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0FA24" w14:textId="1323D70B" w:rsidR="004D6B86" w:rsidRPr="00F46801" w:rsidRDefault="00F46801">
      <w:pPr>
        <w:pStyle w:val="Title"/>
        <w:rPr>
          <w:b/>
          <w:bCs/>
        </w:rPr>
      </w:pPr>
      <w:r w:rsidRPr="00F46801">
        <w:rPr>
          <w:b/>
          <w:bCs/>
        </w:rPr>
        <w:t>The Interviews</w:t>
      </w:r>
    </w:p>
    <w:p w14:paraId="6119218D" w14:textId="03A843C4" w:rsidR="004D6B86" w:rsidRDefault="00F46801">
      <w:pPr>
        <w:pStyle w:val="Title2"/>
      </w:pPr>
      <w:r>
        <w:t>Jarrett Medford</w:t>
      </w:r>
    </w:p>
    <w:p w14:paraId="1C28FC69" w14:textId="623FC0C0" w:rsidR="004D6B86" w:rsidRDefault="00F46801">
      <w:pPr>
        <w:pStyle w:val="Title2"/>
      </w:pPr>
      <w:r>
        <w:t>Liberty University Online</w:t>
      </w:r>
    </w:p>
    <w:p w14:paraId="42D27FCF" w14:textId="4CE3DF23" w:rsidR="00F46801" w:rsidRDefault="00F46801">
      <w:pPr>
        <w:pStyle w:val="Title2"/>
      </w:pPr>
      <w:r>
        <w:t>COUC 504-D07</w:t>
      </w:r>
    </w:p>
    <w:p w14:paraId="5CF42990" w14:textId="65CE66E5" w:rsidR="00F46801" w:rsidRDefault="00F46801">
      <w:pPr>
        <w:pStyle w:val="Title2"/>
      </w:pPr>
      <w:r>
        <w:t>Prof. Tim Stauffer</w:t>
      </w:r>
    </w:p>
    <w:p w14:paraId="3A4E55E1" w14:textId="57D1ACFA" w:rsidR="00F46801" w:rsidRDefault="00F46801">
      <w:pPr>
        <w:pStyle w:val="Title2"/>
      </w:pPr>
      <w:r>
        <w:t>December 12, 2021</w:t>
      </w:r>
    </w:p>
    <w:p w14:paraId="301E99AB" w14:textId="2AC2A1B2" w:rsidR="004D6B86" w:rsidRDefault="00F46801" w:rsidP="00F46801">
      <w:pPr>
        <w:pStyle w:val="SectionTitle"/>
        <w:rPr>
          <w:b/>
          <w:bCs/>
        </w:rPr>
      </w:pPr>
      <w:r w:rsidRPr="00F46801">
        <w:rPr>
          <w:b/>
          <w:bCs/>
        </w:rPr>
        <w:lastRenderedPageBreak/>
        <w:t>Agency/Organization Interview</w:t>
      </w:r>
    </w:p>
    <w:p w14:paraId="07C1E204" w14:textId="734FB652" w:rsidR="00F46801" w:rsidRPr="00F46801" w:rsidRDefault="00F46801" w:rsidP="00F46801">
      <w:r>
        <w:t>The Organization interviewed is a bartender at a gay bar called Dudley’s in Charleston, South Carolina. The name of the bartender is Brandon and most of the prompted questions he was able to answer in casual conversation and the rest were asked by myself.</w:t>
      </w:r>
    </w:p>
    <w:p w14:paraId="50129413" w14:textId="54124A8B" w:rsidR="00F46801" w:rsidRDefault="00F46801" w:rsidP="00F46801">
      <w:pPr>
        <w:ind w:firstLine="0"/>
        <w:rPr>
          <w:b/>
          <w:bCs/>
        </w:rPr>
      </w:pPr>
      <w:r>
        <w:rPr>
          <w:b/>
          <w:bCs/>
        </w:rPr>
        <w:t>Purpose/Mission of Organization</w:t>
      </w:r>
    </w:p>
    <w:p w14:paraId="5CC29FEB" w14:textId="5076B43A" w:rsidR="00F46801" w:rsidRDefault="00F46801" w:rsidP="00F46801">
      <w:pPr>
        <w:ind w:firstLine="0"/>
      </w:pPr>
      <w:r>
        <w:tab/>
        <w:t xml:space="preserve">The purpose of Dudley’s is to create a safe environment for members of the gay community to gather. It is an accepting atmosphere for all subgroups of the LGBT community and also seeks to bring awareness to the city of the LGBT people that are in their community. Brandon himself said he works there because he wanted to work </w:t>
      </w:r>
      <w:proofErr w:type="gramStart"/>
      <w:r>
        <w:t>somewhere</w:t>
      </w:r>
      <w:proofErr w:type="gramEnd"/>
      <w:r>
        <w:t xml:space="preserve"> he himself felt welcomed and he could welcoming others as well. He is able to connect with many people and be an ear to listen to those who need it or have a fun conversation like an old friend. </w:t>
      </w:r>
    </w:p>
    <w:p w14:paraId="74ECE6AA" w14:textId="7D5E0DF4" w:rsidR="00F46801" w:rsidRDefault="00F46801" w:rsidP="00F46801">
      <w:pPr>
        <w:ind w:firstLine="0"/>
      </w:pPr>
      <w:r>
        <w:rPr>
          <w:b/>
          <w:bCs/>
        </w:rPr>
        <w:t>Services</w:t>
      </w:r>
    </w:p>
    <w:p w14:paraId="1C4A41AE" w14:textId="1350F4CA" w:rsidR="00AD3A12" w:rsidRDefault="00AD3A12" w:rsidP="00F46801">
      <w:pPr>
        <w:ind w:firstLine="0"/>
      </w:pPr>
      <w:r>
        <w:tab/>
        <w:t>Since Dudley’s is a bar it is self-explanatory that the services it provides is entertainment as well as alcoholic and non-alcoholic beverages. Other events take place inside the bar such as drag shows and light shows/dance parties on the weekends. These events attract people from the LGBT community as well as anyone looking to attend a local drag show. An unsaid service is getting to interact with members of the LGBT community in a safe and accepting environment. Often in the afternoon/early evening hours the bar is relatively quiet as Brandon said and people are engaging in conversation and building relationships and making connections.</w:t>
      </w:r>
    </w:p>
    <w:p w14:paraId="3FA92BB3" w14:textId="249B3CD5" w:rsidR="00AD3A12" w:rsidRDefault="00AD3A12" w:rsidP="00F46801">
      <w:pPr>
        <w:ind w:firstLine="0"/>
      </w:pPr>
      <w:r>
        <w:rPr>
          <w:b/>
          <w:bCs/>
        </w:rPr>
        <w:t>Advertising</w:t>
      </w:r>
    </w:p>
    <w:p w14:paraId="72796A67" w14:textId="541EBBAB" w:rsidR="00AD3A12" w:rsidRDefault="00AD3A12" w:rsidP="00F46801">
      <w:pPr>
        <w:ind w:firstLine="0"/>
      </w:pPr>
      <w:r>
        <w:tab/>
        <w:t xml:space="preserve">Dudley’s is very involved on social media and has an easy-to-use website. Brandon informed me of their presence on Instagram and Facebook where they announce all events and specials. Brandon also said if you google “gay bar Charleston” that Dudley’s will pop up. </w:t>
      </w:r>
      <w:r>
        <w:lastRenderedPageBreak/>
        <w:t xml:space="preserve">Brandon said that it is common for those in the LGBT community to not be open about their sexuality but Dudley’s does not keep their identity of being a gay bar a secret. </w:t>
      </w:r>
      <w:r w:rsidR="00DD0E3C">
        <w:t xml:space="preserve">It is not </w:t>
      </w:r>
      <w:proofErr w:type="gramStart"/>
      <w:r w:rsidR="00DD0E3C">
        <w:t>rainbows</w:t>
      </w:r>
      <w:proofErr w:type="gramEnd"/>
      <w:r w:rsidR="00DD0E3C">
        <w:t xml:space="preserve"> and the outside and inside of the bar but it is clear that Dudley’s caters to the gay community. Once inside there are advertisements for the upcoming events as well and Brandon informed me about the events coming up as well. A full schedule is provided on their website along with their menus and drag casts for the drag shows. </w:t>
      </w:r>
    </w:p>
    <w:p w14:paraId="44B1A68B" w14:textId="24D59D37" w:rsidR="00DD0E3C" w:rsidRDefault="00DD0E3C" w:rsidP="00F46801">
      <w:pPr>
        <w:ind w:firstLine="0"/>
        <w:rPr>
          <w:b/>
          <w:bCs/>
        </w:rPr>
      </w:pPr>
      <w:r>
        <w:rPr>
          <w:b/>
          <w:bCs/>
        </w:rPr>
        <w:t>Organization Needs</w:t>
      </w:r>
    </w:p>
    <w:p w14:paraId="31FD1EF3" w14:textId="72CEA549" w:rsidR="00DD0E3C" w:rsidRDefault="00DD0E3C" w:rsidP="00F46801">
      <w:pPr>
        <w:ind w:firstLine="0"/>
      </w:pPr>
      <w:r>
        <w:tab/>
        <w:t xml:space="preserve">Brandon said that Dudley’s was financially stable and will be around for a long time. However, the bar is the only one of its kind in the area. In the state of South Carolina, gay bars are not common to come across. There is a lot of responsibility on Dudley’s to cater to as many areas of the LGBT community as possible. On Friday and Saturday nights the bar is often packed and there is a long line to get into the bar. The bartenders that work at Dudley’s also change a lot because some people stay long term working there and some do not stay long which puts some strain on management Brandon had mentioned. Charleston does not have many safe places for the gay community besides Dudley’s. There may be a gay pride flag on a few homes in downtown Charleston but there is a serious need for more businesses in the area like Dudley’s to cater to the LGBT community. </w:t>
      </w:r>
    </w:p>
    <w:p w14:paraId="7CA7C94B" w14:textId="26EB3836" w:rsidR="00FB139F" w:rsidRDefault="00FB139F" w:rsidP="00F46801">
      <w:pPr>
        <w:ind w:firstLine="0"/>
        <w:rPr>
          <w:b/>
          <w:bCs/>
        </w:rPr>
      </w:pPr>
      <w:r>
        <w:rPr>
          <w:b/>
          <w:bCs/>
        </w:rPr>
        <w:t>Challenges for the LGBT Community</w:t>
      </w:r>
    </w:p>
    <w:p w14:paraId="28D83C6C" w14:textId="63EFF167" w:rsidR="00FB139F" w:rsidRDefault="00FB139F" w:rsidP="00F46801">
      <w:pPr>
        <w:ind w:firstLine="0"/>
      </w:pPr>
      <w:r>
        <w:tab/>
        <w:t xml:space="preserve">Oppression is no stranger to the LGBT community; therefore, oppression is a struggle for just about every person that comes into Dudley’s. Brandon even admitted that there is some discrimination and oppression within the LGBT community. Brandon has had times where he had to intervene in some conversations and explain to people that some behaviors and statements against those in your own community is not okay. He said while discrimination within the LGBT </w:t>
      </w:r>
      <w:r>
        <w:lastRenderedPageBreak/>
        <w:t xml:space="preserve">community occurs, it is not tolerated at Dudley’s. Many conversations that take place during happy hour is 4pm to 7pm when the music is quieter and the atmosphere is easier to have conversation, often deep ones. Brandon said most days people are having deep conversations on sexuality and life as someone in the LGBT community. Which often includes struggles with family and friends because of their sexuality and being treated </w:t>
      </w:r>
      <w:r w:rsidR="0040076C">
        <w:t xml:space="preserve">unfairly. Dudley’s is the perfect place where people can feel comfortable to express themselves without the fear of being oppressed or getting stared at based on what they’re wearing or who they are with. </w:t>
      </w:r>
    </w:p>
    <w:p w14:paraId="070CF548" w14:textId="650152C2" w:rsidR="0040076C" w:rsidRDefault="0040076C" w:rsidP="00F46801">
      <w:pPr>
        <w:ind w:firstLine="0"/>
        <w:rPr>
          <w:b/>
          <w:bCs/>
        </w:rPr>
      </w:pPr>
      <w:r>
        <w:rPr>
          <w:b/>
          <w:bCs/>
        </w:rPr>
        <w:t>Social Justice</w:t>
      </w:r>
    </w:p>
    <w:p w14:paraId="7ED0C4EC" w14:textId="50B5664E" w:rsidR="0040076C" w:rsidRDefault="0040076C" w:rsidP="00F46801">
      <w:pPr>
        <w:ind w:firstLine="0"/>
      </w:pPr>
      <w:r>
        <w:rPr>
          <w:b/>
          <w:bCs/>
        </w:rPr>
        <w:tab/>
      </w:r>
      <w:r>
        <w:t xml:space="preserve">Brandon described Dudley’s role in social justice is found in its existence. Gay bars used to have to be hidden in basements and be underground or disguised to avoid offending other people in the city the bar was or provoke harm to individuals in the LGBT community. Almost segregation. Now, gay bars can be next to any other bar, or any other business and not be hidden. LGBT individuals are also not the only ones welcome at gay </w:t>
      </w:r>
      <w:proofErr w:type="gramStart"/>
      <w:r>
        <w:t>bars,</w:t>
      </w:r>
      <w:proofErr w:type="gramEnd"/>
      <w:r>
        <w:t xml:space="preserve"> any person is welcome at a gay bar. Brandon described Dudley’s as progression in the southern city of Charleston. A safe environment that is hard to find in a southern city. Many people at the bar, along with Brandon, described Charleston as being the most accepting city in South Carolina for the LGBT community and is still progressing. </w:t>
      </w:r>
    </w:p>
    <w:p w14:paraId="5A22A2AA" w14:textId="377F19B1" w:rsidR="0040076C" w:rsidRDefault="0040076C" w:rsidP="0040076C">
      <w:pPr>
        <w:ind w:firstLine="0"/>
        <w:jc w:val="center"/>
        <w:rPr>
          <w:b/>
          <w:bCs/>
        </w:rPr>
      </w:pPr>
      <w:r>
        <w:rPr>
          <w:b/>
          <w:bCs/>
        </w:rPr>
        <w:t>Individual Interview</w:t>
      </w:r>
    </w:p>
    <w:p w14:paraId="2209633C" w14:textId="33D0AEC1" w:rsidR="0040076C" w:rsidRDefault="0040076C" w:rsidP="0040076C">
      <w:pPr>
        <w:ind w:firstLine="0"/>
      </w:pPr>
      <w:r>
        <w:tab/>
        <w:t xml:space="preserve">The person interviewed prefers his real name to not be mentioned given </w:t>
      </w:r>
      <w:r w:rsidR="00B40924">
        <w:t>that he is not open about his sexuality with everyone he meets. He will be referred to as Steven.</w:t>
      </w:r>
    </w:p>
    <w:p w14:paraId="67CCF7D4" w14:textId="5B1CE151" w:rsidR="00B40924" w:rsidRDefault="00B40924" w:rsidP="0040076C">
      <w:pPr>
        <w:ind w:firstLine="0"/>
        <w:rPr>
          <w:b/>
          <w:bCs/>
        </w:rPr>
      </w:pPr>
      <w:r>
        <w:rPr>
          <w:b/>
          <w:bCs/>
        </w:rPr>
        <w:t>Background</w:t>
      </w:r>
    </w:p>
    <w:p w14:paraId="7DFCBA30" w14:textId="092DC625" w:rsidR="00B40924" w:rsidRDefault="00B40924" w:rsidP="0040076C">
      <w:pPr>
        <w:ind w:firstLine="0"/>
      </w:pPr>
      <w:r>
        <w:tab/>
        <w:t xml:space="preserve">Steven is from Brazil. He is 31 years old and has been in the United States for almost 6 years now. </w:t>
      </w:r>
      <w:r w:rsidR="00EE478F">
        <w:t xml:space="preserve">He has one older brother who still lives in Brazil and he is the son of a pastor. His </w:t>
      </w:r>
      <w:r w:rsidR="00EE478F">
        <w:lastRenderedPageBreak/>
        <w:t>parents are still married. Both of his parents are Brazilian and he is bilingual and speaks Portuguese and English. He identifies as a gay man. His mother is the only person in his family who knows he is gay. While in Brazil he did not experience much oppression for being a member of the LGBT community. The first time he encountered racism was in the United States, which I found shocking. Steven has an accent and a Brazilian name that makes it clear that Steven has a diverse background. Steven belongs to two oppressed groups, one being a minority and the other being a member of the LGBT community. Steven was open about his sexuality with close friends back in Brazil but was more open in the United States.</w:t>
      </w:r>
      <w:r w:rsidR="00222ACF">
        <w:t xml:space="preserve"> </w:t>
      </w:r>
      <w:r w:rsidR="00353F50">
        <w:t xml:space="preserve">Steven has also never been in a serious relationship with a man. </w:t>
      </w:r>
    </w:p>
    <w:p w14:paraId="4AF37302" w14:textId="1EBC8EBA" w:rsidR="00222ACF" w:rsidRDefault="00222ACF" w:rsidP="0040076C">
      <w:pPr>
        <w:ind w:firstLine="0"/>
      </w:pPr>
      <w:r>
        <w:tab/>
        <w:t xml:space="preserve">After living and working in Brazil, at the age of 25 he moved to the United States to go to college. He attended a Christian university studying biomedical sciences. Steven’s ultimate goal has always been to become a doctor. </w:t>
      </w:r>
      <w:r w:rsidR="00085178">
        <w:t xml:space="preserve">He is finishing up his master’s degree currently. When he first came to the United </w:t>
      </w:r>
      <w:proofErr w:type="gramStart"/>
      <w:r w:rsidR="00085178">
        <w:t>States</w:t>
      </w:r>
      <w:proofErr w:type="gramEnd"/>
      <w:r w:rsidR="00085178">
        <w:t xml:space="preserve"> he felt a little distant from his peers given he was not from the States. He was also hesitant about sharing his sexuality with his friends because he is attending a Christian university. </w:t>
      </w:r>
      <w:r w:rsidR="00CD17F1">
        <w:t xml:space="preserve">People generally do not share their sexuality if they do not feel protected at their school, workplace, or living situation (Lee, 2019). </w:t>
      </w:r>
      <w:r w:rsidR="00353F50">
        <w:t xml:space="preserve">He then found out that most of his friends are accepting of him. </w:t>
      </w:r>
    </w:p>
    <w:p w14:paraId="621FCE27" w14:textId="6690BFB0" w:rsidR="00353F50" w:rsidRDefault="00353F50" w:rsidP="0040076C">
      <w:pPr>
        <w:ind w:firstLine="0"/>
      </w:pPr>
      <w:r>
        <w:tab/>
        <w:t xml:space="preserve">Steven does struggle with Depression and Anxiety. He links his mental health struggles back to keeping his sexuality a secret, getting his education and also his struggles of building relationships with other gay individuals and his struggles with body image. </w:t>
      </w:r>
    </w:p>
    <w:p w14:paraId="4893EE59" w14:textId="7548F9BF" w:rsidR="00353F50" w:rsidRDefault="00353F50" w:rsidP="0040076C">
      <w:pPr>
        <w:ind w:firstLine="0"/>
        <w:rPr>
          <w:b/>
          <w:bCs/>
        </w:rPr>
      </w:pPr>
      <w:r>
        <w:rPr>
          <w:b/>
          <w:bCs/>
        </w:rPr>
        <w:t>Key Cultural Events</w:t>
      </w:r>
    </w:p>
    <w:p w14:paraId="0BA1FCFD" w14:textId="4DAFEF59" w:rsidR="00353F50" w:rsidRDefault="00353F50" w:rsidP="0040076C">
      <w:pPr>
        <w:ind w:firstLine="0"/>
      </w:pPr>
      <w:r>
        <w:tab/>
        <w:t xml:space="preserve">Steven once spent a summer in California with a friend from college. Brazil is a long way to travel to see family so he often just stays with friends when college is not in session. His </w:t>
      </w:r>
      <w:r>
        <w:lastRenderedPageBreak/>
        <w:t xml:space="preserve">friend is heterosexual but was aware of Steven’s sexuality. Steven was not interested in attending events such as drag shows or going to gay bars. He has attended both and was not fond of them because of disinterest and the fact that Steven does not enjoy drinking. </w:t>
      </w:r>
    </w:p>
    <w:p w14:paraId="717E0B8F" w14:textId="1EB625CA" w:rsidR="0096281B" w:rsidRDefault="0096281B" w:rsidP="0040076C">
      <w:pPr>
        <w:ind w:firstLine="0"/>
      </w:pPr>
      <w:r>
        <w:tab/>
        <w:t xml:space="preserve">Since Steven has kept his sexuality a secret and he is selective who he tells about his identity there are less chances for discrimination to occur. Steven also does not dress or act feminine which is the way some gay individuals carry themselves; therefore, a typical person would not know Steven was gay unless he told you. </w:t>
      </w:r>
    </w:p>
    <w:p w14:paraId="4CD48AC0" w14:textId="02E21917" w:rsidR="0096281B" w:rsidRDefault="0096281B" w:rsidP="0040076C">
      <w:pPr>
        <w:ind w:firstLine="0"/>
      </w:pPr>
      <w:r>
        <w:tab/>
        <w:t xml:space="preserve">The negative experiences Steven has had is when he started having romantic feelings toward his heterosexual friends. There have been 3 instances that Steven eventually shared with his heterosexual friend that he had </w:t>
      </w:r>
      <w:r w:rsidR="007F437E">
        <w:t xml:space="preserve">romantic </w:t>
      </w:r>
      <w:r>
        <w:t xml:space="preserve">feelings for them and he </w:t>
      </w:r>
      <w:r w:rsidR="007F437E">
        <w:t xml:space="preserve">lost those friendships because his friends became uncomfortable by the situation every time. He described these events as damaging to his self-esteem and he doubted himself ever finding someone to marry. He is 31 years old and has never had a significant other. </w:t>
      </w:r>
      <w:r w:rsidR="002E193D">
        <w:t xml:space="preserve">The reactions of his 3 friends he shared his feelings were said to be the most oppressive experiences he has had as a gay man. </w:t>
      </w:r>
    </w:p>
    <w:p w14:paraId="36E929C0" w14:textId="4AE301CC" w:rsidR="002E193D" w:rsidRDefault="002E193D" w:rsidP="0040076C">
      <w:pPr>
        <w:ind w:firstLine="0"/>
      </w:pPr>
      <w:r>
        <w:rPr>
          <w:b/>
          <w:bCs/>
        </w:rPr>
        <w:t>My Reaction</w:t>
      </w:r>
    </w:p>
    <w:p w14:paraId="01C8C43B" w14:textId="5AA2DD48" w:rsidR="002E193D" w:rsidRDefault="002E193D" w:rsidP="0040076C">
      <w:pPr>
        <w:ind w:firstLine="0"/>
      </w:pPr>
      <w:r>
        <w:tab/>
        <w:t>I was shocked by many aspects of Steven’s story. He had not experienced oppression like the individuals I had met at a gay bar or the group of gay men I had dinner with. Steven lived a more closeted life, a term in the gay community that means their sexuality is kept completely or partially a secret, and Steven did not experience the same discrimination others I had met had endured. It was sad to hear Steven’s frustration with finding a significant other. I try to be as empathic to people as I can if I was in Steven’s place, I would also be frustrated</w:t>
      </w:r>
      <w:r w:rsidR="00D85089">
        <w:t xml:space="preserve"> if I was unable to find a significant other. </w:t>
      </w:r>
    </w:p>
    <w:p w14:paraId="350FF2D7" w14:textId="4886828A" w:rsidR="00D85089" w:rsidRDefault="00D85089" w:rsidP="0040076C">
      <w:pPr>
        <w:ind w:firstLine="0"/>
        <w:rPr>
          <w:b/>
          <w:bCs/>
        </w:rPr>
      </w:pPr>
      <w:r>
        <w:rPr>
          <w:b/>
          <w:bCs/>
        </w:rPr>
        <w:t xml:space="preserve">What Did I Learn That Was New to </w:t>
      </w:r>
      <w:proofErr w:type="gramStart"/>
      <w:r>
        <w:rPr>
          <w:b/>
          <w:bCs/>
        </w:rPr>
        <w:t>Me</w:t>
      </w:r>
      <w:proofErr w:type="gramEnd"/>
    </w:p>
    <w:p w14:paraId="6B4AC604" w14:textId="417CA395" w:rsidR="00D85089" w:rsidRDefault="00D85089" w:rsidP="0040076C">
      <w:pPr>
        <w:ind w:firstLine="0"/>
      </w:pPr>
      <w:r>
        <w:lastRenderedPageBreak/>
        <w:tab/>
        <w:t>Learning some about the Brazilian culture was i</w:t>
      </w:r>
      <w:r w:rsidR="005E52C1">
        <w:t xml:space="preserve">nformative because not all LGBT people I will interact with in the counseling setting with be from the United States. The implications of the other culture will carry over into treatment. Steven described that the gay community is largely present in Brazil but mostly only in large cities like the one Steven grew up in and spent some of his adult life there as well. A person’s discrimination experiences would be different if they were from a Latin American country or a middle eastern Muslim country where the culture is a lot less accepting. </w:t>
      </w:r>
      <w:r w:rsidR="00A73B11">
        <w:t>Same sex interactions are criminalized in 33 countries across Africa along with extremely high rates of HIV (</w:t>
      </w:r>
      <w:proofErr w:type="spellStart"/>
      <w:r w:rsidR="00A73B11">
        <w:t>Logie</w:t>
      </w:r>
      <w:proofErr w:type="spellEnd"/>
      <w:r w:rsidR="00A73B11">
        <w:t xml:space="preserve"> et. al., 2018). If an individual</w:t>
      </w:r>
      <w:r w:rsidR="00F15F84">
        <w:t xml:space="preserve"> is coming from a country where their sexuality is criminalized; therefore, there is more oppression experienced than anticipated from an LGBT individual who has spent their whole life in the United States. </w:t>
      </w:r>
    </w:p>
    <w:p w14:paraId="659C64AB" w14:textId="6FECD7D5" w:rsidR="00F15F84" w:rsidRDefault="00F15F84" w:rsidP="0040076C">
      <w:pPr>
        <w:ind w:firstLine="0"/>
      </w:pPr>
      <w:r>
        <w:rPr>
          <w:b/>
          <w:bCs/>
        </w:rPr>
        <w:t xml:space="preserve">Application of </w:t>
      </w:r>
      <w:proofErr w:type="spellStart"/>
      <w:r>
        <w:rPr>
          <w:b/>
          <w:bCs/>
        </w:rPr>
        <w:t>Gracism</w:t>
      </w:r>
      <w:proofErr w:type="spellEnd"/>
    </w:p>
    <w:p w14:paraId="6C20EE3A" w14:textId="670CE2E4" w:rsidR="00F15F84" w:rsidRDefault="00F15F84" w:rsidP="0040076C">
      <w:pPr>
        <w:ind w:firstLine="0"/>
      </w:pPr>
      <w:r>
        <w:tab/>
        <w:t xml:space="preserve">The elements from </w:t>
      </w:r>
      <w:proofErr w:type="spellStart"/>
      <w:r>
        <w:t>Gracism</w:t>
      </w:r>
      <w:proofErr w:type="spellEnd"/>
      <w:r>
        <w:t xml:space="preserve"> that I find most applicable with interacting with members of the LGBT community is the chapters </w:t>
      </w:r>
      <w:r w:rsidR="00D352C5">
        <w:t xml:space="preserve">“I Will Honor You” and “I Will Stand With You.” Many Christians have an uncomfortable attitude toward the LGBT community. That was expressed to me by many LGBT individuals, some of whom also identified as Christian. </w:t>
      </w:r>
      <w:r w:rsidR="00077EB1">
        <w:t xml:space="preserve">Individuals of the LGBT community feel shut out by Christians. However, I failed to find any verses in the Bible that said to invalidate the feelings of those of the LGBT community and shut those people out. There is a way to validate the feelings of those in the LGBT community by honoring them and their choices, whether a person supports the lifestyle or not. LGBT should be empathized with by others. Otherwise, the individuals may be left condemned by a person and not feel comfortable sharing their feelings with others. It is a counselor’s responsibility to ensure a person feels accepted and validated no matter their identity or lifestyle. A counselor must stand with their clients and advocate for them. Advocate for their human rights. A counselor should work with </w:t>
      </w:r>
      <w:r w:rsidR="00077EB1">
        <w:lastRenderedPageBreak/>
        <w:t xml:space="preserve">the best benefit of the client and that is their well-being and treatment. Stand with them and advocate for their choices to be the best for them. </w:t>
      </w:r>
    </w:p>
    <w:p w14:paraId="74693AEA" w14:textId="1D9F2EA5" w:rsidR="00077EB1" w:rsidRDefault="00077EB1" w:rsidP="00077EB1">
      <w:pPr>
        <w:ind w:firstLine="0"/>
        <w:jc w:val="center"/>
      </w:pPr>
      <w:r>
        <w:rPr>
          <w:b/>
          <w:bCs/>
        </w:rPr>
        <w:t>Summary</w:t>
      </w:r>
    </w:p>
    <w:p w14:paraId="7ECD2822" w14:textId="12E1DBE0" w:rsidR="00077EB1" w:rsidRDefault="00FE2EBB" w:rsidP="0040076C">
      <w:pPr>
        <w:ind w:firstLine="0"/>
      </w:pPr>
      <w:r>
        <w:rPr>
          <w:b/>
          <w:bCs/>
        </w:rPr>
        <w:t>Compare and Contrast Experiences</w:t>
      </w:r>
    </w:p>
    <w:p w14:paraId="20A75E18" w14:textId="56477B60" w:rsidR="00FF5005" w:rsidRDefault="00FE2EBB" w:rsidP="0040076C">
      <w:pPr>
        <w:ind w:firstLine="0"/>
      </w:pPr>
      <w:r>
        <w:tab/>
        <w:t xml:space="preserve">The most radiant aspects about the LGBT community that taught me more than research was the firsthand experiences of oppression and discrimination experienced by the LGBT individuals who shared their stories with me. I could not find much research about what LGBT individuals experience when they are thrown out of their homes for their sexual orientation/lifestyle and have to rebuild their lives. Or the effects of individuals who come from a country where same sex practices are criminalized. </w:t>
      </w:r>
      <w:r w:rsidR="00F661B8">
        <w:t xml:space="preserve">Part of the oppression is not bringing the discrimination to light. That is why when people are elected </w:t>
      </w:r>
      <w:proofErr w:type="gramStart"/>
      <w:r w:rsidR="00F661B8">
        <w:t>into</w:t>
      </w:r>
      <w:proofErr w:type="gramEnd"/>
      <w:r w:rsidR="00F661B8">
        <w:t xml:space="preserve"> governmental roles, own a business or remotely anything important is such a big deal for a LGBT individual. The similarities that were seen in all experiences was that members of the LGBT community experience some sort of negative attitudes toward them by heterosexuals regularly</w:t>
      </w:r>
      <w:r w:rsidR="00FF5005">
        <w:t xml:space="preserve">. In every experience there was also a consistent inconsistency of how LGBT individuals viewed themselves. Every person I met was in a different step in their sexual identity journey. Some individuals are open and want everyone to know their sexual identity, some feel they do not need to share it but they are comfortable in their skin, and some do not want anyone to know. </w:t>
      </w:r>
    </w:p>
    <w:p w14:paraId="0F54F8C1" w14:textId="795846DE" w:rsidR="00BD6D2B" w:rsidRDefault="00BD6D2B" w:rsidP="0040076C">
      <w:pPr>
        <w:ind w:firstLine="0"/>
        <w:rPr>
          <w:b/>
          <w:bCs/>
        </w:rPr>
      </w:pPr>
      <w:r>
        <w:rPr>
          <w:b/>
          <w:bCs/>
        </w:rPr>
        <w:t>What I Found Surprising</w:t>
      </w:r>
    </w:p>
    <w:p w14:paraId="7A9ACE10" w14:textId="03C34410" w:rsidR="00353F50" w:rsidRDefault="00BD6D2B" w:rsidP="0040076C">
      <w:pPr>
        <w:ind w:firstLine="0"/>
      </w:pPr>
      <w:r>
        <w:tab/>
        <w:t xml:space="preserve">I was surprised just how much information LGBT individuals tended to be open about, especially when spoken to one on one. There was a sense of openness and resiliency in the individuals I had spoken to. They sought to make people understand that they want to be normalized. Brandon and Steven both had mentioned they wished that LGBT individuals were </w:t>
      </w:r>
      <w:r>
        <w:lastRenderedPageBreak/>
        <w:t>normalized because they do not feel different from other people. They want to be looked at as the same as everyone else. I sometimes thought that LGBT individuals wanted to be different, which is a strong motivation to have, but LGBT individuals want to be different and normalized as well.</w:t>
      </w:r>
    </w:p>
    <w:p w14:paraId="7516DDB2" w14:textId="7676A633" w:rsidR="00BD6D2B" w:rsidRDefault="00BD6D2B" w:rsidP="0040076C">
      <w:pPr>
        <w:ind w:firstLine="0"/>
      </w:pPr>
      <w:r>
        <w:rPr>
          <w:b/>
          <w:bCs/>
        </w:rPr>
        <w:t>What Has Changed For Me?</w:t>
      </w:r>
    </w:p>
    <w:p w14:paraId="40D2F128" w14:textId="06BBD4B2" w:rsidR="00BD6D2B" w:rsidRDefault="00BD6D2B" w:rsidP="0040076C">
      <w:pPr>
        <w:ind w:firstLine="0"/>
      </w:pPr>
      <w:r>
        <w:tab/>
        <w:t>I never felt uncomfortable with interacting with individuals of the LGBT community</w:t>
      </w:r>
      <w:r w:rsidR="008B7380">
        <w:t xml:space="preserve">, but I did not fully understand their struggles and lives because I am not one myself. I wanted to understand </w:t>
      </w:r>
      <w:r w:rsidR="00796E05">
        <w:t>what struggles are found in their shoes. This experience has changed the way I approach the LGBT community. They want to be normalized and not spoken to like they are a separate species of humanity. Honor their differences and stand by them in their fight to be normalized and validated. This experience has found new ways to validate the feelings of my clients who are LGBT. Since I also learned that the LGBT community is so diverse, it is always best to ask questions and never assume</w:t>
      </w:r>
      <w:r w:rsidR="002E79A2">
        <w:t xml:space="preserve">. </w:t>
      </w:r>
      <w:r w:rsidR="00F754F6">
        <w:t xml:space="preserve"> </w:t>
      </w:r>
    </w:p>
    <w:p w14:paraId="6EDB6DF4" w14:textId="1C17F9DF" w:rsidR="00F754F6" w:rsidRDefault="00F754F6" w:rsidP="0040076C">
      <w:pPr>
        <w:ind w:firstLine="0"/>
        <w:rPr>
          <w:b/>
          <w:bCs/>
        </w:rPr>
      </w:pPr>
      <w:r>
        <w:rPr>
          <w:b/>
          <w:bCs/>
        </w:rPr>
        <w:t>Insights on Interacting With Different Population</w:t>
      </w:r>
    </w:p>
    <w:p w14:paraId="647921D7" w14:textId="04196D9B" w:rsidR="00F754F6" w:rsidRPr="00F754F6" w:rsidRDefault="00F754F6" w:rsidP="0040076C">
      <w:pPr>
        <w:ind w:firstLine="0"/>
      </w:pPr>
      <w:r>
        <w:tab/>
        <w:t xml:space="preserve">First, never assume you understand their lives and the oppression discrimination they have faced. Even if they have a similar story to others, there is always something different about their life that can change the entire approach to knowing that person. Do not make the person feel like they are foreign, approach them with the intention to learn more about them but validate them in their humanity. I will work harder in the future to ensure I validate the feelings experienced by someone in a different population than me. I will share my previous experiences with people of similar population to try to relate the feelings that have been communicated to me  before as well. </w:t>
      </w:r>
      <w:r w:rsidR="004F7FBB">
        <w:t>I will always keep asking questions and listening to learn as much as I can.</w:t>
      </w:r>
    </w:p>
    <w:sdt>
      <w:sdtPr>
        <w:rPr>
          <w:rFonts w:asciiTheme="minorHAnsi" w:eastAsiaTheme="minorEastAsia" w:hAnsiTheme="minorHAnsi" w:cstheme="minorBidi"/>
        </w:rPr>
        <w:id w:val="-1096949615"/>
        <w:docPartObj>
          <w:docPartGallery w:val="Bibliographies"/>
          <w:docPartUnique/>
        </w:docPartObj>
      </w:sdtPr>
      <w:sdtEndPr/>
      <w:sdtContent>
        <w:p w14:paraId="01D05733" w14:textId="77777777" w:rsidR="00097169" w:rsidRDefault="00097169" w:rsidP="00097169">
          <w:pPr>
            <w:pStyle w:val="SectionTitle"/>
          </w:pPr>
          <w:r>
            <w:t>References</w:t>
          </w:r>
        </w:p>
        <w:sdt>
          <w:sdtPr>
            <w:rPr>
              <w:rFonts w:asciiTheme="minorHAnsi" w:hAnsiTheme="minorHAnsi" w:cstheme="minorBidi"/>
            </w:rPr>
            <w:id w:val="-573587230"/>
            <w:bibliography/>
          </w:sdtPr>
          <w:sdtEndPr/>
          <w:sdtContent>
            <w:p w14:paraId="16A09562" w14:textId="2CED2C9B" w:rsidR="00E26468" w:rsidRPr="00E26468" w:rsidRDefault="00E26468" w:rsidP="00E26468">
              <w:pPr>
                <w:pStyle w:val="NormalWeb"/>
                <w:ind w:left="567" w:hanging="567"/>
                <w:rPr>
                  <w:rFonts w:eastAsia="Times New Roman"/>
                  <w:color w:val="auto"/>
                  <w:lang w:eastAsia="en-US"/>
                </w:rPr>
              </w:pPr>
              <w:r w:rsidRPr="00E26468">
                <w:rPr>
                  <w:rFonts w:eastAsia="Times New Roman"/>
                  <w:color w:val="auto"/>
                  <w:lang w:eastAsia="en-US"/>
                </w:rPr>
                <w:t xml:space="preserve">Lee, C. (2019). Courageous leaders: Promoting and supporting diversity in school leadership development. </w:t>
              </w:r>
              <w:r w:rsidRPr="00E26468">
                <w:rPr>
                  <w:rFonts w:eastAsia="Times New Roman"/>
                  <w:i/>
                  <w:iCs/>
                  <w:color w:val="auto"/>
                  <w:lang w:eastAsia="en-US"/>
                </w:rPr>
                <w:t>Management in Education</w:t>
              </w:r>
              <w:r w:rsidRPr="00E26468">
                <w:rPr>
                  <w:rFonts w:eastAsia="Times New Roman"/>
                  <w:color w:val="auto"/>
                  <w:lang w:eastAsia="en-US"/>
                </w:rPr>
                <w:t xml:space="preserve">, </w:t>
              </w:r>
              <w:r w:rsidRPr="00E26468">
                <w:rPr>
                  <w:rFonts w:eastAsia="Times New Roman"/>
                  <w:i/>
                  <w:iCs/>
                  <w:color w:val="auto"/>
                  <w:lang w:eastAsia="en-US"/>
                </w:rPr>
                <w:t>34</w:t>
              </w:r>
              <w:r w:rsidRPr="00E26468">
                <w:rPr>
                  <w:rFonts w:eastAsia="Times New Roman"/>
                  <w:color w:val="auto"/>
                  <w:lang w:eastAsia="en-US"/>
                </w:rPr>
                <w:t xml:space="preserve">(1), 5–15. https://doi.org/10.1177/0892020619878828 </w:t>
              </w:r>
            </w:p>
            <w:p w14:paraId="21504EE8" w14:textId="662AE503" w:rsidR="00E26468" w:rsidRPr="00E26468" w:rsidRDefault="00E26468" w:rsidP="00E26468">
              <w:pPr>
                <w:pStyle w:val="NormalWeb"/>
                <w:ind w:left="567" w:hanging="567"/>
                <w:rPr>
                  <w:rFonts w:eastAsia="Times New Roman"/>
                  <w:color w:val="auto"/>
                  <w:lang w:eastAsia="en-US"/>
                </w:rPr>
              </w:pPr>
              <w:proofErr w:type="spellStart"/>
              <w:r w:rsidRPr="00E26468">
                <w:rPr>
                  <w:rFonts w:eastAsia="Times New Roman"/>
                  <w:color w:val="auto"/>
                  <w:lang w:eastAsia="en-US"/>
                </w:rPr>
                <w:t>Logie</w:t>
              </w:r>
              <w:proofErr w:type="spellEnd"/>
              <w:r w:rsidRPr="00E26468">
                <w:rPr>
                  <w:rFonts w:eastAsia="Times New Roman"/>
                  <w:color w:val="auto"/>
                  <w:lang w:eastAsia="en-US"/>
                </w:rPr>
                <w:t xml:space="preserve">, C. H., Dias, L. V., Jenkinson, J., Newman, P. A., </w:t>
              </w:r>
              <w:proofErr w:type="spellStart"/>
              <w:r w:rsidRPr="00E26468">
                <w:rPr>
                  <w:rFonts w:eastAsia="Times New Roman"/>
                  <w:color w:val="auto"/>
                  <w:lang w:eastAsia="en-US"/>
                </w:rPr>
                <w:t>MacKenzie</w:t>
              </w:r>
              <w:proofErr w:type="spellEnd"/>
              <w:r w:rsidRPr="00E26468">
                <w:rPr>
                  <w:rFonts w:eastAsia="Times New Roman"/>
                  <w:color w:val="auto"/>
                  <w:lang w:eastAsia="en-US"/>
                </w:rPr>
                <w:t xml:space="preserve">, R. K., </w:t>
              </w:r>
              <w:proofErr w:type="spellStart"/>
              <w:r w:rsidRPr="00E26468">
                <w:rPr>
                  <w:rFonts w:eastAsia="Times New Roman"/>
                  <w:color w:val="auto"/>
                  <w:lang w:eastAsia="en-US"/>
                </w:rPr>
                <w:t>Mothopeng</w:t>
              </w:r>
              <w:proofErr w:type="spellEnd"/>
              <w:r w:rsidRPr="00E26468">
                <w:rPr>
                  <w:rFonts w:eastAsia="Times New Roman"/>
                  <w:color w:val="auto"/>
                  <w:lang w:eastAsia="en-US"/>
                </w:rPr>
                <w:t xml:space="preserve">, T., </w:t>
              </w:r>
              <w:proofErr w:type="spellStart"/>
              <w:r w:rsidRPr="00E26468">
                <w:rPr>
                  <w:rFonts w:eastAsia="Times New Roman"/>
                  <w:color w:val="auto"/>
                  <w:lang w:eastAsia="en-US"/>
                </w:rPr>
                <w:t>Madau</w:t>
              </w:r>
              <w:proofErr w:type="spellEnd"/>
              <w:r w:rsidRPr="00E26468">
                <w:rPr>
                  <w:rFonts w:eastAsia="Times New Roman"/>
                  <w:color w:val="auto"/>
                  <w:lang w:eastAsia="en-US"/>
                </w:rPr>
                <w:t xml:space="preserve">, V., </w:t>
              </w:r>
              <w:proofErr w:type="spellStart"/>
              <w:r w:rsidRPr="00E26468">
                <w:rPr>
                  <w:rFonts w:eastAsia="Times New Roman"/>
                  <w:color w:val="auto"/>
                  <w:lang w:eastAsia="en-US"/>
                </w:rPr>
                <w:t>Ranotsi</w:t>
              </w:r>
              <w:proofErr w:type="spellEnd"/>
              <w:r w:rsidRPr="00E26468">
                <w:rPr>
                  <w:rFonts w:eastAsia="Times New Roman"/>
                  <w:color w:val="auto"/>
                  <w:lang w:eastAsia="en-US"/>
                </w:rPr>
                <w:t xml:space="preserve">, A., </w:t>
              </w:r>
              <w:proofErr w:type="spellStart"/>
              <w:r w:rsidRPr="00E26468">
                <w:rPr>
                  <w:rFonts w:eastAsia="Times New Roman"/>
                  <w:color w:val="auto"/>
                  <w:lang w:eastAsia="en-US"/>
                </w:rPr>
                <w:t>Nhlengethwa</w:t>
              </w:r>
              <w:proofErr w:type="spellEnd"/>
              <w:r w:rsidRPr="00E26468">
                <w:rPr>
                  <w:rFonts w:eastAsia="Times New Roman"/>
                  <w:color w:val="auto"/>
                  <w:lang w:eastAsia="en-US"/>
                </w:rPr>
                <w:t xml:space="preserve">, W., &amp; </w:t>
              </w:r>
              <w:proofErr w:type="spellStart"/>
              <w:r w:rsidRPr="00E26468">
                <w:rPr>
                  <w:rFonts w:eastAsia="Times New Roman"/>
                  <w:color w:val="auto"/>
                  <w:lang w:eastAsia="en-US"/>
                </w:rPr>
                <w:t>Baral</w:t>
              </w:r>
              <w:proofErr w:type="spellEnd"/>
              <w:r w:rsidRPr="00E26468">
                <w:rPr>
                  <w:rFonts w:eastAsia="Times New Roman"/>
                  <w:color w:val="auto"/>
                  <w:lang w:eastAsia="en-US"/>
                </w:rPr>
                <w:t xml:space="preserve">, S. D. (2018). Exploring the potential of participatory theatre to reduce stigma and promote health equity for lesbian, gay, bisexual, and transgender (LGBT) people in Swaziland and Lesotho. </w:t>
              </w:r>
              <w:r w:rsidRPr="00E26468">
                <w:rPr>
                  <w:rFonts w:eastAsia="Times New Roman"/>
                  <w:i/>
                  <w:iCs/>
                  <w:color w:val="auto"/>
                  <w:lang w:eastAsia="en-US"/>
                </w:rPr>
                <w:t>Health Education &amp; Behavior</w:t>
              </w:r>
              <w:r w:rsidRPr="00E26468">
                <w:rPr>
                  <w:rFonts w:eastAsia="Times New Roman"/>
                  <w:color w:val="auto"/>
                  <w:lang w:eastAsia="en-US"/>
                </w:rPr>
                <w:t xml:space="preserve">, </w:t>
              </w:r>
              <w:r w:rsidRPr="00E26468">
                <w:rPr>
                  <w:rFonts w:eastAsia="Times New Roman"/>
                  <w:i/>
                  <w:iCs/>
                  <w:color w:val="auto"/>
                  <w:lang w:eastAsia="en-US"/>
                </w:rPr>
                <w:t>46</w:t>
              </w:r>
              <w:r w:rsidRPr="00E26468">
                <w:rPr>
                  <w:rFonts w:eastAsia="Times New Roman"/>
                  <w:color w:val="auto"/>
                  <w:lang w:eastAsia="en-US"/>
                </w:rPr>
                <w:t xml:space="preserve">(1), 146–156. https://doi.org/10.1177/1090198118760682 </w:t>
              </w:r>
            </w:p>
            <w:p w14:paraId="1B1CACE1" w14:textId="20EFD8D9" w:rsidR="00097169" w:rsidRDefault="00097169" w:rsidP="00E26468">
              <w:pPr>
                <w:pStyle w:val="Bibliography"/>
                <w:rPr>
                  <w:noProof/>
                </w:rPr>
              </w:pPr>
            </w:p>
            <w:p w14:paraId="3620EA5D" w14:textId="226B8373" w:rsidR="00F02030" w:rsidRDefault="001526C7"/>
          </w:sdtContent>
        </w:sdt>
      </w:sdtContent>
    </w:sdt>
    <w:p w14:paraId="119EA0B5" w14:textId="77777777" w:rsidR="00F02030" w:rsidRDefault="00F02030">
      <w:r>
        <w:br w:type="page"/>
      </w:r>
    </w:p>
    <w:p w14:paraId="6F2D0A04" w14:textId="7B7BF5BE" w:rsidR="00F02030" w:rsidRPr="00A53F86" w:rsidRDefault="00F02030">
      <w:pPr>
        <w:pStyle w:val="Title"/>
        <w:rPr>
          <w:b/>
          <w:bCs/>
        </w:rPr>
      </w:pPr>
      <w:sdt>
        <w:sdtPr>
          <w:rPr>
            <w:b/>
            <w:bCs/>
          </w:rPr>
          <w:alias w:val="Title:"/>
          <w:tag w:val="Title:"/>
          <w:id w:val="726351117"/>
          <w:placeholder>
            <w:docPart w:val="4E05BD7D838C1B48AC905E6D055C018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Pr>
              <w:b/>
              <w:bCs/>
            </w:rPr>
            <w:t>Learning the LGBT Community</w:t>
          </w:r>
        </w:sdtContent>
      </w:sdt>
    </w:p>
    <w:p w14:paraId="2DE63D28" w14:textId="77777777" w:rsidR="00F02030" w:rsidRDefault="00F02030" w:rsidP="00B823AA">
      <w:pPr>
        <w:pStyle w:val="Title2"/>
      </w:pPr>
    </w:p>
    <w:p w14:paraId="74C4EB30" w14:textId="77777777" w:rsidR="00F02030" w:rsidRDefault="00F02030" w:rsidP="00B823AA">
      <w:pPr>
        <w:pStyle w:val="Title2"/>
      </w:pPr>
      <w:r>
        <w:t>Jarrett Medford</w:t>
      </w:r>
    </w:p>
    <w:p w14:paraId="417F9177" w14:textId="77777777" w:rsidR="00F02030" w:rsidRDefault="00F02030" w:rsidP="00B823AA">
      <w:pPr>
        <w:pStyle w:val="Title2"/>
      </w:pPr>
      <w:r>
        <w:t>Liberty University Online</w:t>
      </w:r>
    </w:p>
    <w:p w14:paraId="55FC53FA" w14:textId="77777777" w:rsidR="00F02030" w:rsidRDefault="00F02030" w:rsidP="00B823AA">
      <w:pPr>
        <w:pStyle w:val="Title2"/>
      </w:pPr>
      <w:r>
        <w:t>Prof. Tim Stauffer</w:t>
      </w:r>
    </w:p>
    <w:p w14:paraId="4C2E7E2D" w14:textId="77777777" w:rsidR="00F02030" w:rsidRDefault="00F02030" w:rsidP="00B823AA">
      <w:pPr>
        <w:pStyle w:val="Title2"/>
      </w:pPr>
      <w:r>
        <w:t>December 11, 2021</w:t>
      </w:r>
    </w:p>
    <w:p w14:paraId="2EAB74D1" w14:textId="77777777" w:rsidR="00F02030" w:rsidRDefault="00F02030">
      <w:pPr>
        <w:pStyle w:val="Title"/>
      </w:pPr>
    </w:p>
    <w:p w14:paraId="02AD420F" w14:textId="77777777" w:rsidR="00F02030" w:rsidRDefault="00F02030" w:rsidP="00B823AA">
      <w:pPr>
        <w:pStyle w:val="Title2"/>
      </w:pPr>
    </w:p>
    <w:p w14:paraId="4BCBDB8B" w14:textId="77777777" w:rsidR="00F02030" w:rsidRDefault="00F02030" w:rsidP="00A53F86">
      <w:pPr>
        <w:ind w:firstLine="0"/>
      </w:pPr>
    </w:p>
    <w:p w14:paraId="66B22FC6" w14:textId="314A05E2" w:rsidR="00F02030" w:rsidRDefault="00F02030">
      <w:pPr>
        <w:pStyle w:val="SectionTitle"/>
      </w:pPr>
      <w:sdt>
        <w:sdtPr>
          <w:alias w:val="Section title:"/>
          <w:tag w:val="Section title:"/>
          <w:id w:val="984196707"/>
          <w:placeholder>
            <w:docPart w:val="0D421529B8BF3544A3B07CB81EA3541A"/>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t>Learning the LGBT Community</w:t>
          </w:r>
        </w:sdtContent>
      </w:sdt>
    </w:p>
    <w:p w14:paraId="5CDFAC53" w14:textId="77777777" w:rsidR="00F02030" w:rsidRPr="00BF79CA" w:rsidRDefault="00F02030" w:rsidP="00A53F86">
      <w:pPr>
        <w:jc w:val="center"/>
        <w:rPr>
          <w:rFonts w:ascii="Times New Roman" w:hAnsi="Times New Roman" w:cs="Times New Roman"/>
          <w:b/>
        </w:rPr>
      </w:pPr>
      <w:r>
        <w:rPr>
          <w:rFonts w:ascii="Times New Roman" w:hAnsi="Times New Roman" w:cs="Times New Roman"/>
          <w:b/>
        </w:rPr>
        <w:t>Key Group Elements</w:t>
      </w:r>
    </w:p>
    <w:p w14:paraId="0BE2CD7D" w14:textId="77777777" w:rsidR="00F02030" w:rsidRDefault="00F02030" w:rsidP="00A53F86">
      <w:pPr>
        <w:ind w:firstLine="0"/>
        <w:rPr>
          <w:rFonts w:ascii="Times New Roman" w:hAnsi="Times New Roman" w:cs="Times New Roman"/>
          <w:b/>
        </w:rPr>
      </w:pPr>
      <w:r>
        <w:rPr>
          <w:rFonts w:ascii="Times New Roman" w:hAnsi="Times New Roman" w:cs="Times New Roman"/>
          <w:b/>
        </w:rPr>
        <w:t xml:space="preserve">Inter/Intra Characteristics Group </w:t>
      </w:r>
    </w:p>
    <w:p w14:paraId="16F1E604" w14:textId="77777777" w:rsidR="00F02030" w:rsidRDefault="00F02030" w:rsidP="00A53F86">
      <w:pPr>
        <w:rPr>
          <w:rFonts w:ascii="Times New Roman" w:hAnsi="Times New Roman" w:cs="Times New Roman"/>
        </w:rPr>
      </w:pPr>
      <w:r>
        <w:rPr>
          <w:rFonts w:ascii="Times New Roman" w:hAnsi="Times New Roman" w:cs="Times New Roman"/>
        </w:rPr>
        <w:t xml:space="preserve">The LGBT community is diverse community of many genders, ethnicities, religious affiliations and sexual orientations. Many cultures are encompassed in those who are a part of the LGBT community. Inter-group interactions often vary. Some are LGBT affirming, some believe those who are LGBT are not morally right, and some do not have an opinion. Different members of the LGBT community face different levels of discrimination. Research shows that there is more negative attitudes towards gay men than towards lesbian women and heterosexual men tend to have more negative attitudes toward LGBT peoples than heterosexual women do (Lewis et. al., 2017).  Therefore, depending on the orientation of a person (straight, gay, bisexual, lesbian, transgender, queer, etc.) determines the amounts of inter-group oppression experienced. </w:t>
      </w:r>
    </w:p>
    <w:p w14:paraId="5911E45E" w14:textId="77777777" w:rsidR="00F02030" w:rsidRDefault="00F02030" w:rsidP="00A53F86">
      <w:pPr>
        <w:rPr>
          <w:rFonts w:ascii="Times New Roman" w:hAnsi="Times New Roman" w:cs="Times New Roman"/>
        </w:rPr>
      </w:pPr>
      <w:r>
        <w:rPr>
          <w:rFonts w:ascii="Times New Roman" w:hAnsi="Times New Roman" w:cs="Times New Roman"/>
        </w:rPr>
        <w:t xml:space="preserve">Other factors that could affect views on the LGBT community are religious affiliation and ethnicity/nationality. A large portion of Christians believe that the LGBT actions and lifestyle is sinful. Those who are religious tend be more consistent with their beliefs on the LGBT community, whether negative or positive versus someone who is not religious (Lewis et. al., 2017). This can lead to prejudice towards the LGBT community from Christians. Other religions also do not affirm the lifestyle as well. </w:t>
      </w:r>
    </w:p>
    <w:p w14:paraId="1E72DDD7" w14:textId="77777777" w:rsidR="00F02030" w:rsidRPr="00633D81" w:rsidRDefault="00F02030" w:rsidP="00A53F86">
      <w:pPr>
        <w:rPr>
          <w:rFonts w:ascii="Times New Roman" w:hAnsi="Times New Roman" w:cs="Times New Roman"/>
        </w:rPr>
      </w:pPr>
      <w:r>
        <w:rPr>
          <w:rFonts w:ascii="Times New Roman" w:hAnsi="Times New Roman" w:cs="Times New Roman"/>
        </w:rPr>
        <w:t xml:space="preserve">Drawn from samples of heterosexual and LGB individuals to determine support of gay men. LBG individuals who were Black/African American, Asian/Pacific Islander, and Hispanic Latinx were the most supportive of gay men (Worthen, 2018, p. 1005). Just because a person belongs to the LGB community does not mean they support one another. Some subgroups do not </w:t>
      </w:r>
      <w:r>
        <w:rPr>
          <w:rFonts w:ascii="Times New Roman" w:hAnsi="Times New Roman" w:cs="Times New Roman"/>
        </w:rPr>
        <w:lastRenderedPageBreak/>
        <w:t xml:space="preserve">support other subgroups. For example, gay men may not support those who are transgender or cross dressers. </w:t>
      </w:r>
    </w:p>
    <w:p w14:paraId="37B545F7" w14:textId="77777777" w:rsidR="00F02030" w:rsidRDefault="00F02030" w:rsidP="00A53F86">
      <w:pPr>
        <w:ind w:firstLine="0"/>
        <w:rPr>
          <w:rFonts w:ascii="Times New Roman" w:hAnsi="Times New Roman" w:cs="Times New Roman"/>
          <w:b/>
        </w:rPr>
      </w:pPr>
      <w:r>
        <w:rPr>
          <w:rFonts w:ascii="Times New Roman" w:hAnsi="Times New Roman" w:cs="Times New Roman"/>
          <w:b/>
        </w:rPr>
        <w:t>Common Attitudes/Beliefs/Values</w:t>
      </w:r>
    </w:p>
    <w:p w14:paraId="4049EBCC" w14:textId="77777777" w:rsidR="00F02030" w:rsidRDefault="00F02030" w:rsidP="00A53F86">
      <w:pPr>
        <w:rPr>
          <w:rFonts w:ascii="Times New Roman" w:hAnsi="Times New Roman" w:cs="Times New Roman"/>
        </w:rPr>
      </w:pPr>
      <w:r>
        <w:rPr>
          <w:rFonts w:ascii="Times New Roman" w:hAnsi="Times New Roman" w:cs="Times New Roman"/>
        </w:rPr>
        <w:t>A common attitude and belief of the LGBT community is the pursuit of happiness. It is seen on the news and during times during June, which is pride month, which is where LGBT peoples and their allies celebrate their identities. Terms such as “love is love” and “gay is OK” are commonly expressed. Since many LGBT individuals may lose relationships with family and friends, other members of the LGBT community and allies become the support (O’Neill &amp; Fellenger, 2019). LGBT members often deal with grief of family and have to spend time in self-discovery and form new relationships to feel loved and supported.</w:t>
      </w:r>
    </w:p>
    <w:p w14:paraId="6EE7CD7E" w14:textId="77777777" w:rsidR="00F02030" w:rsidRPr="00CB1C4E" w:rsidRDefault="00F02030" w:rsidP="00A53F86">
      <w:pPr>
        <w:rPr>
          <w:rFonts w:ascii="Times New Roman" w:hAnsi="Times New Roman" w:cs="Times New Roman"/>
        </w:rPr>
      </w:pPr>
      <w:r>
        <w:rPr>
          <w:rFonts w:ascii="Times New Roman" w:hAnsi="Times New Roman" w:cs="Times New Roman"/>
        </w:rPr>
        <w:t xml:space="preserve">There are some negative attitudes that are faced by members of the LGBT community from other members. Body standards in the LGBT community are high and the rates of LGBT individuals with body dysmorphic disorders is high as well (Morgan-Sowada &amp; Gamboni, 2020). Those in the LGBT community feel like they are expected to be perfect at times and if they do not meet those standards, then they are not wanted or accepted into their own community. </w:t>
      </w:r>
    </w:p>
    <w:p w14:paraId="4DC3598D" w14:textId="77777777" w:rsidR="00F02030" w:rsidRDefault="00F02030" w:rsidP="00A53F86">
      <w:pPr>
        <w:ind w:firstLine="0"/>
        <w:rPr>
          <w:rFonts w:ascii="Times New Roman" w:hAnsi="Times New Roman" w:cs="Times New Roman"/>
          <w:b/>
        </w:rPr>
      </w:pPr>
      <w:r>
        <w:rPr>
          <w:rFonts w:ascii="Times New Roman" w:hAnsi="Times New Roman" w:cs="Times New Roman"/>
          <w:b/>
        </w:rPr>
        <w:t>Prominent Customs/Practices/Behaviors</w:t>
      </w:r>
    </w:p>
    <w:p w14:paraId="5A4F5CF3" w14:textId="77777777" w:rsidR="00F02030" w:rsidRDefault="00F02030" w:rsidP="00A53F86">
      <w:pPr>
        <w:rPr>
          <w:rFonts w:ascii="Times New Roman" w:hAnsi="Times New Roman" w:cs="Times New Roman"/>
        </w:rPr>
      </w:pPr>
      <w:r>
        <w:rPr>
          <w:rFonts w:ascii="Times New Roman" w:hAnsi="Times New Roman" w:cs="Times New Roman"/>
        </w:rPr>
        <w:t xml:space="preserve">One of the subcultures of the LGBT community are those who participate in drag. Drag is when men cross dress as women and perform in a variety of entertainment settings, best known as a drag race (Sandoval, 2018). These fashion show like events attract crowds from within the LGBT community and outside of the community. Heterosexual people also attend these events. </w:t>
      </w:r>
    </w:p>
    <w:p w14:paraId="31ADB13E" w14:textId="77777777" w:rsidR="00F02030" w:rsidRPr="009034F9" w:rsidRDefault="00F02030" w:rsidP="00A53F86">
      <w:pPr>
        <w:rPr>
          <w:rFonts w:ascii="Times New Roman" w:hAnsi="Times New Roman" w:cs="Times New Roman"/>
        </w:rPr>
      </w:pPr>
      <w:r>
        <w:rPr>
          <w:rFonts w:ascii="Times New Roman" w:hAnsi="Times New Roman" w:cs="Times New Roman"/>
        </w:rPr>
        <w:t xml:space="preserve">The use of dating apps such as Grindr, Tinder, and Hinge is common amongst members of the LGBT community. It is common that, like heterosexuals, LGBT people very often meet strangers virtually seeking social, romantic and/or sexual connections (Yeo &amp; Fung, 2017). </w:t>
      </w:r>
      <w:r>
        <w:rPr>
          <w:rFonts w:ascii="Times New Roman" w:hAnsi="Times New Roman" w:cs="Times New Roman"/>
        </w:rPr>
        <w:lastRenderedPageBreak/>
        <w:t xml:space="preserve">Relationships formed through dating apps start quickly and unfortunately tend to end quickly. LGBT people experience more challenges with dating given that there are more heterosexual people in the world than LGBT. There are also many steps socially for a person to accept their sexuality and not every LGBT member is ready to date someone that they are attracted to. </w:t>
      </w:r>
    </w:p>
    <w:p w14:paraId="6F755EA1" w14:textId="77777777" w:rsidR="00F02030" w:rsidRDefault="00F02030" w:rsidP="00A53F86">
      <w:pPr>
        <w:rPr>
          <w:rFonts w:ascii="Times New Roman" w:hAnsi="Times New Roman" w:cs="Times New Roman"/>
          <w:b/>
        </w:rPr>
      </w:pPr>
      <w:r>
        <w:rPr>
          <w:rFonts w:ascii="Times New Roman" w:hAnsi="Times New Roman" w:cs="Times New Roman"/>
          <w:b/>
        </w:rPr>
        <w:t>Key Historical Events</w:t>
      </w:r>
    </w:p>
    <w:p w14:paraId="04BC2ECB" w14:textId="77777777" w:rsidR="00F02030" w:rsidRPr="00BC7AB2" w:rsidRDefault="00F02030" w:rsidP="00A53F86">
      <w:pPr>
        <w:rPr>
          <w:rFonts w:ascii="Times New Roman" w:hAnsi="Times New Roman" w:cs="Times New Roman"/>
        </w:rPr>
      </w:pPr>
      <w:r>
        <w:rPr>
          <w:rFonts w:ascii="Times New Roman" w:hAnsi="Times New Roman" w:cs="Times New Roman"/>
        </w:rPr>
        <w:t xml:space="preserve">The 1980s was one of the most turning point time periods for the LGBT community. The HIV/AIDS epidemic was in the public eye and was a heavy time period for the community. There were progressions in health for LGBT people, political, social and human rights progression as well (Martos, Wilson, &amp; Meyer, 2017).  Gay marriage was not legalized in 2015 and the events that began in the 1980s led up to the legalization of same-sex marriage in 2015, 35 years later. </w:t>
      </w:r>
    </w:p>
    <w:p w14:paraId="425BCF3A" w14:textId="77777777" w:rsidR="00F02030" w:rsidRDefault="00F02030" w:rsidP="00A53F86">
      <w:pPr>
        <w:jc w:val="center"/>
        <w:rPr>
          <w:rFonts w:ascii="Times New Roman" w:hAnsi="Times New Roman" w:cs="Times New Roman"/>
          <w:b/>
        </w:rPr>
      </w:pPr>
      <w:r>
        <w:rPr>
          <w:rFonts w:ascii="Times New Roman" w:hAnsi="Times New Roman" w:cs="Times New Roman"/>
          <w:b/>
        </w:rPr>
        <w:t>Historical and Current Oppression</w:t>
      </w:r>
    </w:p>
    <w:p w14:paraId="5729C7B9" w14:textId="77777777" w:rsidR="00F02030" w:rsidRDefault="00F02030" w:rsidP="00A53F86">
      <w:pPr>
        <w:rPr>
          <w:rFonts w:ascii="Times New Roman" w:hAnsi="Times New Roman" w:cs="Times New Roman"/>
        </w:rPr>
      </w:pPr>
      <w:r>
        <w:rPr>
          <w:rFonts w:ascii="Times New Roman" w:hAnsi="Times New Roman" w:cs="Times New Roman"/>
        </w:rPr>
        <w:t xml:space="preserve">In an effort to combat discrimination in the workplace, equal employment opportunity laws were passed to protect people from being discriminated based on sexual orientation. However, this does not prevent discrimination in the workplace based on sexual orientation. LGBT individuals often lived underground lives. Some countries even consider being LGBT as a crime to engage in LGBT activity. LGBT individuals often choose to keep their sexuality a secret out of fear of oppression from others. Even in present day United States, LGBT individuals are affected by hate crimes and discrimination in the workplace despite laws against it. However, in the 1980s when the HIV/AIDS epidemic was raging, more and more LGBT people were brought to the light. Medical professionals did not have answers to solving the HIV/AIDS problem. During this time there was also an uprising in social and political change for the LGBT community. Same-sex marriage was not legal in the United States at the time. Some </w:t>
      </w:r>
      <w:r>
        <w:rPr>
          <w:rFonts w:ascii="Times New Roman" w:hAnsi="Times New Roman" w:cs="Times New Roman"/>
        </w:rPr>
        <w:lastRenderedPageBreak/>
        <w:t xml:space="preserve">churches and other groups protest against LGBT behaviors, as well as same-sex marriage. However, there was support present for the LGBT community from allies. The LGBT community fought for better health access, laws protecting them from being discriminated against, and for same-sex marriage to be legalized. Massachusetts was the first state the legalize same-sex marriage in 2004 and the federal government legalized gay marriage in 2015. In the past and in present day the word “gay” is used as a slur in language and the word “faggot” is also used as a derogatory slur directed toward those in the LGBT community. </w:t>
      </w:r>
    </w:p>
    <w:p w14:paraId="78DFF45F" w14:textId="77777777" w:rsidR="00F02030" w:rsidRDefault="00F02030" w:rsidP="00A53F86">
      <w:pPr>
        <w:jc w:val="center"/>
        <w:rPr>
          <w:rFonts w:ascii="Times New Roman" w:hAnsi="Times New Roman" w:cs="Times New Roman"/>
        </w:rPr>
      </w:pPr>
      <w:r>
        <w:rPr>
          <w:rFonts w:ascii="Times New Roman" w:hAnsi="Times New Roman" w:cs="Times New Roman"/>
          <w:b/>
        </w:rPr>
        <w:t>Immersion Events</w:t>
      </w:r>
    </w:p>
    <w:p w14:paraId="42AEDD7E" w14:textId="77777777" w:rsidR="00F02030" w:rsidRDefault="00F02030" w:rsidP="00A53F86">
      <w:pPr>
        <w:ind w:firstLine="0"/>
        <w:rPr>
          <w:rFonts w:ascii="Times New Roman" w:hAnsi="Times New Roman" w:cs="Times New Roman"/>
          <w:b/>
        </w:rPr>
      </w:pPr>
      <w:r>
        <w:rPr>
          <w:rFonts w:ascii="Times New Roman" w:hAnsi="Times New Roman" w:cs="Times New Roman"/>
          <w:b/>
        </w:rPr>
        <w:t>Dudley’s: Gay Bar</w:t>
      </w:r>
    </w:p>
    <w:p w14:paraId="497403B7" w14:textId="77777777" w:rsidR="00F02030" w:rsidRDefault="00F02030" w:rsidP="00A53F86">
      <w:pPr>
        <w:rPr>
          <w:rFonts w:ascii="Times New Roman" w:hAnsi="Times New Roman" w:cs="Times New Roman"/>
        </w:rPr>
      </w:pPr>
      <w:r>
        <w:rPr>
          <w:rFonts w:ascii="Times New Roman" w:hAnsi="Times New Roman" w:cs="Times New Roman"/>
        </w:rPr>
        <w:t>The first immersion location I visited was a gay bar called Dudley’s in Charleston, South Carolina. I did not go there to drink; I went because it is a place, I knew I would get to interact with a variety of LGBT members and subgroups. I got to interact with gay, lesbian, and transgender individuals. The individuals wondered why I was at the bar and I explained to them that I wanted to build more connections in the city and relationships among the LGBT community and that I was going to school to be a counselor. They shared their lives with me and their stories. Their stories consisted of them accepted their sexuality and their journey to being comfortable with their sexual identity. Many of them endured hardships and lost close relationships as a result of their sexual orientation. They explained that church communities have failed them and they struggled with their faith. I spoke with the bartender on the views of the community on the gay bar and most people did not know that the bar existed. It was a casual and comfortable environment for LGBT individuals to express themselves. It also was not shocking for a heterosexual individual like myself to go to a gay bar.</w:t>
      </w:r>
    </w:p>
    <w:p w14:paraId="02BF4E43" w14:textId="77777777" w:rsidR="00F02030" w:rsidRDefault="00F02030" w:rsidP="00A53F86">
      <w:pPr>
        <w:ind w:firstLine="0"/>
        <w:rPr>
          <w:rFonts w:ascii="Times New Roman" w:hAnsi="Times New Roman" w:cs="Times New Roman"/>
        </w:rPr>
      </w:pPr>
      <w:r>
        <w:rPr>
          <w:rFonts w:ascii="Times New Roman" w:hAnsi="Times New Roman" w:cs="Times New Roman"/>
          <w:b/>
        </w:rPr>
        <w:t>Dinner with Gay Men</w:t>
      </w:r>
    </w:p>
    <w:p w14:paraId="002A1E76" w14:textId="77777777" w:rsidR="00F02030" w:rsidRDefault="00F02030" w:rsidP="00A53F86">
      <w:pPr>
        <w:rPr>
          <w:rFonts w:ascii="Times New Roman" w:hAnsi="Times New Roman" w:cs="Times New Roman"/>
        </w:rPr>
      </w:pPr>
      <w:r>
        <w:rPr>
          <w:rFonts w:ascii="Times New Roman" w:hAnsi="Times New Roman" w:cs="Times New Roman"/>
        </w:rPr>
        <w:lastRenderedPageBreak/>
        <w:t xml:space="preserve">Through a friend of mine, I was able to have dinner with a group of gay men. They shared their stories and what the journey was like to understand their sexuality. All LGBT individuals have a story of how they discovered and accepted their identity. All the men I spoke to lost one or more close relationship because of their sexual orientation. </w:t>
      </w:r>
    </w:p>
    <w:p w14:paraId="6ADF383C" w14:textId="77777777" w:rsidR="00F02030" w:rsidRDefault="00F02030" w:rsidP="00A53F86">
      <w:pPr>
        <w:ind w:firstLine="0"/>
        <w:rPr>
          <w:rFonts w:ascii="Times New Roman" w:hAnsi="Times New Roman" w:cs="Times New Roman"/>
          <w:b/>
        </w:rPr>
      </w:pPr>
      <w:r>
        <w:rPr>
          <w:rFonts w:ascii="Times New Roman" w:hAnsi="Times New Roman" w:cs="Times New Roman"/>
          <w:b/>
        </w:rPr>
        <w:t>Impact on Myself</w:t>
      </w:r>
    </w:p>
    <w:p w14:paraId="107D3C72" w14:textId="77777777" w:rsidR="00F02030" w:rsidRDefault="00F02030" w:rsidP="00A53F86">
      <w:pPr>
        <w:rPr>
          <w:rFonts w:ascii="Times New Roman" w:hAnsi="Times New Roman" w:cs="Times New Roman"/>
        </w:rPr>
      </w:pPr>
      <w:r>
        <w:rPr>
          <w:rFonts w:ascii="Times New Roman" w:hAnsi="Times New Roman" w:cs="Times New Roman"/>
        </w:rPr>
        <w:t xml:space="preserve">Emotionally it was heavy to hear the stories of every LGBT individual. It is sad that every LGBT member has experienced some form of oppression. LGBT individuals have lost people they love, and it was not to death. They lost them because of their sexual orientation. I approached all the LGBT individuals I interacted with the intention to be their friend. I did not act oblivious to their culture. Because I grew up in a public school, interacting with gay individuals was not foreign but I never genuinely got to hear any of their stories and what it is like to be in the LGBT community. I was transparent and wanted the people I interacted with to feel comfortable telling their stories. Individuals frequently felt alone even in a crowd and felt like nobody understood them. Knowing all the feelings and emotions LGBT individuals have experienced allows me to better empathize with the people I interact with. </w:t>
      </w:r>
    </w:p>
    <w:p w14:paraId="2F84A53A" w14:textId="77777777" w:rsidR="00F02030" w:rsidRDefault="00F02030" w:rsidP="00A53F86">
      <w:pPr>
        <w:rPr>
          <w:rFonts w:ascii="Times New Roman" w:hAnsi="Times New Roman" w:cs="Times New Roman"/>
        </w:rPr>
      </w:pPr>
      <w:r>
        <w:rPr>
          <w:rFonts w:ascii="Times New Roman" w:hAnsi="Times New Roman" w:cs="Times New Roman"/>
        </w:rPr>
        <w:t xml:space="preserve">It is sad to see how LGBT individuals are hurt by the church. I was constantly told that many people these people loved would not try to see the world from an LGBT perspective and simply condemned them. When I think back to how my church addressed LGBT individuals, I feel like they would be hurt by the treatment they received. It was moving to hear how once relationships were removed from an LGBT person’s life, they were able to build themselves a new family that was outside the nuclear family. They had to search for churches where they felt welcomed and made friends that were accepting and supportive of them. The group is underserved by areas that are meant to serve. I am sure many of the mental health issues, </w:t>
      </w:r>
      <w:r>
        <w:rPr>
          <w:rFonts w:ascii="Times New Roman" w:hAnsi="Times New Roman" w:cs="Times New Roman"/>
        </w:rPr>
        <w:lastRenderedPageBreak/>
        <w:t xml:space="preserve">especially anxiety and depression, is linked to their treatment from loved ones and other significant figures in their life. </w:t>
      </w:r>
    </w:p>
    <w:p w14:paraId="0EC3644F" w14:textId="77777777" w:rsidR="00F02030" w:rsidRDefault="00F02030" w:rsidP="00A53F86">
      <w:pPr>
        <w:rPr>
          <w:rFonts w:ascii="Times New Roman" w:hAnsi="Times New Roman" w:cs="Times New Roman"/>
        </w:rPr>
      </w:pPr>
      <w:r>
        <w:rPr>
          <w:rFonts w:ascii="Times New Roman" w:hAnsi="Times New Roman" w:cs="Times New Roman"/>
        </w:rPr>
        <w:t xml:space="preserve">I was more impacted positively by the community. There may be many heavy issues that LGBT individuals experience but the group is extremely welcoming. The group tends to be rather collectivistic from my interactions and carry positive attitudes. Most individuals seek to find the strengths in each other and affirm and support them. </w:t>
      </w:r>
    </w:p>
    <w:p w14:paraId="78EBF40D" w14:textId="77777777" w:rsidR="00F02030" w:rsidRDefault="00F02030" w:rsidP="00A53F86">
      <w:pPr>
        <w:ind w:firstLine="0"/>
        <w:rPr>
          <w:rFonts w:ascii="Times New Roman" w:hAnsi="Times New Roman" w:cs="Times New Roman"/>
        </w:rPr>
      </w:pPr>
      <w:r>
        <w:rPr>
          <w:rFonts w:ascii="Times New Roman" w:hAnsi="Times New Roman" w:cs="Times New Roman"/>
          <w:b/>
        </w:rPr>
        <w:t>Key Takeaways</w:t>
      </w:r>
    </w:p>
    <w:p w14:paraId="0EFE9042" w14:textId="77777777" w:rsidR="00F02030" w:rsidRPr="00A10736" w:rsidRDefault="00F02030" w:rsidP="00A53F86">
      <w:pPr>
        <w:rPr>
          <w:rFonts w:ascii="Times New Roman" w:hAnsi="Times New Roman" w:cs="Times New Roman"/>
        </w:rPr>
      </w:pPr>
      <w:r>
        <w:rPr>
          <w:rFonts w:ascii="Times New Roman" w:hAnsi="Times New Roman" w:cs="Times New Roman"/>
        </w:rPr>
        <w:t xml:space="preserve">I identified takeaways based on areas that in the counseling setting I believe I would come across most often. The first takeaway that stood out to me was that the LGBT community desires more heterosexual relationships in their life. LGBT individuals do not desire to only have relationships with people within their cultural group. At both the gay bar and the dinner, every individual mentioned that they wished more heterosexual people took part in events such as drag races or gay bars. The events aren’t meant to be exclusive to LGBT individuals, but a safe place for LGBT people to go to. An impactful statement was said was “gay people should not have to make bars that cater to them. They should feel comfortable in their own skin in any bar.” </w:t>
      </w:r>
    </w:p>
    <w:p w14:paraId="56F0FF6E" w14:textId="77777777" w:rsidR="00F02030" w:rsidRDefault="00F02030" w:rsidP="00A53F86">
      <w:pPr>
        <w:rPr>
          <w:rFonts w:ascii="Times New Roman" w:hAnsi="Times New Roman" w:cs="Times New Roman"/>
        </w:rPr>
      </w:pPr>
      <w:r>
        <w:rPr>
          <w:rFonts w:ascii="Times New Roman" w:hAnsi="Times New Roman" w:cs="Times New Roman"/>
        </w:rPr>
        <w:t xml:space="preserve">Another takeaway is that the mental health needs of the LGBT community is high. As mentioned before, body dysmorphia is very common among LGBT individuals. Body image expectations displayed in the media and on dating apps sets an unrealistic standard for a person to feel worthy of love. This leads to heightened body image issues. There is a lot of abuse and hurt from people who have oppressed them, often from loved ones. LGBT individuals have to grieve the emotional loss of loved ones because of their sexuality. Every LGBT person goes through a process of acceptance and understanding of their identity and often times there is a </w:t>
      </w:r>
      <w:r>
        <w:rPr>
          <w:rFonts w:ascii="Times New Roman" w:hAnsi="Times New Roman" w:cs="Times New Roman"/>
        </w:rPr>
        <w:lastRenderedPageBreak/>
        <w:t>period of depression that sometimes lasts for years. Constant anxiety about what people they care about would think about their sexuality.</w:t>
      </w:r>
    </w:p>
    <w:p w14:paraId="7683F56D" w14:textId="77777777" w:rsidR="00F02030" w:rsidRDefault="00F02030" w:rsidP="00A53F86">
      <w:pPr>
        <w:rPr>
          <w:rFonts w:ascii="Times New Roman" w:hAnsi="Times New Roman" w:cs="Times New Roman"/>
        </w:rPr>
      </w:pPr>
      <w:r>
        <w:rPr>
          <w:rFonts w:ascii="Times New Roman" w:hAnsi="Times New Roman" w:cs="Times New Roman"/>
        </w:rPr>
        <w:t xml:space="preserve">The challenge of LGBT individuals to form genuine relationships within the LGBT community. Many people joke about going through so many romantic relationships but do not enjoy the hook up culture that is present in the community. Because of social media the community at times lacks emotion and intimacy. This is the same for the heterosexual community; however, it is expressed to me that since LGBT community does not have the same access to finding partners there are higher rates of social media relationships. Also, since each LGBT individual is in a different stage of understanding their sexuality, relationships are often challenging if one person is not open about their sexuality and accepting of themselves. </w:t>
      </w:r>
    </w:p>
    <w:p w14:paraId="3F6B47F7" w14:textId="77777777" w:rsidR="00F02030" w:rsidRDefault="00F02030" w:rsidP="00A53F86">
      <w:pPr>
        <w:jc w:val="center"/>
        <w:rPr>
          <w:rFonts w:ascii="Times New Roman" w:hAnsi="Times New Roman" w:cs="Times New Roman"/>
        </w:rPr>
      </w:pPr>
      <w:r>
        <w:rPr>
          <w:rFonts w:ascii="Times New Roman" w:hAnsi="Times New Roman" w:cs="Times New Roman"/>
          <w:b/>
        </w:rPr>
        <w:t>Counseling Theories</w:t>
      </w:r>
    </w:p>
    <w:p w14:paraId="11B4A1D4" w14:textId="77777777" w:rsidR="00F02030" w:rsidRDefault="00F02030" w:rsidP="00A53F86">
      <w:pPr>
        <w:ind w:firstLine="0"/>
        <w:rPr>
          <w:rFonts w:ascii="Times New Roman" w:hAnsi="Times New Roman" w:cs="Times New Roman"/>
          <w:b/>
        </w:rPr>
      </w:pPr>
      <w:r>
        <w:rPr>
          <w:rFonts w:ascii="Times New Roman" w:hAnsi="Times New Roman" w:cs="Times New Roman"/>
          <w:b/>
        </w:rPr>
        <w:t>Erikson’s Psychosocial Stages of Development</w:t>
      </w:r>
    </w:p>
    <w:p w14:paraId="59B10659" w14:textId="77777777" w:rsidR="00F02030" w:rsidRDefault="00F02030" w:rsidP="00A53F86">
      <w:pPr>
        <w:rPr>
          <w:rFonts w:ascii="Times New Roman" w:hAnsi="Times New Roman" w:cs="Times New Roman"/>
          <w:bCs/>
        </w:rPr>
      </w:pPr>
      <w:r>
        <w:rPr>
          <w:rFonts w:ascii="Times New Roman" w:hAnsi="Times New Roman" w:cs="Times New Roman"/>
          <w:bCs/>
        </w:rPr>
        <w:t xml:space="preserve">Erikson’s psychosocial stages of development is an eight-stage life span development theory. Each stage is a contains its own set of obstacles and a turning point that leads into the next stage of life. During each stage there are new aspects of a person’s identity that is found and many of those experiences are steps in the journey of understanding sexuality (Weisskirch, 2018). Forming a sexual identity starts early in life and continues into adulthood. Those who are in the LGBT community have a more complicated system of understanding their sexual identity given the social implications of being LGBT. Many stages would consist of steps in understanding themselves more, including their sexual identity/orientation. There is no specific age a person comes to terms with their sexual identity so a counselor must figure out where in the process of acceptance a person is. </w:t>
      </w:r>
    </w:p>
    <w:p w14:paraId="774D7758" w14:textId="77777777" w:rsidR="00F02030" w:rsidRDefault="00F02030" w:rsidP="00A53F86">
      <w:pPr>
        <w:ind w:firstLine="0"/>
        <w:rPr>
          <w:rFonts w:ascii="Times New Roman" w:hAnsi="Times New Roman" w:cs="Times New Roman"/>
          <w:b/>
        </w:rPr>
      </w:pPr>
      <w:r>
        <w:rPr>
          <w:rFonts w:ascii="Times New Roman" w:hAnsi="Times New Roman" w:cs="Times New Roman"/>
          <w:b/>
        </w:rPr>
        <w:t>Cass’ Model of Homosexuality Identity Formation (HIF)</w:t>
      </w:r>
    </w:p>
    <w:p w14:paraId="71E86433" w14:textId="77777777" w:rsidR="00F02030" w:rsidRPr="00BF21B2" w:rsidRDefault="00F02030" w:rsidP="00A53F86">
      <w:pPr>
        <w:rPr>
          <w:rFonts w:ascii="Times New Roman" w:hAnsi="Times New Roman" w:cs="Times New Roman"/>
          <w:bCs/>
        </w:rPr>
      </w:pPr>
      <w:r>
        <w:rPr>
          <w:rFonts w:ascii="Times New Roman" w:hAnsi="Times New Roman" w:cs="Times New Roman"/>
          <w:bCs/>
        </w:rPr>
        <w:lastRenderedPageBreak/>
        <w:t xml:space="preserve">This theory targets the lifespan as well. Cass’ model consists of six stages and in these stages a counselor would work with a client to deconstruct and construct homosexuality for the client. This model focuses on the interpersonal process of forming an identity and some areas of focus are sexual confusion, awareness and acceptance (Goodrich &amp; Brammer, 2021). Many LGBT members can struggle with their view on sexuality. If a person sees belonging to any orientation in the LGBT community as negative, which is common, the person will have a hard time accepting themselves as well as their overall well-being. This model not only focuses on sexual identity but the perspective and view on the subject as well. This could mean that relationships are better constructed and carried out as well if a person is comfortable in their sexual identity. </w:t>
      </w:r>
    </w:p>
    <w:p w14:paraId="7B58F4D5" w14:textId="77777777" w:rsidR="00F02030" w:rsidRDefault="00F02030" w:rsidP="00A53F86">
      <w:r>
        <w:rPr>
          <w:rFonts w:ascii="Times New Roman" w:hAnsi="Times New Roman" w:cs="Times New Roman"/>
        </w:rPr>
        <w:tab/>
      </w:r>
    </w:p>
    <w:sdt>
      <w:sdtPr>
        <w:rPr>
          <w:rFonts w:asciiTheme="minorHAnsi" w:eastAsiaTheme="minorEastAsia" w:hAnsiTheme="minorHAnsi" w:cstheme="minorBidi"/>
        </w:rPr>
        <w:id w:val="62297111"/>
        <w:docPartObj>
          <w:docPartGallery w:val="Bibliographies"/>
          <w:docPartUnique/>
        </w:docPartObj>
      </w:sdtPr>
      <w:sdtContent>
        <w:p w14:paraId="1EB57668" w14:textId="77777777" w:rsidR="00F02030" w:rsidRDefault="00F02030">
          <w:pPr>
            <w:pStyle w:val="SectionTitle"/>
          </w:pPr>
          <w:r>
            <w:t>References</w:t>
          </w:r>
        </w:p>
        <w:p w14:paraId="328C4455" w14:textId="77777777" w:rsidR="00F02030" w:rsidRPr="00A53F86" w:rsidRDefault="00F02030" w:rsidP="00A53F86">
          <w:pPr>
            <w:pStyle w:val="Bibliography"/>
            <w:tabs>
              <w:tab w:val="left" w:pos="2432"/>
            </w:tabs>
            <w:rPr>
              <w:noProof/>
            </w:rPr>
          </w:pPr>
          <w:r w:rsidRPr="00A53F86">
            <w:rPr>
              <w:noProof/>
            </w:rPr>
            <w:t xml:space="preserve">Goodrich, K. M., &amp; Brammer, M. K. (2021). Cass's Homosexual Identity Formation: A Critical Analysis. </w:t>
          </w:r>
          <w:r w:rsidRPr="00A53F86">
            <w:rPr>
              <w:i/>
              <w:iCs/>
              <w:noProof/>
            </w:rPr>
            <w:t>Journal of Multicultural Counseling and Development</w:t>
          </w:r>
          <w:r w:rsidRPr="00A53F86">
            <w:rPr>
              <w:noProof/>
            </w:rPr>
            <w:t xml:space="preserve">, </w:t>
          </w:r>
          <w:r w:rsidRPr="00A53F86">
            <w:rPr>
              <w:i/>
              <w:iCs/>
              <w:noProof/>
            </w:rPr>
            <w:t>49</w:t>
          </w:r>
          <w:r w:rsidRPr="00A53F86">
            <w:rPr>
              <w:noProof/>
            </w:rPr>
            <w:t xml:space="preserve">(4), 239–253. https://doi.org/10.1002/jmcd.12228 </w:t>
          </w:r>
        </w:p>
        <w:p w14:paraId="4A262E78" w14:textId="77777777" w:rsidR="00F02030" w:rsidRPr="00A53F86" w:rsidRDefault="00F02030" w:rsidP="00A53F86">
          <w:pPr>
            <w:pStyle w:val="Bibliography"/>
            <w:tabs>
              <w:tab w:val="left" w:pos="2432"/>
            </w:tabs>
            <w:rPr>
              <w:noProof/>
            </w:rPr>
          </w:pPr>
          <w:r w:rsidRPr="00A53F86">
            <w:rPr>
              <w:noProof/>
            </w:rPr>
            <w:t xml:space="preserve">Lewis, D. C., Flores, A. R., Haider-Markel, D. P., Miller, P. R., Tadlock, B. L., &amp; Taylor, J. K. (2017). Degrees of acceptance: Variation in public attitudes toward segments of the LGBT community. </w:t>
          </w:r>
          <w:r w:rsidRPr="00A53F86">
            <w:rPr>
              <w:i/>
              <w:iCs/>
              <w:noProof/>
            </w:rPr>
            <w:t>Political Research Quarterly</w:t>
          </w:r>
          <w:r w:rsidRPr="00A53F86">
            <w:rPr>
              <w:noProof/>
            </w:rPr>
            <w:t xml:space="preserve">, </w:t>
          </w:r>
          <w:r w:rsidRPr="00A53F86">
            <w:rPr>
              <w:i/>
              <w:iCs/>
              <w:noProof/>
            </w:rPr>
            <w:t>70</w:t>
          </w:r>
          <w:r w:rsidRPr="00A53F86">
            <w:rPr>
              <w:noProof/>
            </w:rPr>
            <w:t xml:space="preserve">(4), 861–875. https://doi.org/10.1177/1065912917717352 </w:t>
          </w:r>
        </w:p>
        <w:p w14:paraId="35D19746" w14:textId="77777777" w:rsidR="00F02030" w:rsidRPr="00A53F86" w:rsidRDefault="00F02030" w:rsidP="00A53F86">
          <w:pPr>
            <w:pStyle w:val="Bibliography"/>
            <w:tabs>
              <w:tab w:val="left" w:pos="2432"/>
            </w:tabs>
            <w:rPr>
              <w:noProof/>
            </w:rPr>
          </w:pPr>
          <w:r w:rsidRPr="00A53F86">
            <w:rPr>
              <w:noProof/>
            </w:rPr>
            <w:t xml:space="preserve">Martos, A. J., Wilson, P. A., &amp; Meyer, I. H. (2017). Lesbian, gay, bisexual, and transgender (LGBT) health services in the United States: Origins, evolution, and Contemporary Landscape. </w:t>
          </w:r>
          <w:r w:rsidRPr="00A53F86">
            <w:rPr>
              <w:i/>
              <w:iCs/>
              <w:noProof/>
            </w:rPr>
            <w:t>PLOS ONE</w:t>
          </w:r>
          <w:r w:rsidRPr="00A53F86">
            <w:rPr>
              <w:noProof/>
            </w:rPr>
            <w:t xml:space="preserve">, </w:t>
          </w:r>
          <w:r w:rsidRPr="00A53F86">
            <w:rPr>
              <w:i/>
              <w:iCs/>
              <w:noProof/>
            </w:rPr>
            <w:t>12</w:t>
          </w:r>
          <w:r w:rsidRPr="00A53F86">
            <w:rPr>
              <w:noProof/>
            </w:rPr>
            <w:t xml:space="preserve">(7). https://doi.org/10.1371/journal.pone.0180544 </w:t>
          </w:r>
        </w:p>
        <w:p w14:paraId="44A51E90" w14:textId="77777777" w:rsidR="00F02030" w:rsidRPr="00A53F86" w:rsidRDefault="00F02030" w:rsidP="00A53F86">
          <w:pPr>
            <w:pStyle w:val="Bibliography"/>
            <w:tabs>
              <w:tab w:val="left" w:pos="2432"/>
            </w:tabs>
            <w:rPr>
              <w:noProof/>
            </w:rPr>
          </w:pPr>
          <w:r w:rsidRPr="00A53F86">
            <w:rPr>
              <w:noProof/>
            </w:rPr>
            <w:t xml:space="preserve">Morgan-Sowada, H., &amp; Gamboni, C. (2021). Needing to be “perfect” to be loved: The intersection of body dysmorphic disorder, sexual identity, and gay culture in gay men. A qualitative study. </w:t>
          </w:r>
          <w:r w:rsidRPr="00A53F86">
            <w:rPr>
              <w:i/>
              <w:iCs/>
              <w:noProof/>
            </w:rPr>
            <w:t>Sexual and Relationship Therapy</w:t>
          </w:r>
          <w:r w:rsidRPr="00A53F86">
            <w:rPr>
              <w:noProof/>
            </w:rPr>
            <w:t xml:space="preserve">, 1–19. https://doi.org/10.1080/14681994.2021.1975672 </w:t>
          </w:r>
        </w:p>
        <w:p w14:paraId="0D9254C1" w14:textId="77777777" w:rsidR="00F02030" w:rsidRPr="00A53F86" w:rsidRDefault="00F02030" w:rsidP="00A53F86">
          <w:pPr>
            <w:pStyle w:val="Bibliography"/>
            <w:tabs>
              <w:tab w:val="left" w:pos="2432"/>
            </w:tabs>
            <w:rPr>
              <w:noProof/>
            </w:rPr>
          </w:pPr>
          <w:r w:rsidRPr="00A53F86">
            <w:rPr>
              <w:noProof/>
            </w:rPr>
            <w:t xml:space="preserve">O’Neill, R., Gilea, B., &amp; Fellenger, S. (2019). Motivational interviewing for caregivers of LGBT youth. </w:t>
          </w:r>
          <w:r w:rsidRPr="00A53F86">
            <w:rPr>
              <w:i/>
              <w:iCs/>
              <w:noProof/>
            </w:rPr>
            <w:t>Journal of LGBT Youth</w:t>
          </w:r>
          <w:r w:rsidRPr="00A53F86">
            <w:rPr>
              <w:noProof/>
            </w:rPr>
            <w:t xml:space="preserve">, </w:t>
          </w:r>
          <w:r w:rsidRPr="00A53F86">
            <w:rPr>
              <w:i/>
              <w:iCs/>
              <w:noProof/>
            </w:rPr>
            <w:t>17</w:t>
          </w:r>
          <w:r w:rsidRPr="00A53F86">
            <w:rPr>
              <w:noProof/>
            </w:rPr>
            <w:t xml:space="preserve">(3), 315–330. https://doi.org/10.1080/19361653.2019.1591322 </w:t>
          </w:r>
        </w:p>
        <w:p w14:paraId="41CA2CCE" w14:textId="77777777" w:rsidR="00F02030" w:rsidRPr="00A53F86" w:rsidRDefault="00F02030" w:rsidP="00A53F86">
          <w:pPr>
            <w:pStyle w:val="Bibliography"/>
            <w:tabs>
              <w:tab w:val="left" w:pos="2432"/>
            </w:tabs>
            <w:rPr>
              <w:noProof/>
            </w:rPr>
          </w:pPr>
          <w:r w:rsidRPr="00A53F86">
            <w:rPr>
              <w:noProof/>
            </w:rPr>
            <w:t>Sandoval, J. (2018). The RuPaul Effect: The Exploration of the Costuming Rituals of Drag Culture in Social Media and the Theatrical Performativity of the Male Body in the Ambit of the Everyday.</w:t>
          </w:r>
          <w:r w:rsidRPr="00A53F86">
            <w:rPr>
              <w:i/>
              <w:iCs/>
              <w:noProof/>
            </w:rPr>
            <w:t> Theatre Symposium, 26</w:t>
          </w:r>
          <w:r w:rsidRPr="00A53F86">
            <w:rPr>
              <w:noProof/>
            </w:rPr>
            <w:t>, 100-117,143.</w:t>
          </w:r>
        </w:p>
        <w:p w14:paraId="0425B9A0" w14:textId="77777777" w:rsidR="00F02030" w:rsidRPr="00A53F86" w:rsidRDefault="00F02030" w:rsidP="00A53F86">
          <w:pPr>
            <w:pStyle w:val="Bibliography"/>
            <w:tabs>
              <w:tab w:val="left" w:pos="2432"/>
            </w:tabs>
            <w:rPr>
              <w:noProof/>
            </w:rPr>
          </w:pPr>
          <w:r w:rsidRPr="00A53F86">
            <w:rPr>
              <w:noProof/>
            </w:rPr>
            <w:lastRenderedPageBreak/>
            <w:t>Weisskirch, R. S. (2018). Psychosocial Intimacy, Relationships with Parents, and Well-being among Emerging Adults.</w:t>
          </w:r>
          <w:r w:rsidRPr="00A53F86">
            <w:rPr>
              <w:i/>
              <w:iCs/>
              <w:noProof/>
            </w:rPr>
            <w:t> Journal of Child and Family Studies, 27</w:t>
          </w:r>
          <w:r w:rsidRPr="00A53F86">
            <w:rPr>
              <w:noProof/>
            </w:rPr>
            <w:t>(11), 3497-3505. http://dx.doi.org/10.1007/s10826-018-1171-8</w:t>
          </w:r>
        </w:p>
        <w:p w14:paraId="364ED9FC" w14:textId="77777777" w:rsidR="00F02030" w:rsidRPr="00A53F86" w:rsidRDefault="00F02030" w:rsidP="00A53F86">
          <w:pPr>
            <w:pStyle w:val="Bibliography"/>
            <w:tabs>
              <w:tab w:val="left" w:pos="2432"/>
            </w:tabs>
            <w:rPr>
              <w:noProof/>
            </w:rPr>
          </w:pPr>
          <w:r w:rsidRPr="00A53F86">
            <w:rPr>
              <w:noProof/>
            </w:rPr>
            <w:t xml:space="preserve">Yeo, T. E., &amp; Fung, T. H. (2017). “Mr right now”: Temporality of relationship formation on gay mobile dating apps. </w:t>
          </w:r>
          <w:r w:rsidRPr="00A53F86">
            <w:rPr>
              <w:i/>
              <w:iCs/>
              <w:noProof/>
            </w:rPr>
            <w:t>Mobile Media &amp; Communication</w:t>
          </w:r>
          <w:r w:rsidRPr="00A53F86">
            <w:rPr>
              <w:noProof/>
            </w:rPr>
            <w:t xml:space="preserve">, </w:t>
          </w:r>
          <w:r w:rsidRPr="00A53F86">
            <w:rPr>
              <w:i/>
              <w:iCs/>
              <w:noProof/>
            </w:rPr>
            <w:t>6</w:t>
          </w:r>
          <w:r w:rsidRPr="00A53F86">
            <w:rPr>
              <w:noProof/>
            </w:rPr>
            <w:t xml:space="preserve">(1), 3–18. https://doi.org/10.1177/2050157917718601 </w:t>
          </w:r>
        </w:p>
        <w:p w14:paraId="0A0D6E7E" w14:textId="77777777" w:rsidR="00F02030" w:rsidRDefault="00F02030" w:rsidP="00A53F86">
          <w:pPr>
            <w:pStyle w:val="Bibliography"/>
            <w:tabs>
              <w:tab w:val="left" w:pos="2432"/>
            </w:tabs>
            <w:rPr>
              <w:noProof/>
            </w:rPr>
          </w:pPr>
        </w:p>
        <w:p w14:paraId="4054985D" w14:textId="77777777" w:rsidR="00F02030" w:rsidRDefault="00F02030" w:rsidP="00A53F86">
          <w:pPr>
            <w:pStyle w:val="Bibliography"/>
            <w:tabs>
              <w:tab w:val="left" w:pos="2432"/>
            </w:tabs>
            <w:rPr>
              <w:noProof/>
            </w:rPr>
          </w:pPr>
        </w:p>
        <w:p w14:paraId="0865F14B" w14:textId="77777777" w:rsidR="00F02030" w:rsidRDefault="00F02030" w:rsidP="00A53F86">
          <w:pPr>
            <w:pStyle w:val="Bibliography"/>
            <w:tabs>
              <w:tab w:val="left" w:pos="2432"/>
            </w:tabs>
            <w:rPr>
              <w:noProof/>
            </w:rPr>
          </w:pPr>
        </w:p>
        <w:p w14:paraId="49E684FD" w14:textId="77777777" w:rsidR="00F02030" w:rsidRDefault="00F02030" w:rsidP="00A53F86">
          <w:pPr>
            <w:pStyle w:val="Bibliography"/>
            <w:tabs>
              <w:tab w:val="left" w:pos="2432"/>
            </w:tabs>
            <w:rPr>
              <w:noProof/>
            </w:rPr>
          </w:pPr>
        </w:p>
        <w:p w14:paraId="2B88C756" w14:textId="77777777" w:rsidR="00F02030" w:rsidRDefault="00F02030" w:rsidP="00A53F86">
          <w:pPr>
            <w:pStyle w:val="Bibliography"/>
            <w:tabs>
              <w:tab w:val="left" w:pos="2432"/>
            </w:tabs>
            <w:rPr>
              <w:noProof/>
            </w:rPr>
          </w:pPr>
          <w:r>
            <w:rPr>
              <w:noProof/>
            </w:rPr>
            <w:tab/>
          </w:r>
        </w:p>
        <w:p w14:paraId="3953F786" w14:textId="77777777" w:rsidR="00F02030" w:rsidRDefault="00F02030" w:rsidP="00A53F86"/>
        <w:p w14:paraId="654B9BE1" w14:textId="77777777" w:rsidR="00F02030" w:rsidRDefault="00F02030" w:rsidP="00A53F86"/>
        <w:p w14:paraId="20A7FC87" w14:textId="77777777" w:rsidR="00F02030" w:rsidRDefault="00F02030" w:rsidP="00A53F86"/>
        <w:p w14:paraId="678F8F32" w14:textId="77777777" w:rsidR="00F02030" w:rsidRDefault="00F02030" w:rsidP="00A53F86"/>
        <w:p w14:paraId="09756E4C" w14:textId="77777777" w:rsidR="00F02030" w:rsidRDefault="00F02030" w:rsidP="00A53F86"/>
        <w:p w14:paraId="79151A1F" w14:textId="77777777" w:rsidR="00F02030" w:rsidRPr="00A53F86" w:rsidRDefault="00F02030" w:rsidP="00A53F86"/>
      </w:sdtContent>
    </w:sdt>
    <w:p w14:paraId="0DEEEFA0" w14:textId="77777777" w:rsidR="00097169" w:rsidRDefault="00097169" w:rsidP="00F02030">
      <w:pPr>
        <w:ind w:firstLine="0"/>
      </w:pPr>
    </w:p>
    <w:sectPr w:rsidR="00097169">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34191" w14:textId="77777777" w:rsidR="001526C7" w:rsidRDefault="001526C7">
      <w:pPr>
        <w:spacing w:line="240" w:lineRule="auto"/>
      </w:pPr>
      <w:r>
        <w:separator/>
      </w:r>
    </w:p>
    <w:p w14:paraId="09771280" w14:textId="77777777" w:rsidR="001526C7" w:rsidRDefault="001526C7"/>
  </w:endnote>
  <w:endnote w:type="continuationSeparator" w:id="0">
    <w:p w14:paraId="7395A2C7" w14:textId="77777777" w:rsidR="001526C7" w:rsidRDefault="001526C7">
      <w:pPr>
        <w:spacing w:line="240" w:lineRule="auto"/>
      </w:pPr>
      <w:r>
        <w:continuationSeparator/>
      </w:r>
    </w:p>
    <w:p w14:paraId="4E929F3B" w14:textId="77777777" w:rsidR="001526C7" w:rsidRDefault="001526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126EB" w14:textId="77777777" w:rsidR="001526C7" w:rsidRDefault="001526C7">
      <w:pPr>
        <w:spacing w:line="240" w:lineRule="auto"/>
      </w:pPr>
      <w:r>
        <w:separator/>
      </w:r>
    </w:p>
    <w:p w14:paraId="2AEEE428" w14:textId="77777777" w:rsidR="001526C7" w:rsidRDefault="001526C7"/>
  </w:footnote>
  <w:footnote w:type="continuationSeparator" w:id="0">
    <w:p w14:paraId="6B9DF90E" w14:textId="77777777" w:rsidR="001526C7" w:rsidRDefault="001526C7">
      <w:pPr>
        <w:spacing w:line="240" w:lineRule="auto"/>
      </w:pPr>
      <w:r>
        <w:continuationSeparator/>
      </w:r>
    </w:p>
    <w:p w14:paraId="2668750A" w14:textId="77777777" w:rsidR="001526C7" w:rsidRDefault="001526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FE2EBB" w14:paraId="21040742"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EB7372B" w14:textId="3FF15C2B" w:rsidR="00FE2EBB" w:rsidRPr="00170521" w:rsidRDefault="001526C7"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B16BD4">
                <w:t>THE INTERVIEWS</w:t>
              </w:r>
            </w:sdtContent>
          </w:sdt>
        </w:p>
      </w:tc>
      <w:tc>
        <w:tcPr>
          <w:tcW w:w="1080" w:type="dxa"/>
        </w:tcPr>
        <w:p w14:paraId="25CC1310" w14:textId="77777777" w:rsidR="00FE2EBB" w:rsidRDefault="00FE2EB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2</w:t>
          </w:r>
          <w:r>
            <w:rPr>
              <w:noProof/>
            </w:rPr>
            <w:fldChar w:fldCharType="end"/>
          </w:r>
        </w:p>
      </w:tc>
    </w:tr>
  </w:tbl>
  <w:p w14:paraId="32973C87" w14:textId="77777777" w:rsidR="00FE2EBB" w:rsidRDefault="00FE2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FE2EBB" w14:paraId="27BBBFB0"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3322FE8" w14:textId="57D839BA" w:rsidR="00FE2EBB" w:rsidRPr="009F0414" w:rsidRDefault="00FE2EBB"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B16BD4">
                <w:t>THE INTERVIEWS</w:t>
              </w:r>
            </w:sdtContent>
          </w:sdt>
        </w:p>
      </w:tc>
      <w:tc>
        <w:tcPr>
          <w:tcW w:w="1080" w:type="dxa"/>
        </w:tcPr>
        <w:p w14:paraId="37648E81" w14:textId="77777777" w:rsidR="00FE2EBB" w:rsidRDefault="00FE2EB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1</w:t>
          </w:r>
          <w:r>
            <w:rPr>
              <w:noProof/>
            </w:rPr>
            <w:fldChar w:fldCharType="end"/>
          </w:r>
        </w:p>
      </w:tc>
    </w:tr>
  </w:tbl>
  <w:p w14:paraId="68B57EBA" w14:textId="77777777" w:rsidR="00FE2EBB" w:rsidRDefault="00FE2EBB"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01"/>
    <w:rsid w:val="00006BBA"/>
    <w:rsid w:val="0001010E"/>
    <w:rsid w:val="000217F5"/>
    <w:rsid w:val="00077EB1"/>
    <w:rsid w:val="00085178"/>
    <w:rsid w:val="00097169"/>
    <w:rsid w:val="00114BFA"/>
    <w:rsid w:val="001526C7"/>
    <w:rsid w:val="001602E3"/>
    <w:rsid w:val="00160C0C"/>
    <w:rsid w:val="001664A2"/>
    <w:rsid w:val="00170521"/>
    <w:rsid w:val="001B4848"/>
    <w:rsid w:val="001F447A"/>
    <w:rsid w:val="001F7399"/>
    <w:rsid w:val="00212319"/>
    <w:rsid w:val="00222ACF"/>
    <w:rsid w:val="00225BE3"/>
    <w:rsid w:val="00274E0A"/>
    <w:rsid w:val="002B6153"/>
    <w:rsid w:val="002C627C"/>
    <w:rsid w:val="002E193D"/>
    <w:rsid w:val="002E79A2"/>
    <w:rsid w:val="00307586"/>
    <w:rsid w:val="00336906"/>
    <w:rsid w:val="00345333"/>
    <w:rsid w:val="00351EB8"/>
    <w:rsid w:val="00353F50"/>
    <w:rsid w:val="003A06C6"/>
    <w:rsid w:val="003E36B1"/>
    <w:rsid w:val="003E4162"/>
    <w:rsid w:val="003F7CBD"/>
    <w:rsid w:val="0040076C"/>
    <w:rsid w:val="00481CF8"/>
    <w:rsid w:val="00492C2D"/>
    <w:rsid w:val="004A3D87"/>
    <w:rsid w:val="004B18A9"/>
    <w:rsid w:val="004D4F8C"/>
    <w:rsid w:val="004D6B86"/>
    <w:rsid w:val="004F7FBB"/>
    <w:rsid w:val="00504F88"/>
    <w:rsid w:val="0055242C"/>
    <w:rsid w:val="00595412"/>
    <w:rsid w:val="005E52C1"/>
    <w:rsid w:val="0061747E"/>
    <w:rsid w:val="00641876"/>
    <w:rsid w:val="00645290"/>
    <w:rsid w:val="00684C26"/>
    <w:rsid w:val="006B015B"/>
    <w:rsid w:val="006C162F"/>
    <w:rsid w:val="006D7EE9"/>
    <w:rsid w:val="007244DE"/>
    <w:rsid w:val="00796E05"/>
    <w:rsid w:val="007F437E"/>
    <w:rsid w:val="0081390C"/>
    <w:rsid w:val="00816831"/>
    <w:rsid w:val="00837D67"/>
    <w:rsid w:val="008747E8"/>
    <w:rsid w:val="008A2A83"/>
    <w:rsid w:val="008A78F1"/>
    <w:rsid w:val="008B7380"/>
    <w:rsid w:val="00910F0E"/>
    <w:rsid w:val="00961AE5"/>
    <w:rsid w:val="0096281B"/>
    <w:rsid w:val="009A2C38"/>
    <w:rsid w:val="009F0414"/>
    <w:rsid w:val="00A4757D"/>
    <w:rsid w:val="00A73B11"/>
    <w:rsid w:val="00A77F6B"/>
    <w:rsid w:val="00A81BB2"/>
    <w:rsid w:val="00AA5C05"/>
    <w:rsid w:val="00AD3A12"/>
    <w:rsid w:val="00B03BA4"/>
    <w:rsid w:val="00B16BD4"/>
    <w:rsid w:val="00B40924"/>
    <w:rsid w:val="00BB6ADE"/>
    <w:rsid w:val="00BD238B"/>
    <w:rsid w:val="00BD6D2B"/>
    <w:rsid w:val="00C3438C"/>
    <w:rsid w:val="00C5686B"/>
    <w:rsid w:val="00C74024"/>
    <w:rsid w:val="00C83B15"/>
    <w:rsid w:val="00C925C8"/>
    <w:rsid w:val="00CB7F84"/>
    <w:rsid w:val="00CD17F1"/>
    <w:rsid w:val="00CF1B55"/>
    <w:rsid w:val="00D352C5"/>
    <w:rsid w:val="00D85089"/>
    <w:rsid w:val="00DB2E59"/>
    <w:rsid w:val="00DB358F"/>
    <w:rsid w:val="00DC44F1"/>
    <w:rsid w:val="00DD0E3C"/>
    <w:rsid w:val="00DF6D26"/>
    <w:rsid w:val="00E26468"/>
    <w:rsid w:val="00E7305D"/>
    <w:rsid w:val="00EA780C"/>
    <w:rsid w:val="00EB69D3"/>
    <w:rsid w:val="00EE478F"/>
    <w:rsid w:val="00F02030"/>
    <w:rsid w:val="00F15F84"/>
    <w:rsid w:val="00F31D66"/>
    <w:rsid w:val="00F363EC"/>
    <w:rsid w:val="00F413AC"/>
    <w:rsid w:val="00F46801"/>
    <w:rsid w:val="00F661B8"/>
    <w:rsid w:val="00F754F6"/>
    <w:rsid w:val="00FB139F"/>
    <w:rsid w:val="00FE2EBB"/>
    <w:rsid w:val="00FE725C"/>
    <w:rsid w:val="00FF5005"/>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1C0331"/>
  <w15:chartTrackingRefBased/>
  <w15:docId w15:val="{C4496A63-FCC3-6147-9B76-1B898115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2346327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61349764">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rrettmedford/Library/Containers/com.microsoft.Word/Data/Library/Application%20Support/Microsoft/Office/16.0/DTS/Search/%7bE067303A-7232-3A4E-BDB4-C1B61487AC8B%7dtf16392902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E05BD7D838C1B48AC905E6D055C0183"/>
        <w:category>
          <w:name w:val="General"/>
          <w:gallery w:val="placeholder"/>
        </w:category>
        <w:types>
          <w:type w:val="bbPlcHdr"/>
        </w:types>
        <w:behaviors>
          <w:behavior w:val="content"/>
        </w:behaviors>
        <w:guid w:val="{9786D4B8-0369-DD42-9DC4-719735C974D9}"/>
      </w:docPartPr>
      <w:docPartBody>
        <w:p w:rsidR="00000000" w:rsidRDefault="005A1D1C" w:rsidP="005A1D1C">
          <w:pPr>
            <w:pStyle w:val="4E05BD7D838C1B48AC905E6D055C0183"/>
          </w:pPr>
          <w:r>
            <w:t>[Title Here, up to 12 Words, on One to Two Lines]</w:t>
          </w:r>
        </w:p>
      </w:docPartBody>
    </w:docPart>
    <w:docPart>
      <w:docPartPr>
        <w:name w:val="0D421529B8BF3544A3B07CB81EA3541A"/>
        <w:category>
          <w:name w:val="General"/>
          <w:gallery w:val="placeholder"/>
        </w:category>
        <w:types>
          <w:type w:val="bbPlcHdr"/>
        </w:types>
        <w:behaviors>
          <w:behavior w:val="content"/>
        </w:behaviors>
        <w:guid w:val="{A899F6AE-5AD3-4A4C-B0A0-0FE291589493}"/>
      </w:docPartPr>
      <w:docPartBody>
        <w:p w:rsidR="00000000" w:rsidRDefault="005A1D1C" w:rsidP="005A1D1C">
          <w:pPr>
            <w:pStyle w:val="0D421529B8BF3544A3B07CB81EA3541A"/>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D1C"/>
    <w:rsid w:val="005A1D1C"/>
    <w:rsid w:val="00F23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5BD7D838C1B48AC905E6D055C0183">
    <w:name w:val="4E05BD7D838C1B48AC905E6D055C0183"/>
    <w:rsid w:val="005A1D1C"/>
  </w:style>
  <w:style w:type="paragraph" w:customStyle="1" w:styleId="0D421529B8BF3544A3B07CB81EA3541A">
    <w:name w:val="0D421529B8BF3544A3B07CB81EA3541A"/>
    <w:rsid w:val="005A1D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w:rsidRDefault="00F46801"&gt;&lt;w:r&gt;&lt;w:t&gt;THE INTERVIEWS&lt;/w:t&gt;&lt;/w:r&gt;&lt;/w:p&gt;&lt;w:sectPr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0D181A23-612A-473F-A673-77E565BE6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{E067303A-7232-3A4E-BDB4-C1B61487AC8B}tf16392902_win32.dotx</Template>
  <TotalTime>3</TotalTime>
  <Pages>21</Pages>
  <Words>4737</Words>
  <Characters>27003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the LGBT Community</dc:title>
  <dc:subject/>
  <dc:creator>Microsoft Office User</dc:creator>
  <cp:keywords/>
  <dc:description/>
  <cp:lastModifiedBy>Medford, Jarrett Inge</cp:lastModifiedBy>
  <cp:revision>3</cp:revision>
  <dcterms:created xsi:type="dcterms:W3CDTF">2024-03-04T15:17:00Z</dcterms:created>
  <dcterms:modified xsi:type="dcterms:W3CDTF">2024-03-04T15:20:00Z</dcterms:modified>
</cp:coreProperties>
</file>