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5A28" w:rsidP="00EC3ABE" w:rsidRDefault="00ED7395" w14:paraId="1480D801" w14:textId="77777777">
      <w:pPr>
        <w:pStyle w:val="Title"/>
        <w:rPr>
          <w:b/>
          <w:bCs/>
        </w:rPr>
      </w:pPr>
      <w:r w:rsidRPr="00E3225D">
        <w:rPr>
          <w:b/>
          <w:bCs/>
        </w:rPr>
        <w:t>Theoretical Approach</w:t>
      </w:r>
      <w:r w:rsidRPr="00E3225D" w:rsidR="00915890">
        <w:rPr>
          <w:b/>
          <w:bCs/>
        </w:rPr>
        <w:t xml:space="preserve"> to School Counseling</w:t>
      </w:r>
    </w:p>
    <w:p w:rsidRPr="007C05C6" w:rsidR="00E81978" w:rsidP="00EC3ABE" w:rsidRDefault="00E3225D" w14:paraId="1CE05462" w14:textId="22A0D2BC">
      <w:pPr>
        <w:pStyle w:val="Title"/>
        <w:rPr>
          <w:rFonts w:asciiTheme="minorHAnsi" w:hAnsiTheme="minorHAnsi" w:cstheme="minorHAnsi"/>
        </w:rPr>
      </w:pPr>
      <w:r w:rsidRPr="00E3225D">
        <w:rPr>
          <w:b/>
          <w:bCs/>
        </w:rPr>
        <w:br/>
      </w:r>
      <w:r w:rsidRPr="002212AF">
        <w:t>Amy G. Sparkman</w:t>
      </w:r>
      <w:r w:rsidRPr="002212AF" w:rsidR="001E1E73">
        <w:br/>
      </w:r>
      <w:r w:rsidRPr="002212AF" w:rsidR="001E1E73">
        <w:br/>
      </w:r>
      <w:r w:rsidRPr="002212AF" w:rsidR="001E1E73">
        <w:t xml:space="preserve">October </w:t>
      </w:r>
      <w:r w:rsidRPr="002212AF" w:rsidR="00EB631D">
        <w:t>9</w:t>
      </w:r>
      <w:r w:rsidRPr="002212AF" w:rsidR="001E1E73">
        <w:t>, 2022</w:t>
      </w:r>
      <w:r w:rsidRPr="002212AF" w:rsidR="001E1E73">
        <w:br/>
      </w:r>
      <w:r w:rsidRPr="002212AF" w:rsidR="001E1E73">
        <w:t>School of Behavioral Sciences, Liberty University</w:t>
      </w:r>
      <w:r w:rsidRPr="002212AF" w:rsidR="001E1E73">
        <w:br/>
      </w:r>
      <w:r w:rsidRPr="002212AF" w:rsidR="001E1E73">
        <w:t>COSC-510-B03: Theories of School Counseling</w:t>
      </w:r>
      <w:r w:rsidRPr="002212AF" w:rsidR="001E1E73">
        <w:br/>
      </w:r>
      <w:r w:rsidRPr="002212AF" w:rsidR="001E1E73">
        <w:t>Natalie Atwell</w:t>
      </w:r>
      <w:r w:rsidRPr="007C05C6" w:rsidR="00376806">
        <w:rPr>
          <w:rFonts w:asciiTheme="minorHAnsi" w:hAnsiTheme="minorHAnsi" w:eastAsiaTheme="minorEastAsia" w:cstheme="minorHAnsi"/>
          <w:b/>
          <w:color w:val="000000" w:themeColor="text1"/>
          <w:kern w:val="0"/>
          <w:lang w:eastAsia="zh-CN"/>
        </w:rPr>
        <w:br/>
      </w:r>
    </w:p>
    <w:p w:rsidRPr="007C05C6" w:rsidR="00E81978" w:rsidRDefault="00E81978" w14:paraId="6511ED5F" w14:textId="77777777">
      <w:pPr>
        <w:pStyle w:val="Title"/>
        <w:rPr>
          <w:rFonts w:asciiTheme="minorHAnsi" w:hAnsiTheme="minorHAnsi" w:cstheme="minorHAnsi"/>
        </w:rPr>
      </w:pPr>
    </w:p>
    <w:p w:rsidRPr="007C05C6" w:rsidR="00E81978" w:rsidP="00B823AA" w:rsidRDefault="00E81978" w14:paraId="7BCC3112" w14:textId="77777777">
      <w:pPr>
        <w:pStyle w:val="Title2"/>
        <w:rPr>
          <w:rFonts w:cstheme="minorHAnsi"/>
        </w:rPr>
      </w:pPr>
    </w:p>
    <w:p w:rsidRPr="007C05C6" w:rsidR="00580497" w:rsidRDefault="00580497" w14:paraId="7A4C4741" w14:textId="77777777">
      <w:pPr>
        <w:rPr>
          <w:rFonts w:eastAsiaTheme="majorEastAsia" w:cstheme="minorHAnsi"/>
          <w:b/>
          <w:bCs/>
        </w:rPr>
      </w:pPr>
      <w:r w:rsidRPr="007C05C6">
        <w:rPr>
          <w:rFonts w:cstheme="minorHAnsi"/>
        </w:rPr>
        <w:br w:type="page"/>
      </w:r>
    </w:p>
    <w:p w:rsidRPr="007C05C6" w:rsidR="008D6271" w:rsidP="008D6271" w:rsidRDefault="00213EF3" w14:paraId="2E191EA4" w14:textId="77777777">
      <w:pPr>
        <w:pStyle w:val="Heading1"/>
        <w:rPr>
          <w:rFonts w:asciiTheme="minorHAnsi" w:hAnsiTheme="minorHAnsi" w:cstheme="minorHAnsi"/>
        </w:rPr>
      </w:pPr>
      <w:r w:rsidRPr="007C05C6">
        <w:rPr>
          <w:rFonts w:asciiTheme="minorHAnsi" w:hAnsiTheme="minorHAnsi" w:cstheme="minorHAnsi"/>
        </w:rPr>
        <w:lastRenderedPageBreak/>
        <w:t>Introduction</w:t>
      </w:r>
    </w:p>
    <w:p w:rsidRPr="007C05C6" w:rsidR="00AC00B1" w:rsidP="00D743AB" w:rsidRDefault="00CB6765" w14:paraId="3BB4C5B2" w14:textId="1E3B6631">
      <w:pPr>
        <w:pStyle w:val="BodyText"/>
        <w:ind w:firstLine="720"/>
        <w:rPr>
          <w:rFonts w:eastAsia="Times New Roman" w:cstheme="minorHAnsi"/>
          <w:color w:val="000000"/>
        </w:rPr>
      </w:pPr>
      <w:r w:rsidRPr="007C05C6">
        <w:rPr>
          <w:rFonts w:eastAsia="Times New Roman" w:cstheme="minorHAnsi"/>
          <w:color w:val="000000"/>
        </w:rPr>
        <w:t>While</w:t>
      </w:r>
      <w:r w:rsidRPr="007C05C6" w:rsidR="008115E7">
        <w:rPr>
          <w:rFonts w:eastAsia="Times New Roman" w:cstheme="minorHAnsi"/>
          <w:color w:val="000000"/>
        </w:rPr>
        <w:t xml:space="preserve"> working to</w:t>
      </w:r>
      <w:r w:rsidRPr="007C05C6" w:rsidR="006B602E">
        <w:rPr>
          <w:rFonts w:eastAsia="Times New Roman" w:cstheme="minorHAnsi"/>
          <w:color w:val="000000"/>
        </w:rPr>
        <w:t xml:space="preserve"> become a </w:t>
      </w:r>
      <w:r w:rsidR="0099350E">
        <w:rPr>
          <w:rFonts w:eastAsia="Times New Roman" w:cstheme="minorHAnsi"/>
          <w:color w:val="000000"/>
        </w:rPr>
        <w:t>s</w:t>
      </w:r>
      <w:r w:rsidRPr="007C05C6" w:rsidR="006B602E">
        <w:rPr>
          <w:rFonts w:eastAsia="Times New Roman" w:cstheme="minorHAnsi"/>
          <w:color w:val="000000"/>
        </w:rPr>
        <w:t xml:space="preserve">chool </w:t>
      </w:r>
      <w:r w:rsidR="0099350E">
        <w:rPr>
          <w:rFonts w:eastAsia="Times New Roman" w:cstheme="minorHAnsi"/>
          <w:color w:val="000000"/>
        </w:rPr>
        <w:t>c</w:t>
      </w:r>
      <w:r w:rsidRPr="007C05C6" w:rsidR="006B602E">
        <w:rPr>
          <w:rFonts w:eastAsia="Times New Roman" w:cstheme="minorHAnsi"/>
          <w:color w:val="000000"/>
        </w:rPr>
        <w:t xml:space="preserve">ounselor, </w:t>
      </w:r>
      <w:r w:rsidRPr="007C05C6" w:rsidR="00822E72">
        <w:rPr>
          <w:rFonts w:eastAsia="Times New Roman" w:cstheme="minorHAnsi"/>
          <w:color w:val="000000"/>
        </w:rPr>
        <w:t>it is important</w:t>
      </w:r>
      <w:r w:rsidRPr="007C05C6" w:rsidR="00A83182">
        <w:rPr>
          <w:rFonts w:eastAsia="Times New Roman" w:cstheme="minorHAnsi"/>
          <w:color w:val="000000"/>
        </w:rPr>
        <w:t xml:space="preserve"> for us</w:t>
      </w:r>
      <w:r w:rsidRPr="007C05C6" w:rsidR="00822E72">
        <w:rPr>
          <w:rFonts w:eastAsia="Times New Roman" w:cstheme="minorHAnsi"/>
          <w:color w:val="000000"/>
        </w:rPr>
        <w:t xml:space="preserve"> not only to learn about the various counseling theories </w:t>
      </w:r>
      <w:r w:rsidRPr="007C05C6" w:rsidR="00D743AB">
        <w:rPr>
          <w:rFonts w:eastAsia="Times New Roman" w:cstheme="minorHAnsi"/>
          <w:color w:val="000000"/>
        </w:rPr>
        <w:t>and techniques, but also to</w:t>
      </w:r>
      <w:r w:rsidRPr="007C05C6" w:rsidR="00A83182">
        <w:rPr>
          <w:rFonts w:eastAsia="Times New Roman" w:cstheme="minorHAnsi"/>
          <w:color w:val="000000"/>
        </w:rPr>
        <w:t xml:space="preserve"> reflect on our own life experiences, personalities, </w:t>
      </w:r>
      <w:r w:rsidRPr="007C05C6" w:rsidR="00C0104B">
        <w:rPr>
          <w:rFonts w:eastAsia="Times New Roman" w:cstheme="minorHAnsi"/>
          <w:color w:val="000000"/>
        </w:rPr>
        <w:t xml:space="preserve">traits, </w:t>
      </w:r>
      <w:r w:rsidRPr="007C05C6">
        <w:rPr>
          <w:rFonts w:eastAsia="Times New Roman" w:cstheme="minorHAnsi"/>
          <w:color w:val="000000"/>
        </w:rPr>
        <w:t>and philosophical views</w:t>
      </w:r>
      <w:r w:rsidRPr="007C05C6" w:rsidR="008115E7">
        <w:rPr>
          <w:rFonts w:eastAsia="Times New Roman" w:cstheme="minorHAnsi"/>
          <w:color w:val="000000"/>
        </w:rPr>
        <w:t xml:space="preserve"> so that we can </w:t>
      </w:r>
      <w:r w:rsidRPr="007C05C6" w:rsidR="007D64A7">
        <w:rPr>
          <w:rFonts w:eastAsia="Times New Roman" w:cstheme="minorHAnsi"/>
          <w:color w:val="000000"/>
        </w:rPr>
        <w:t>find what we feel will work best for our own individual</w:t>
      </w:r>
      <w:r w:rsidRPr="007C05C6" w:rsidR="002E444A">
        <w:rPr>
          <w:rFonts w:eastAsia="Times New Roman" w:cstheme="minorHAnsi"/>
          <w:color w:val="000000"/>
        </w:rPr>
        <w:t xml:space="preserve"> counseling styles.  No student is alike</w:t>
      </w:r>
      <w:r w:rsidRPr="007C05C6" w:rsidR="00450A98">
        <w:rPr>
          <w:rFonts w:eastAsia="Times New Roman" w:cstheme="minorHAnsi"/>
          <w:color w:val="000000"/>
        </w:rPr>
        <w:t xml:space="preserve">, and likewise, no counselor should be expected to have </w:t>
      </w:r>
      <w:r w:rsidRPr="007C05C6" w:rsidR="00FF0531">
        <w:rPr>
          <w:rFonts w:eastAsia="Times New Roman" w:cstheme="minorHAnsi"/>
          <w:color w:val="000000"/>
        </w:rPr>
        <w:t>the same style of counseling.  As we have learned</w:t>
      </w:r>
      <w:r w:rsidRPr="007C05C6" w:rsidR="00876C73">
        <w:rPr>
          <w:rFonts w:eastAsia="Times New Roman" w:cstheme="minorHAnsi"/>
          <w:color w:val="000000"/>
        </w:rPr>
        <w:t xml:space="preserve"> in our readings and discussions, we also shouldn’t expect</w:t>
      </w:r>
      <w:r w:rsidRPr="007C05C6" w:rsidR="00907DB8">
        <w:rPr>
          <w:rFonts w:eastAsia="Times New Roman" w:cstheme="minorHAnsi"/>
          <w:color w:val="000000"/>
        </w:rPr>
        <w:t xml:space="preserve"> to settle on one particular counseling theory or method</w:t>
      </w:r>
      <w:r w:rsidRPr="007C05C6" w:rsidR="00C36DE7">
        <w:rPr>
          <w:rFonts w:eastAsia="Times New Roman" w:cstheme="minorHAnsi"/>
          <w:color w:val="000000"/>
        </w:rPr>
        <w:t>ology, but it is to be expected that we will gravitate toward one or two</w:t>
      </w:r>
      <w:r w:rsidRPr="007C05C6" w:rsidR="00FB760C">
        <w:rPr>
          <w:rFonts w:eastAsia="Times New Roman" w:cstheme="minorHAnsi"/>
          <w:color w:val="000000"/>
        </w:rPr>
        <w:t xml:space="preserve"> theories that align with our own personal </w:t>
      </w:r>
      <w:r w:rsidRPr="007C05C6" w:rsidR="001718A7">
        <w:rPr>
          <w:rFonts w:eastAsia="Times New Roman" w:cstheme="minorHAnsi"/>
          <w:color w:val="000000"/>
        </w:rPr>
        <w:t>styles.</w:t>
      </w:r>
      <w:r w:rsidRPr="007C05C6" w:rsidR="00B121B6">
        <w:rPr>
          <w:rFonts w:eastAsia="Times New Roman" w:cstheme="minorHAnsi"/>
          <w:color w:val="000000"/>
        </w:rPr>
        <w:t xml:space="preserve">  </w:t>
      </w:r>
      <w:r w:rsidRPr="007C05C6" w:rsidR="008A0955">
        <w:rPr>
          <w:rFonts w:eastAsia="Times New Roman" w:cstheme="minorHAnsi"/>
          <w:color w:val="000000"/>
        </w:rPr>
        <w:t>In this paper</w:t>
      </w:r>
      <w:r w:rsidR="001707E2">
        <w:rPr>
          <w:rFonts w:eastAsia="Times New Roman" w:cstheme="minorHAnsi"/>
          <w:color w:val="000000"/>
        </w:rPr>
        <w:t>,</w:t>
      </w:r>
      <w:r w:rsidRPr="007C05C6" w:rsidR="008A0955">
        <w:rPr>
          <w:rFonts w:eastAsia="Times New Roman" w:cstheme="minorHAnsi"/>
          <w:color w:val="000000"/>
        </w:rPr>
        <w:t xml:space="preserve"> I will explore the theoretical approach to counseling that I feel most closely agrees with my own personal values, as well as my beliefs on human nature and change.</w:t>
      </w:r>
      <w:r w:rsidRPr="007C05C6" w:rsidR="00181709">
        <w:rPr>
          <w:rFonts w:eastAsia="Times New Roman" w:cstheme="minorHAnsi"/>
          <w:color w:val="000000"/>
        </w:rPr>
        <w:t xml:space="preserve"> </w:t>
      </w:r>
      <w:r w:rsidRPr="007C05C6" w:rsidR="00A2796C">
        <w:rPr>
          <w:rFonts w:eastAsia="Times New Roman" w:cstheme="minorHAnsi"/>
          <w:color w:val="000000"/>
        </w:rPr>
        <w:t xml:space="preserve"> </w:t>
      </w:r>
      <w:r w:rsidRPr="007C05C6" w:rsidR="00E0221F">
        <w:rPr>
          <w:rFonts w:eastAsia="Times New Roman" w:cstheme="minorHAnsi"/>
          <w:color w:val="000000"/>
        </w:rPr>
        <w:t xml:space="preserve">I will briefly discuss my personal background and experience, and the ethical and biblical principles that have led me to this decision.  </w:t>
      </w:r>
      <w:r w:rsidRPr="007C05C6" w:rsidR="000F403E">
        <w:rPr>
          <w:rFonts w:eastAsia="Times New Roman" w:cstheme="minorHAnsi"/>
          <w:color w:val="000000"/>
        </w:rPr>
        <w:t>Additionally</w:t>
      </w:r>
      <w:r w:rsidRPr="007C05C6" w:rsidR="00E0221F">
        <w:rPr>
          <w:rFonts w:eastAsia="Times New Roman" w:cstheme="minorHAnsi"/>
          <w:color w:val="000000"/>
        </w:rPr>
        <w:t xml:space="preserve">, </w:t>
      </w:r>
      <w:r w:rsidRPr="007C05C6" w:rsidR="00E129B5">
        <w:rPr>
          <w:rFonts w:eastAsia="Times New Roman" w:cstheme="minorHAnsi"/>
          <w:color w:val="000000"/>
        </w:rPr>
        <w:t>I will discuss how I would establish a solid therapeutic relationship with my students</w:t>
      </w:r>
      <w:r w:rsidRPr="007C05C6" w:rsidR="004F5DD3">
        <w:rPr>
          <w:rFonts w:eastAsia="Times New Roman" w:cstheme="minorHAnsi"/>
          <w:color w:val="000000"/>
        </w:rPr>
        <w:t xml:space="preserve"> and how I believe that I can </w:t>
      </w:r>
      <w:r w:rsidRPr="007C05C6" w:rsidR="004C6AAB">
        <w:rPr>
          <w:rFonts w:eastAsia="Times New Roman" w:cstheme="minorHAnsi"/>
          <w:color w:val="000000"/>
        </w:rPr>
        <w:t xml:space="preserve">use these methods to become an effective </w:t>
      </w:r>
      <w:r w:rsidR="0099350E">
        <w:rPr>
          <w:rFonts w:eastAsia="Times New Roman" w:cstheme="minorHAnsi"/>
          <w:color w:val="000000"/>
        </w:rPr>
        <w:t>s</w:t>
      </w:r>
      <w:r w:rsidRPr="007C05C6" w:rsidR="004C6AAB">
        <w:rPr>
          <w:rFonts w:eastAsia="Times New Roman" w:cstheme="minorHAnsi"/>
          <w:color w:val="000000"/>
        </w:rPr>
        <w:t xml:space="preserve">chool </w:t>
      </w:r>
      <w:r w:rsidR="0099350E">
        <w:rPr>
          <w:rFonts w:eastAsia="Times New Roman" w:cstheme="minorHAnsi"/>
          <w:color w:val="000000"/>
        </w:rPr>
        <w:t>c</w:t>
      </w:r>
      <w:r w:rsidRPr="007C05C6" w:rsidR="004C6AAB">
        <w:rPr>
          <w:rFonts w:eastAsia="Times New Roman" w:cstheme="minorHAnsi"/>
          <w:color w:val="000000"/>
        </w:rPr>
        <w:t>ounselor.</w:t>
      </w:r>
    </w:p>
    <w:p w:rsidRPr="007C05C6" w:rsidR="00544F5A" w:rsidP="00AC00B1" w:rsidRDefault="00544F5A" w14:paraId="06D5D6DC" w14:textId="77777777">
      <w:pPr>
        <w:pStyle w:val="Heading1"/>
        <w:rPr>
          <w:rFonts w:eastAsia="Times New Roman" w:asciiTheme="minorHAnsi" w:hAnsiTheme="minorHAnsi" w:cstheme="minorHAnsi"/>
          <w:color w:val="000000"/>
        </w:rPr>
      </w:pPr>
      <w:r w:rsidRPr="007C05C6">
        <w:rPr>
          <w:rFonts w:eastAsia="Times New Roman" w:asciiTheme="minorHAnsi" w:hAnsiTheme="minorHAnsi" w:cstheme="minorHAnsi"/>
          <w:color w:val="000000"/>
        </w:rPr>
        <w:t>Human Nature and Change</w:t>
      </w:r>
    </w:p>
    <w:p w:rsidRPr="007C05C6" w:rsidR="00130D68" w:rsidP="009A5059" w:rsidRDefault="00181709" w14:paraId="5409F694" w14:textId="2C873CC2">
      <w:pPr>
        <w:pStyle w:val="BodyText"/>
        <w:ind w:firstLine="720"/>
        <w:rPr>
          <w:rFonts w:eastAsia="Times New Roman" w:cstheme="minorHAnsi"/>
          <w:color w:val="000000"/>
        </w:rPr>
      </w:pPr>
      <w:r w:rsidRPr="007C05C6">
        <w:rPr>
          <w:rFonts w:eastAsia="Times New Roman" w:cstheme="minorHAnsi"/>
          <w:color w:val="000000"/>
        </w:rPr>
        <w:t>Although I believe that I will be able to incorporate several of the counseling theories that we have discussed into my own counseling practice, I feel most drawn to the ideas and practices of Solution-Focused Theory.</w:t>
      </w:r>
      <w:r w:rsidRPr="007C05C6" w:rsidR="00990E37">
        <w:rPr>
          <w:rFonts w:eastAsia="Times New Roman" w:cstheme="minorHAnsi"/>
          <w:color w:val="000000"/>
        </w:rPr>
        <w:t xml:space="preserve">  </w:t>
      </w:r>
      <w:r w:rsidRPr="007C05C6" w:rsidR="00E80A63">
        <w:rPr>
          <w:rFonts w:eastAsia="Times New Roman" w:cstheme="minorHAnsi"/>
          <w:color w:val="000000"/>
        </w:rPr>
        <w:t>My plan is to work with middle school or high school students and</w:t>
      </w:r>
      <w:r w:rsidRPr="007C05C6" w:rsidR="00931376">
        <w:rPr>
          <w:rFonts w:eastAsia="Times New Roman" w:cstheme="minorHAnsi"/>
          <w:color w:val="000000"/>
        </w:rPr>
        <w:t xml:space="preserve"> as Murphy states, “the realities of life in middle and high schools require a counseling approach that is efficient and responsive to the unique </w:t>
      </w:r>
      <w:r w:rsidRPr="007C05C6" w:rsidR="0061793C">
        <w:rPr>
          <w:rFonts w:eastAsia="Times New Roman" w:cstheme="minorHAnsi"/>
          <w:color w:val="000000"/>
        </w:rPr>
        <w:t>challenges</w:t>
      </w:r>
      <w:r w:rsidRPr="007C05C6" w:rsidR="00931376">
        <w:rPr>
          <w:rFonts w:eastAsia="Times New Roman" w:cstheme="minorHAnsi"/>
          <w:color w:val="000000"/>
        </w:rPr>
        <w:t xml:space="preserve"> of working with adolescents.</w:t>
      </w:r>
      <w:r w:rsidRPr="007C05C6" w:rsidR="00214FB7">
        <w:rPr>
          <w:rFonts w:eastAsia="Times New Roman" w:cstheme="minorHAnsi"/>
          <w:color w:val="000000"/>
        </w:rPr>
        <w:t xml:space="preserve">  Student-focused counseling offers great promise as a time-effective cooperative approach that shifts the counselor’s focus from ‘what’s wrong’ to ‘what’s working’ with students,” </w:t>
      </w:r>
      <w:r w:rsidRPr="007C05C6" w:rsidR="0061793C">
        <w:rPr>
          <w:rFonts w:eastAsia="Times New Roman" w:cstheme="minorHAnsi"/>
          <w:color w:val="000000"/>
        </w:rPr>
        <w:t>(1997, p. 5).</w:t>
      </w:r>
      <w:r w:rsidRPr="007C05C6" w:rsidR="00EC191A">
        <w:rPr>
          <w:rFonts w:eastAsia="Times New Roman" w:cstheme="minorHAnsi"/>
          <w:color w:val="000000"/>
        </w:rPr>
        <w:t xml:space="preserve">  School counselors have a limited amount of time to spend with students</w:t>
      </w:r>
      <w:r w:rsidRPr="007C05C6" w:rsidR="0049046D">
        <w:rPr>
          <w:rFonts w:eastAsia="Times New Roman" w:cstheme="minorHAnsi"/>
          <w:color w:val="000000"/>
        </w:rPr>
        <w:t xml:space="preserve"> and it makes sense to use</w:t>
      </w:r>
      <w:r w:rsidRPr="007C05C6" w:rsidR="00316246">
        <w:rPr>
          <w:rFonts w:eastAsia="Times New Roman" w:cstheme="minorHAnsi"/>
          <w:color w:val="000000"/>
        </w:rPr>
        <w:t xml:space="preserve"> </w:t>
      </w:r>
      <w:r w:rsidRPr="007C05C6" w:rsidR="00316246">
        <w:rPr>
          <w:rFonts w:eastAsia="Times New Roman" w:cstheme="minorHAnsi"/>
          <w:color w:val="000000"/>
        </w:rPr>
        <w:lastRenderedPageBreak/>
        <w:t xml:space="preserve">methods that </w:t>
      </w:r>
      <w:r w:rsidRPr="007C05C6" w:rsidR="004C25BD">
        <w:rPr>
          <w:rFonts w:eastAsia="Times New Roman" w:cstheme="minorHAnsi"/>
          <w:color w:val="000000"/>
        </w:rPr>
        <w:t>allow us to</w:t>
      </w:r>
      <w:r w:rsidRPr="007C05C6" w:rsidR="008F7918">
        <w:rPr>
          <w:rFonts w:eastAsia="Times New Roman" w:cstheme="minorHAnsi"/>
          <w:color w:val="000000"/>
        </w:rPr>
        <w:t xml:space="preserve"> use our time wisely and</w:t>
      </w:r>
      <w:r w:rsidRPr="007C05C6" w:rsidR="0068736A">
        <w:rPr>
          <w:rFonts w:eastAsia="Times New Roman" w:cstheme="minorHAnsi"/>
          <w:color w:val="000000"/>
        </w:rPr>
        <w:t xml:space="preserve"> focus on solutions</w:t>
      </w:r>
      <w:r w:rsidRPr="007C05C6" w:rsidR="00AB092C">
        <w:rPr>
          <w:rFonts w:eastAsia="Times New Roman" w:cstheme="minorHAnsi"/>
          <w:color w:val="000000"/>
        </w:rPr>
        <w:t>.  We are not equipped to diagnose</w:t>
      </w:r>
      <w:r w:rsidRPr="007C05C6" w:rsidR="0001583B">
        <w:rPr>
          <w:rFonts w:eastAsia="Times New Roman" w:cstheme="minorHAnsi"/>
          <w:color w:val="000000"/>
        </w:rPr>
        <w:t xml:space="preserve"> our students’ problems</w:t>
      </w:r>
      <w:r w:rsidRPr="007C05C6" w:rsidR="009A009A">
        <w:rPr>
          <w:rFonts w:eastAsia="Times New Roman" w:cstheme="minorHAnsi"/>
          <w:color w:val="000000"/>
        </w:rPr>
        <w:t>, but</w:t>
      </w:r>
      <w:r w:rsidRPr="007C05C6" w:rsidR="007D1AAC">
        <w:rPr>
          <w:rFonts w:eastAsia="Times New Roman" w:cstheme="minorHAnsi"/>
          <w:color w:val="000000"/>
        </w:rPr>
        <w:t xml:space="preserve"> </w:t>
      </w:r>
      <w:r w:rsidRPr="007C05C6" w:rsidR="009A009A">
        <w:rPr>
          <w:rFonts w:eastAsia="Times New Roman" w:cstheme="minorHAnsi"/>
          <w:color w:val="000000"/>
        </w:rPr>
        <w:t>we can help give them the tools to work through those problems</w:t>
      </w:r>
      <w:r w:rsidRPr="007C05C6" w:rsidR="00A54158">
        <w:rPr>
          <w:rFonts w:eastAsia="Times New Roman" w:cstheme="minorHAnsi"/>
          <w:color w:val="000000"/>
        </w:rPr>
        <w:t xml:space="preserve"> through solution-focused therapy</w:t>
      </w:r>
      <w:r w:rsidRPr="007C05C6" w:rsidR="007B55FF">
        <w:rPr>
          <w:rFonts w:eastAsia="Times New Roman" w:cstheme="minorHAnsi"/>
          <w:color w:val="000000"/>
        </w:rPr>
        <w:t>.</w:t>
      </w:r>
    </w:p>
    <w:p w:rsidRPr="007C05C6" w:rsidR="00371AB7" w:rsidP="009A5059" w:rsidRDefault="00AF51B6" w14:paraId="269AB35E" w14:textId="448C1EB2">
      <w:pPr>
        <w:pStyle w:val="BodyText"/>
        <w:ind w:firstLine="720"/>
        <w:rPr>
          <w:rFonts w:eastAsia="Times New Roman" w:cstheme="minorHAnsi"/>
          <w:color w:val="000000"/>
        </w:rPr>
      </w:pPr>
      <w:r w:rsidRPr="007C05C6">
        <w:rPr>
          <w:rFonts w:eastAsia="Times New Roman" w:cstheme="minorHAnsi"/>
          <w:color w:val="000000"/>
        </w:rPr>
        <w:t>It seems that so much of</w:t>
      </w:r>
      <w:r w:rsidRPr="007C05C6" w:rsidR="002373CA">
        <w:rPr>
          <w:rFonts w:eastAsia="Times New Roman" w:cstheme="minorHAnsi"/>
          <w:color w:val="000000"/>
        </w:rPr>
        <w:t xml:space="preserve"> counseling focuses on problems</w:t>
      </w:r>
      <w:r w:rsidRPr="007C05C6" w:rsidR="00610E87">
        <w:rPr>
          <w:rFonts w:eastAsia="Times New Roman" w:cstheme="minorHAnsi"/>
          <w:color w:val="000000"/>
        </w:rPr>
        <w:t>, rather than solutions.  We need to help our clients get past their issues</w:t>
      </w:r>
      <w:r w:rsidRPr="007C05C6" w:rsidR="002A0612">
        <w:rPr>
          <w:rFonts w:eastAsia="Times New Roman" w:cstheme="minorHAnsi"/>
          <w:color w:val="000000"/>
        </w:rPr>
        <w:t xml:space="preserve"> and work toward a solution.</w:t>
      </w:r>
      <w:r w:rsidRPr="007C05C6" w:rsidR="00BC3E12">
        <w:rPr>
          <w:rFonts w:eastAsia="Times New Roman" w:cstheme="minorHAnsi"/>
          <w:color w:val="000000"/>
        </w:rPr>
        <w:t xml:space="preserve">  Solution-focused </w:t>
      </w:r>
      <w:r w:rsidR="00D82BEB">
        <w:rPr>
          <w:rFonts w:eastAsia="Times New Roman" w:cstheme="minorHAnsi"/>
          <w:color w:val="000000"/>
        </w:rPr>
        <w:t xml:space="preserve">brief </w:t>
      </w:r>
      <w:r w:rsidRPr="007C05C6" w:rsidR="00BC3E12">
        <w:rPr>
          <w:rFonts w:eastAsia="Times New Roman" w:cstheme="minorHAnsi"/>
          <w:color w:val="000000"/>
        </w:rPr>
        <w:t>therapy</w:t>
      </w:r>
      <w:r w:rsidR="00D82BEB">
        <w:rPr>
          <w:rFonts w:eastAsia="Times New Roman" w:cstheme="minorHAnsi"/>
          <w:color w:val="000000"/>
        </w:rPr>
        <w:t xml:space="preserve"> (</w:t>
      </w:r>
      <w:r w:rsidR="00D82BEB">
        <w:t>SFBT)</w:t>
      </w:r>
      <w:r w:rsidRPr="007C05C6" w:rsidR="00B95B20">
        <w:rPr>
          <w:rFonts w:eastAsia="Times New Roman" w:cstheme="minorHAnsi"/>
          <w:color w:val="000000"/>
        </w:rPr>
        <w:t xml:space="preserve"> </w:t>
      </w:r>
      <w:r w:rsidRPr="007C05C6" w:rsidR="00E30C16">
        <w:rPr>
          <w:rFonts w:eastAsia="Times New Roman" w:cstheme="minorHAnsi"/>
          <w:color w:val="000000"/>
        </w:rPr>
        <w:t>allows</w:t>
      </w:r>
      <w:r w:rsidRPr="007C05C6" w:rsidR="00B95B20">
        <w:rPr>
          <w:rFonts w:eastAsia="Times New Roman" w:cstheme="minorHAnsi"/>
          <w:color w:val="000000"/>
        </w:rPr>
        <w:t xml:space="preserve"> us</w:t>
      </w:r>
      <w:r w:rsidRPr="007C05C6" w:rsidR="00E30C16">
        <w:rPr>
          <w:rFonts w:eastAsia="Times New Roman" w:cstheme="minorHAnsi"/>
          <w:color w:val="000000"/>
        </w:rPr>
        <w:t xml:space="preserve"> to</w:t>
      </w:r>
      <w:r w:rsidRPr="007C05C6" w:rsidR="00B95B20">
        <w:rPr>
          <w:rFonts w:eastAsia="Times New Roman" w:cstheme="minorHAnsi"/>
          <w:color w:val="000000"/>
        </w:rPr>
        <w:t xml:space="preserve"> develop realistic solutions</w:t>
      </w:r>
      <w:r w:rsidRPr="007C05C6" w:rsidR="006E6855">
        <w:rPr>
          <w:rFonts w:eastAsia="Times New Roman" w:cstheme="minorHAnsi"/>
          <w:color w:val="000000"/>
        </w:rPr>
        <w:t xml:space="preserve"> quickly, rather than taking </w:t>
      </w:r>
      <w:r w:rsidRPr="007C05C6" w:rsidR="00E30C16">
        <w:rPr>
          <w:rFonts w:eastAsia="Times New Roman" w:cstheme="minorHAnsi"/>
          <w:color w:val="000000"/>
        </w:rPr>
        <w:t>weeks, months, or even years</w:t>
      </w:r>
      <w:r w:rsidRPr="007C05C6" w:rsidR="00CC6D55">
        <w:rPr>
          <w:rFonts w:eastAsia="Times New Roman" w:cstheme="minorHAnsi"/>
          <w:color w:val="000000"/>
        </w:rPr>
        <w:t xml:space="preserve">.  </w:t>
      </w:r>
      <w:r w:rsidRPr="007C05C6" w:rsidR="00147DD7">
        <w:rPr>
          <w:rFonts w:eastAsia="Times New Roman" w:cstheme="minorHAnsi"/>
          <w:color w:val="000000"/>
        </w:rPr>
        <w:t xml:space="preserve">According to </w:t>
      </w:r>
      <w:r w:rsidRPr="007C05C6" w:rsidR="00CA5B79">
        <w:rPr>
          <w:rFonts w:eastAsia="Times New Roman" w:cstheme="minorHAnsi"/>
          <w:color w:val="000000"/>
        </w:rPr>
        <w:t>Javadian &amp; Sabet Eqlidi</w:t>
      </w:r>
      <w:r w:rsidRPr="007C05C6" w:rsidR="00147DD7">
        <w:rPr>
          <w:rFonts w:eastAsia="Times New Roman" w:cstheme="minorHAnsi"/>
          <w:color w:val="000000"/>
        </w:rPr>
        <w:t xml:space="preserve">, </w:t>
      </w:r>
      <w:r w:rsidRPr="007C05C6" w:rsidR="0016596E">
        <w:rPr>
          <w:rFonts w:eastAsia="Times New Roman" w:cstheme="minorHAnsi"/>
          <w:color w:val="000000"/>
        </w:rPr>
        <w:t>“solution-focused group counseling inspires the students to identify the problems, discover effective solutions, eliminate their social skills problems, and reach positive expectations in life</w:t>
      </w:r>
      <w:r w:rsidRPr="007C05C6" w:rsidR="00CA5B79">
        <w:rPr>
          <w:rFonts w:eastAsia="Times New Roman" w:cstheme="minorHAnsi"/>
          <w:color w:val="000000"/>
        </w:rPr>
        <w:t xml:space="preserve">,” </w:t>
      </w:r>
      <w:r w:rsidRPr="007C05C6" w:rsidR="00BE49E2">
        <w:rPr>
          <w:rFonts w:eastAsia="Times New Roman" w:cstheme="minorHAnsi"/>
          <w:color w:val="000000"/>
        </w:rPr>
        <w:t>(2021, p. 181).</w:t>
      </w:r>
    </w:p>
    <w:p w:rsidRPr="007C05C6" w:rsidR="003B0C05" w:rsidP="00130D68" w:rsidRDefault="003B0C05" w14:paraId="60686742" w14:textId="77777777">
      <w:pPr>
        <w:pStyle w:val="Heading1"/>
        <w:rPr>
          <w:rFonts w:eastAsia="Times New Roman" w:asciiTheme="minorHAnsi" w:hAnsiTheme="minorHAnsi" w:cstheme="minorHAnsi"/>
          <w:color w:val="000000"/>
        </w:rPr>
      </w:pPr>
      <w:r w:rsidRPr="007C05C6">
        <w:rPr>
          <w:rFonts w:eastAsia="Times New Roman" w:asciiTheme="minorHAnsi" w:hAnsiTheme="minorHAnsi" w:cstheme="minorHAnsi"/>
          <w:color w:val="000000"/>
        </w:rPr>
        <w:t>Personal Background</w:t>
      </w:r>
    </w:p>
    <w:p w:rsidR="00424331" w:rsidP="00123CD0" w:rsidRDefault="00FD72CE" w14:paraId="3276935E" w14:textId="590ED8E6">
      <w:pPr>
        <w:pStyle w:val="BodyText"/>
        <w:ind w:firstLine="720"/>
      </w:pPr>
      <w:r w:rsidRPr="007C05C6">
        <w:rPr>
          <w:rFonts w:eastAsia="Times New Roman" w:cstheme="minorHAnsi"/>
          <w:color w:val="000000"/>
        </w:rPr>
        <w:t>I was raised in a C</w:t>
      </w:r>
      <w:r w:rsidRPr="007C05C6" w:rsidR="00F52D24">
        <w:rPr>
          <w:rFonts w:eastAsia="Times New Roman" w:cstheme="minorHAnsi"/>
          <w:color w:val="000000"/>
        </w:rPr>
        <w:t>hristian home with two loving, devoted parents</w:t>
      </w:r>
      <w:r w:rsidRPr="007C05C6" w:rsidR="00A1632D">
        <w:rPr>
          <w:rFonts w:eastAsia="Times New Roman" w:cstheme="minorHAnsi"/>
          <w:color w:val="000000"/>
        </w:rPr>
        <w:t xml:space="preserve">, </w:t>
      </w:r>
      <w:r w:rsidRPr="007C05C6" w:rsidR="00F52D24">
        <w:rPr>
          <w:rFonts w:eastAsia="Times New Roman" w:cstheme="minorHAnsi"/>
          <w:color w:val="000000"/>
        </w:rPr>
        <w:t>and even though we had very little money, I was always loved and cared for</w:t>
      </w:r>
      <w:r w:rsidR="00133DF7">
        <w:rPr>
          <w:rFonts w:eastAsia="Times New Roman" w:cstheme="minorHAnsi"/>
          <w:color w:val="000000"/>
        </w:rPr>
        <w:t>, d</w:t>
      </w:r>
      <w:r w:rsidRPr="007C05C6" w:rsidR="007C05C6">
        <w:t>uring my adolescence that I began to experience issues with depression.  Middle school and high school years are difficult for all of us.  I still had many friends and I always made excellent grades in school, but my self-image suffered severely, and I was always comparing myself to those around me</w:t>
      </w:r>
      <w:r w:rsidR="00133DF7">
        <w:t xml:space="preserve">.  </w:t>
      </w:r>
      <w:r w:rsidRPr="007C05C6" w:rsidR="007C05C6">
        <w:t>Although I have many great memories during this time, legalism and judgment from the church were a constant in the back of my mind.  I learned so many rules and lists of “Do Nots” in church and I knew that I could never measure up to the perfection that was required of me.  I tried my hardest, but I would always fail.  The perfectionist in me never could understand how I could be such a screw up!  It wasn’t until many years later that I learned of God’s grace and that He never expected perfection from me, but at that time, I thought that He did, and so did I.  When I couldn’t measure up, I got depressed and that began my downward cycle into bulimia.  According to a study by Mendez et al</w:t>
      </w:r>
      <w:r w:rsidR="005E44E0">
        <w:t>.</w:t>
      </w:r>
      <w:r w:rsidRPr="007C05C6" w:rsidR="007C05C6">
        <w:t xml:space="preserve">, “depression is often underdiagnosed during adolescence. Moreover, although about 20% of </w:t>
      </w:r>
      <w:r w:rsidRPr="007C05C6" w:rsidR="007C05C6">
        <w:lastRenderedPageBreak/>
        <w:t xml:space="preserve">adolescents experience an episode of major depression, only a few receive evidence-based treatments,” (2021, p. 3).  Around the age of 15 or 16, I became increasingly obsessed with my weight and appearance, as many teenage girls do, and I began to binge and purge to control my weight.  </w:t>
      </w:r>
      <w:r w:rsidR="004D3EAE">
        <w:t>At the time, I didn’t have anyone to</w:t>
      </w:r>
      <w:r w:rsidR="009817E0">
        <w:t xml:space="preserve"> talk to about what I was going through.  When</w:t>
      </w:r>
      <w:r w:rsidR="00000FF3">
        <w:t xml:space="preserve"> I was in high school, our </w:t>
      </w:r>
      <w:r w:rsidR="00FA2C69">
        <w:t>s</w:t>
      </w:r>
      <w:r w:rsidR="00000FF3">
        <w:t xml:space="preserve">chool </w:t>
      </w:r>
      <w:r w:rsidR="00FA2C69">
        <w:t>c</w:t>
      </w:r>
      <w:r w:rsidR="00000FF3">
        <w:t>ounselor was just someone that you went to when you needed help with</w:t>
      </w:r>
      <w:r w:rsidR="004129E2">
        <w:t xml:space="preserve"> college applications.  I never occurred to me that I could come to her with my problems or to seek help.</w:t>
      </w:r>
      <w:r w:rsidR="00B25B61">
        <w:t xml:space="preserve"> </w:t>
      </w:r>
    </w:p>
    <w:p w:rsidRPr="00AB1F7A" w:rsidR="00653D08" w:rsidP="00AB1F7A" w:rsidRDefault="00B25B61" w14:paraId="6FCBC96F" w14:textId="788A9FA4">
      <w:pPr>
        <w:pStyle w:val="BodyText"/>
        <w:ind w:firstLine="720"/>
      </w:pPr>
      <w:r>
        <w:t xml:space="preserve"> It wasn’t until after college that I finally</w:t>
      </w:r>
      <w:r w:rsidR="00D73682">
        <w:t xml:space="preserve"> sought help from a therapist.  I still remember sitting in his office, talking with him about my bulimia</w:t>
      </w:r>
      <w:r w:rsidR="00FB48BE">
        <w:t>,</w:t>
      </w:r>
      <w:r w:rsidR="00D73682">
        <w:t xml:space="preserve"> and my fear that I would always suffer from it.  I had </w:t>
      </w:r>
      <w:r w:rsidR="00DF2FC5">
        <w:t>heard</w:t>
      </w:r>
      <w:r w:rsidR="00D73682">
        <w:t xml:space="preserve"> the phrase, “once a bulimic, always a bulimic” and this really haunted me.  My </w:t>
      </w:r>
      <w:r w:rsidR="00D7278F">
        <w:t>therapist</w:t>
      </w:r>
      <w:r w:rsidR="00D73682">
        <w:t xml:space="preserve"> said, “Do you believe that bulimia is a disease?  Do you believe that God can heal disease?  If so, then why can’t He heal you?</w:t>
      </w:r>
      <w:r w:rsidR="00F40332">
        <w:t xml:space="preserve">  </w:t>
      </w:r>
      <w:r w:rsidR="00A91FAB">
        <w:t>What would if feel like if you woke up tomorrow and all of this fear, worry and depression were gone?</w:t>
      </w:r>
      <w:r w:rsidR="00D73682">
        <w:t>”</w:t>
      </w:r>
      <w:r w:rsidR="00A91FAB">
        <w:t xml:space="preserve"> </w:t>
      </w:r>
      <w:r w:rsidR="00D73682">
        <w:t xml:space="preserve"> </w:t>
      </w:r>
      <w:r w:rsidR="00A91FAB">
        <w:t>I</w:t>
      </w:r>
      <w:r w:rsidR="00D73682">
        <w:t xml:space="preserve"> know that this may sound simplistic, but that hit me like a ton of bricks!  I believe at that time God did heal me, both physically and emotionally.  </w:t>
      </w:r>
      <w:r w:rsidR="00AF583B">
        <w:t xml:space="preserve">I didn’t have to </w:t>
      </w:r>
      <w:r w:rsidR="00D15846">
        <w:t xml:space="preserve">live </w:t>
      </w:r>
      <w:r w:rsidR="00A552C1">
        <w:t>with this condition</w:t>
      </w:r>
      <w:r w:rsidR="007903EF">
        <w:t xml:space="preserve"> for the rest of my life</w:t>
      </w:r>
      <w:r w:rsidR="00D15846">
        <w:t xml:space="preserve">.  </w:t>
      </w:r>
      <w:r w:rsidR="00D73682">
        <w:t>I can’t say that I haven’t had any struggles with depression or anxiety at all since then, but I truly believe that I am free from that bondage</w:t>
      </w:r>
      <w:r w:rsidR="00AB1F7A">
        <w:t xml:space="preserve">.  </w:t>
      </w:r>
      <w:r w:rsidR="000C7E4A">
        <w:t>My healing did not come from years of</w:t>
      </w:r>
      <w:r w:rsidR="007852DE">
        <w:t xml:space="preserve"> working through past hurts and struggles</w:t>
      </w:r>
      <w:r w:rsidR="00A552C1">
        <w:t>.</w:t>
      </w:r>
      <w:r w:rsidR="007852DE">
        <w:t xml:space="preserve">  Through </w:t>
      </w:r>
      <w:r w:rsidR="001067D8">
        <w:t>basic Solution-Focused Therapy, I was able to find a solution to my problems and actively work through them toward</w:t>
      </w:r>
      <w:r w:rsidR="00F51805">
        <w:t xml:space="preserve"> healing.  </w:t>
      </w:r>
    </w:p>
    <w:p w:rsidR="004D56D1" w:rsidP="0015265E" w:rsidRDefault="004D56D1" w14:paraId="0B9D653E" w14:textId="77777777">
      <w:pPr>
        <w:pStyle w:val="Heading1"/>
        <w:rPr>
          <w:rFonts w:eastAsia="Times New Roman" w:asciiTheme="minorHAnsi" w:hAnsiTheme="minorHAnsi" w:cstheme="minorHAnsi"/>
          <w:color w:val="000000"/>
        </w:rPr>
      </w:pPr>
      <w:r w:rsidRPr="007C05C6">
        <w:rPr>
          <w:rFonts w:eastAsia="Times New Roman" w:asciiTheme="minorHAnsi" w:hAnsiTheme="minorHAnsi" w:cstheme="minorHAnsi"/>
          <w:color w:val="000000"/>
        </w:rPr>
        <w:t>Relationship Building and Assessment</w:t>
      </w:r>
    </w:p>
    <w:p w:rsidRPr="00F52D2E" w:rsidR="00F52D2E" w:rsidP="00F52D2E" w:rsidRDefault="00F52D2E" w14:paraId="57A1465C" w14:textId="5B67DD7B">
      <w:pPr>
        <w:pStyle w:val="Heading2"/>
      </w:pPr>
      <w:r>
        <w:t>Therapeutic Relationship</w:t>
      </w:r>
    </w:p>
    <w:p w:rsidR="001F1320" w:rsidP="00AB4F6A" w:rsidRDefault="00AB4F6A" w14:paraId="0936628E" w14:textId="77777777">
      <w:pPr>
        <w:pStyle w:val="BodyText"/>
        <w:ind w:firstLine="720"/>
      </w:pPr>
      <w:r>
        <w:rPr>
          <w:rFonts w:eastAsia="Times New Roman" w:cstheme="minorHAnsi"/>
          <w:color w:val="000000"/>
        </w:rPr>
        <w:t xml:space="preserve">As a School Counselor, </w:t>
      </w:r>
      <w:r w:rsidR="00D25F9D">
        <w:rPr>
          <w:rFonts w:eastAsia="Times New Roman" w:cstheme="minorHAnsi"/>
          <w:color w:val="000000"/>
        </w:rPr>
        <w:t xml:space="preserve">my </w:t>
      </w:r>
      <w:r w:rsidR="00F84B56">
        <w:rPr>
          <w:rFonts w:eastAsia="Times New Roman" w:cstheme="minorHAnsi"/>
          <w:color w:val="000000"/>
        </w:rPr>
        <w:t xml:space="preserve">main focus </w:t>
      </w:r>
      <w:r w:rsidR="006C5509">
        <w:rPr>
          <w:rFonts w:eastAsia="Times New Roman" w:cstheme="minorHAnsi"/>
          <w:color w:val="000000"/>
        </w:rPr>
        <w:t>would</w:t>
      </w:r>
      <w:r w:rsidR="00F84B56">
        <w:rPr>
          <w:rFonts w:eastAsia="Times New Roman" w:cstheme="minorHAnsi"/>
          <w:color w:val="000000"/>
        </w:rPr>
        <w:t xml:space="preserve"> be to instill trust</w:t>
      </w:r>
      <w:r w:rsidR="00DF09AF">
        <w:rPr>
          <w:rFonts w:eastAsia="Times New Roman" w:cstheme="minorHAnsi"/>
          <w:color w:val="000000"/>
        </w:rPr>
        <w:t xml:space="preserve"> and respect in my relationships with my students.  I</w:t>
      </w:r>
      <w:r w:rsidR="006C5509">
        <w:rPr>
          <w:rFonts w:eastAsia="Times New Roman" w:cstheme="minorHAnsi"/>
          <w:color w:val="000000"/>
        </w:rPr>
        <w:t xml:space="preserve"> would actively work</w:t>
      </w:r>
      <w:r w:rsidR="003840D4">
        <w:rPr>
          <w:rFonts w:eastAsia="Times New Roman" w:cstheme="minorHAnsi"/>
          <w:color w:val="000000"/>
        </w:rPr>
        <w:t xml:space="preserve"> at creating a positive therapeutic </w:t>
      </w:r>
      <w:r w:rsidR="003840D4">
        <w:rPr>
          <w:rFonts w:eastAsia="Times New Roman" w:cstheme="minorHAnsi"/>
          <w:color w:val="000000"/>
        </w:rPr>
        <w:lastRenderedPageBreak/>
        <w:t>relationship with them</w:t>
      </w:r>
      <w:r w:rsidR="00A23C81">
        <w:rPr>
          <w:rFonts w:eastAsia="Times New Roman" w:cstheme="minorHAnsi"/>
          <w:color w:val="000000"/>
        </w:rPr>
        <w:t>, both inside and outside of our counseling sessions.</w:t>
      </w:r>
      <w:r w:rsidR="00562D0A">
        <w:rPr>
          <w:rFonts w:eastAsia="Times New Roman" w:cstheme="minorHAnsi"/>
          <w:color w:val="000000"/>
        </w:rPr>
        <w:t xml:space="preserve">  I have spent many years teaching adolescents and I have found that</w:t>
      </w:r>
      <w:r w:rsidR="0043473F">
        <w:rPr>
          <w:rFonts w:eastAsia="Times New Roman" w:cstheme="minorHAnsi"/>
          <w:color w:val="000000"/>
        </w:rPr>
        <w:t xml:space="preserve"> </w:t>
      </w:r>
      <w:r w:rsidR="00657792">
        <w:rPr>
          <w:rFonts w:eastAsia="Times New Roman" w:cstheme="minorHAnsi"/>
          <w:color w:val="000000"/>
        </w:rPr>
        <w:t>only when</w:t>
      </w:r>
      <w:r w:rsidR="0043473F">
        <w:rPr>
          <w:rFonts w:eastAsia="Times New Roman" w:cstheme="minorHAnsi"/>
          <w:color w:val="000000"/>
        </w:rPr>
        <w:t xml:space="preserve"> student</w:t>
      </w:r>
      <w:r w:rsidR="00463F85">
        <w:rPr>
          <w:rFonts w:eastAsia="Times New Roman" w:cstheme="minorHAnsi"/>
          <w:color w:val="000000"/>
        </w:rPr>
        <w:t>s</w:t>
      </w:r>
      <w:r w:rsidR="0043473F">
        <w:rPr>
          <w:rFonts w:eastAsia="Times New Roman" w:cstheme="minorHAnsi"/>
          <w:color w:val="000000"/>
        </w:rPr>
        <w:t xml:space="preserve"> </w:t>
      </w:r>
      <w:r w:rsidR="00F92B1E">
        <w:rPr>
          <w:rFonts w:eastAsia="Times New Roman" w:cstheme="minorHAnsi"/>
          <w:color w:val="000000"/>
        </w:rPr>
        <w:t>understand that this is not just a job and that I actually care about</w:t>
      </w:r>
      <w:r w:rsidR="00D22A29">
        <w:rPr>
          <w:rFonts w:eastAsia="Times New Roman" w:cstheme="minorHAnsi"/>
          <w:color w:val="000000"/>
        </w:rPr>
        <w:t xml:space="preserve"> them, as a person, </w:t>
      </w:r>
      <w:r w:rsidR="00657792">
        <w:rPr>
          <w:rFonts w:eastAsia="Times New Roman" w:cstheme="minorHAnsi"/>
          <w:color w:val="000000"/>
        </w:rPr>
        <w:t xml:space="preserve">will they </w:t>
      </w:r>
      <w:r w:rsidR="009F5444">
        <w:rPr>
          <w:rFonts w:eastAsia="Times New Roman" w:cstheme="minorHAnsi"/>
          <w:color w:val="000000"/>
        </w:rPr>
        <w:t>trust me enough to</w:t>
      </w:r>
      <w:r w:rsidR="00BF72C8">
        <w:rPr>
          <w:rFonts w:eastAsia="Times New Roman" w:cstheme="minorHAnsi"/>
          <w:color w:val="000000"/>
        </w:rPr>
        <w:t xml:space="preserve"> honestly share what is going on with their li</w:t>
      </w:r>
      <w:r w:rsidR="00463F85">
        <w:rPr>
          <w:rFonts w:eastAsia="Times New Roman" w:cstheme="minorHAnsi"/>
          <w:color w:val="000000"/>
        </w:rPr>
        <w:t>ves</w:t>
      </w:r>
      <w:r w:rsidR="00BF72C8">
        <w:rPr>
          <w:rFonts w:eastAsia="Times New Roman" w:cstheme="minorHAnsi"/>
          <w:color w:val="000000"/>
        </w:rPr>
        <w:t>.</w:t>
      </w:r>
      <w:r w:rsidR="007F700E">
        <w:rPr>
          <w:rFonts w:eastAsia="Times New Roman" w:cstheme="minorHAnsi"/>
          <w:color w:val="000000"/>
        </w:rPr>
        <w:t xml:space="preserve">  </w:t>
      </w:r>
      <w:r w:rsidR="00654FCF">
        <w:rPr>
          <w:rFonts w:eastAsia="Times New Roman" w:cstheme="minorHAnsi"/>
          <w:color w:val="000000"/>
        </w:rPr>
        <w:t xml:space="preserve">As </w:t>
      </w:r>
      <w:r w:rsidR="00F06337">
        <w:rPr>
          <w:rFonts w:eastAsia="Times New Roman" w:cstheme="minorHAnsi"/>
          <w:color w:val="000000"/>
        </w:rPr>
        <w:t xml:space="preserve">Corey states, “it is essential to create a sense of trust so clients will return for further sessions and will follow through on homework suggestions,” </w:t>
      </w:r>
      <w:r w:rsidR="00C76F92">
        <w:t>(2021, p. 376).</w:t>
      </w:r>
    </w:p>
    <w:p w:rsidR="00B305DF" w:rsidP="00B305DF" w:rsidRDefault="00B305DF" w14:paraId="0443C073" w14:textId="77940331">
      <w:pPr>
        <w:pStyle w:val="Heading2"/>
      </w:pPr>
      <w:r>
        <w:t>Assessment</w:t>
      </w:r>
    </w:p>
    <w:p w:rsidR="00FB019A" w:rsidP="00AB4F6A" w:rsidRDefault="00464EA0" w14:paraId="6BD175EB" w14:textId="4C175555">
      <w:pPr>
        <w:pStyle w:val="BodyText"/>
        <w:ind w:firstLine="720"/>
      </w:pPr>
      <w:r>
        <w:t xml:space="preserve">“SFBT focuses on solutions consistent with an explanation of what life will be like when the problem comes to an end and utilizes scales that are used both to determine the client’s current level of progress towards a solution and goals needed to be achieved for further progress,” (Akyol &amp; Bacanlı, 2019, p. 74).  </w:t>
      </w:r>
      <w:r w:rsidR="00B123C8">
        <w:t>Making an assessment of</w:t>
      </w:r>
      <w:r w:rsidR="00E00CFB">
        <w:t xml:space="preserve"> a student’s needs and </w:t>
      </w:r>
      <w:r w:rsidR="001767C5">
        <w:t>goals is an important part of setting the stage for a productive therapeutic relationship.</w:t>
      </w:r>
      <w:r w:rsidR="00587938">
        <w:t xml:space="preserve">  When first meeting with a student, I would ask questions, such as, “</w:t>
      </w:r>
      <w:r w:rsidR="00B02736">
        <w:t xml:space="preserve">What would you like to gain from meeting with me?” </w:t>
      </w:r>
      <w:r w:rsidR="00CD5B04">
        <w:t>and “If you could make the changes that you want, how would your life be different?”</w:t>
      </w:r>
      <w:r w:rsidR="00DC2609">
        <w:t xml:space="preserve">  These questions would help me create a foundation for</w:t>
      </w:r>
      <w:r w:rsidR="007C7835">
        <w:t xml:space="preserve"> </w:t>
      </w:r>
      <w:r w:rsidR="00456B69">
        <w:t>up</w:t>
      </w:r>
      <w:r w:rsidR="007C7835">
        <w:t xml:space="preserve">coming sessions and allow us to cooperatively </w:t>
      </w:r>
      <w:r w:rsidR="0040353E">
        <w:t>set goals</w:t>
      </w:r>
      <w:r w:rsidR="00FB019A">
        <w:t xml:space="preserve"> for change</w:t>
      </w:r>
      <w:r w:rsidR="0040353E">
        <w:t xml:space="preserve"> and assess for progress.</w:t>
      </w:r>
      <w:r w:rsidR="00EB7446">
        <w:t xml:space="preserve">  </w:t>
      </w:r>
      <w:r w:rsidR="00505805">
        <w:t>Through subsequent sessions, I would</w:t>
      </w:r>
      <w:r w:rsidR="00ED3D99">
        <w:t xml:space="preserve"> use some of the recommended</w:t>
      </w:r>
      <w:r w:rsidR="005411D8">
        <w:t xml:space="preserve"> “exception questions” to help</w:t>
      </w:r>
      <w:r w:rsidR="00091398">
        <w:t xml:space="preserve"> the student to consider times when their problems </w:t>
      </w:r>
      <w:r w:rsidR="007E3740">
        <w:t>either did not exist or were less difficult.</w:t>
      </w:r>
      <w:r w:rsidR="009E259F">
        <w:t xml:space="preserve">  </w:t>
      </w:r>
      <w:r w:rsidR="004C741D">
        <w:t xml:space="preserve">Corey suggests that helping a client to remember these </w:t>
      </w:r>
      <w:r w:rsidR="00565076">
        <w:t xml:space="preserve">times of </w:t>
      </w:r>
      <w:r w:rsidR="007B7657">
        <w:t>happiness can encourage the client</w:t>
      </w:r>
      <w:r w:rsidR="00E25406">
        <w:t xml:space="preserve"> to be aware of the possibility of success</w:t>
      </w:r>
      <w:r w:rsidR="00B05BC9">
        <w:t xml:space="preserve">.  </w:t>
      </w:r>
      <w:r w:rsidR="00454B24">
        <w:t xml:space="preserve">It is our job, as a counselor, to </w:t>
      </w:r>
      <w:r w:rsidR="00333FF7">
        <w:t>encourage</w:t>
      </w:r>
      <w:r w:rsidR="00454B24">
        <w:t xml:space="preserve"> the client</w:t>
      </w:r>
      <w:r w:rsidR="00333FF7">
        <w:t xml:space="preserve"> to</w:t>
      </w:r>
      <w:r w:rsidR="00A21C64">
        <w:t xml:space="preserve"> regularly</w:t>
      </w:r>
      <w:r w:rsidR="00563229">
        <w:t xml:space="preserve"> experience these </w:t>
      </w:r>
      <w:r w:rsidR="00B05BC9">
        <w:t>exceptions (2021, pp. 37</w:t>
      </w:r>
      <w:r w:rsidR="002616E4">
        <w:t>6</w:t>
      </w:r>
      <w:r w:rsidR="00B05BC9">
        <w:t xml:space="preserve">-378).  </w:t>
      </w:r>
    </w:p>
    <w:p w:rsidR="00B305DF" w:rsidP="00B305DF" w:rsidRDefault="000E4F0D" w14:paraId="5CE88B5E" w14:textId="01AC2D26">
      <w:pPr>
        <w:pStyle w:val="Heading2"/>
      </w:pPr>
      <w:r>
        <w:lastRenderedPageBreak/>
        <w:t>Goal Setting</w:t>
      </w:r>
    </w:p>
    <w:p w:rsidR="00415F70" w:rsidP="00A1291D" w:rsidRDefault="00BC5E28" w14:paraId="71AA15C4" w14:textId="7EA3FB84">
      <w:pPr>
        <w:pStyle w:val="BodyText"/>
        <w:ind w:firstLine="720"/>
      </w:pPr>
      <w:r>
        <w:t xml:space="preserve">Once we have established </w:t>
      </w:r>
      <w:r w:rsidR="00CA1871">
        <w:t>a foundation of openness and trust, I would help</w:t>
      </w:r>
      <w:r w:rsidR="00455D6F">
        <w:t xml:space="preserve"> the student </w:t>
      </w:r>
      <w:r w:rsidR="005349EF">
        <w:t>c</w:t>
      </w:r>
      <w:r w:rsidR="00455D6F">
        <w:t xml:space="preserve">ome up with </w:t>
      </w:r>
      <w:r w:rsidR="00B871C5">
        <w:t>practical, attainable goals</w:t>
      </w:r>
      <w:r w:rsidR="00035080">
        <w:t xml:space="preserve">.  Rather than telling the student what should be done, </w:t>
      </w:r>
      <w:r w:rsidR="00B47980">
        <w:t>we would set these goals cooperatively</w:t>
      </w:r>
      <w:r w:rsidR="00EF3879">
        <w:t>, so the student can have ownership in the healing process.</w:t>
      </w:r>
      <w:r w:rsidR="00331916">
        <w:t xml:space="preserve">  </w:t>
      </w:r>
      <w:r w:rsidR="00256A48">
        <w:t>“</w:t>
      </w:r>
      <w:r w:rsidR="000F5EDD">
        <w:t xml:space="preserve">Goal formulation is a cooperative venture in which the counselor accepts and works within the </w:t>
      </w:r>
      <w:r w:rsidR="007B5586">
        <w:t xml:space="preserve">goals and perspectives of the client,” </w:t>
      </w:r>
      <w:r w:rsidR="002D5B5D">
        <w:t>(Murphy, 1997, p. 71)</w:t>
      </w:r>
      <w:r w:rsidR="00854C9B">
        <w:t>.</w:t>
      </w:r>
      <w:r w:rsidR="004917E6">
        <w:t xml:space="preserve">  These goals should be</w:t>
      </w:r>
      <w:r w:rsidR="006A1B62">
        <w:t>, “</w:t>
      </w:r>
      <w:r w:rsidR="006E3AB9">
        <w:t xml:space="preserve">significant, </w:t>
      </w:r>
      <w:r w:rsidR="006A1B62">
        <w:t xml:space="preserve">specific, small, </w:t>
      </w:r>
      <w:r w:rsidR="00645473">
        <w:t xml:space="preserve">start-based, </w:t>
      </w:r>
      <w:r w:rsidR="006E3AB9">
        <w:t>and self-manageable,”</w:t>
      </w:r>
      <w:r w:rsidRPr="00CB3D25" w:rsidR="004424C9">
        <w:t> (</w:t>
      </w:r>
      <w:r w:rsidRPr="00CB3D25" w:rsidR="00A06F4B">
        <w:t>Murphy</w:t>
      </w:r>
      <w:r w:rsidRPr="00CB3D25" w:rsidR="004424C9">
        <w:t xml:space="preserve">, </w:t>
      </w:r>
      <w:r w:rsidRPr="00CB3D25" w:rsidR="00CB3D25">
        <w:t>2015</w:t>
      </w:r>
      <w:r w:rsidRPr="00CB3D25" w:rsidR="004424C9">
        <w:t xml:space="preserve">, as cited in </w:t>
      </w:r>
      <w:r w:rsidRPr="00CB3D25" w:rsidR="00A06F4B">
        <w:t>Dollarhide &amp; Lemberger</w:t>
      </w:r>
      <w:r w:rsidRPr="00CB3D25" w:rsidR="00F635DB">
        <w:t>-Truelove</w:t>
      </w:r>
      <w:r w:rsidRPr="00CB3D25" w:rsidR="004424C9">
        <w:t xml:space="preserve">, </w:t>
      </w:r>
      <w:r w:rsidRPr="00CB3D25" w:rsidR="00F635DB">
        <w:t>2019</w:t>
      </w:r>
      <w:r w:rsidR="00CB3D25">
        <w:t xml:space="preserve">, pp. </w:t>
      </w:r>
      <w:r w:rsidR="00161780">
        <w:t>190-191</w:t>
      </w:r>
      <w:r w:rsidRPr="00CB3D25" w:rsidR="004424C9">
        <w:t>)</w:t>
      </w:r>
      <w:r w:rsidR="00161780">
        <w:t>.</w:t>
      </w:r>
      <w:r w:rsidR="00161BA7">
        <w:t xml:space="preserve">  </w:t>
      </w:r>
      <w:r w:rsidR="00B52EA6">
        <w:t>Another</w:t>
      </w:r>
      <w:r w:rsidR="00587C83">
        <w:t xml:space="preserve"> excellent tool that </w:t>
      </w:r>
      <w:r w:rsidR="00AF252F">
        <w:t>SFBT</w:t>
      </w:r>
      <w:r w:rsidR="00587C83">
        <w:t xml:space="preserve"> offers is the miracle question.</w:t>
      </w:r>
      <w:r w:rsidR="00F30770">
        <w:t xml:space="preserve">  By helping the student imagine what life would be like</w:t>
      </w:r>
      <w:r w:rsidR="001021EE">
        <w:t xml:space="preserve"> if their problems were to disappear,</w:t>
      </w:r>
      <w:r w:rsidR="00A87788">
        <w:t xml:space="preserve"> I can encourage him/her to </w:t>
      </w:r>
      <w:r w:rsidR="00850CE5">
        <w:t xml:space="preserve">take steps </w:t>
      </w:r>
      <w:r w:rsidR="009C3225">
        <w:t>to make positive changes.</w:t>
      </w:r>
      <w:r w:rsidR="00A1291D">
        <w:t xml:space="preserve"> Then, as</w:t>
      </w:r>
      <w:r w:rsidR="00415F70">
        <w:t xml:space="preserve"> our sessions progress, I would</w:t>
      </w:r>
      <w:r w:rsidR="0079739A">
        <w:t xml:space="preserve"> help the student assess the</w:t>
      </w:r>
      <w:r w:rsidR="00AC3E58">
        <w:t xml:space="preserve"> healing process by using scaling questions</w:t>
      </w:r>
      <w:r w:rsidR="000931C2">
        <w:t xml:space="preserve"> to</w:t>
      </w:r>
      <w:r w:rsidR="00695725">
        <w:t xml:space="preserve"> assess progress in achieving the goals that we have set.</w:t>
      </w:r>
    </w:p>
    <w:p w:rsidR="000E4F0D" w:rsidP="000E4F0D" w:rsidRDefault="000E4F0D" w14:paraId="2C240238" w14:textId="25391F08">
      <w:pPr>
        <w:pStyle w:val="Heading2"/>
      </w:pPr>
      <w:r>
        <w:t>Limitat</w:t>
      </w:r>
      <w:r w:rsidR="006A4F55">
        <w:t>ions</w:t>
      </w:r>
    </w:p>
    <w:p w:rsidRPr="00D3467B" w:rsidR="002E4108" w:rsidP="00D3467B" w:rsidRDefault="00C92CE1" w14:paraId="3A4720E1" w14:textId="507618DB">
      <w:pPr>
        <w:pStyle w:val="BodyText"/>
        <w:ind w:firstLine="720"/>
      </w:pPr>
      <w:r>
        <w:rPr>
          <w:rFonts w:eastAsia="Times New Roman" w:cstheme="minorHAnsi"/>
          <w:color w:val="000000"/>
        </w:rPr>
        <w:t xml:space="preserve">As with any therapy technique, </w:t>
      </w:r>
      <w:r w:rsidR="00117D50">
        <w:rPr>
          <w:rFonts w:eastAsia="Times New Roman" w:cstheme="minorHAnsi"/>
          <w:color w:val="000000"/>
        </w:rPr>
        <w:t xml:space="preserve">we need to recognize that </w:t>
      </w:r>
      <w:r>
        <w:rPr>
          <w:rFonts w:eastAsia="Times New Roman" w:cstheme="minorHAnsi"/>
          <w:color w:val="000000"/>
        </w:rPr>
        <w:t>there</w:t>
      </w:r>
      <w:r w:rsidR="002A4677">
        <w:rPr>
          <w:rFonts w:eastAsia="Times New Roman" w:cstheme="minorHAnsi"/>
          <w:color w:val="000000"/>
        </w:rPr>
        <w:t xml:space="preserve"> </w:t>
      </w:r>
      <w:r w:rsidR="00117D50">
        <w:rPr>
          <w:rFonts w:eastAsia="Times New Roman" w:cstheme="minorHAnsi"/>
          <w:color w:val="000000"/>
        </w:rPr>
        <w:t>could be</w:t>
      </w:r>
      <w:r w:rsidR="002A4677">
        <w:rPr>
          <w:rFonts w:eastAsia="Times New Roman" w:cstheme="minorHAnsi"/>
          <w:color w:val="000000"/>
        </w:rPr>
        <w:t xml:space="preserve"> potential limitations</w:t>
      </w:r>
      <w:r w:rsidR="00D72552">
        <w:rPr>
          <w:rFonts w:eastAsia="Times New Roman" w:cstheme="minorHAnsi"/>
          <w:color w:val="000000"/>
        </w:rPr>
        <w:t>.</w:t>
      </w:r>
      <w:r w:rsidR="00C10480">
        <w:rPr>
          <w:rFonts w:eastAsia="Times New Roman" w:cstheme="minorHAnsi"/>
          <w:color w:val="000000"/>
        </w:rPr>
        <w:t xml:space="preserve">  Although seemingly</w:t>
      </w:r>
      <w:r w:rsidR="00D60541">
        <w:rPr>
          <w:rFonts w:eastAsia="Times New Roman" w:cstheme="minorHAnsi"/>
          <w:color w:val="000000"/>
        </w:rPr>
        <w:t xml:space="preserve"> simple and straightforward, </w:t>
      </w:r>
      <w:r w:rsidR="00BF3736">
        <w:rPr>
          <w:rFonts w:eastAsia="Times New Roman" w:cstheme="minorHAnsi"/>
          <w:color w:val="000000"/>
        </w:rPr>
        <w:t>SFB</w:t>
      </w:r>
      <w:r w:rsidR="007A767A">
        <w:rPr>
          <w:rFonts w:eastAsia="Times New Roman" w:cstheme="minorHAnsi"/>
          <w:color w:val="000000"/>
        </w:rPr>
        <w:t xml:space="preserve">T </w:t>
      </w:r>
      <w:r w:rsidR="0053382A">
        <w:rPr>
          <w:rFonts w:eastAsia="Times New Roman" w:cstheme="minorHAnsi"/>
          <w:color w:val="000000"/>
        </w:rPr>
        <w:t xml:space="preserve">is not as easy to implement </w:t>
      </w:r>
      <w:r w:rsidR="005135EB">
        <w:rPr>
          <w:rFonts w:eastAsia="Times New Roman" w:cstheme="minorHAnsi"/>
          <w:color w:val="000000"/>
        </w:rPr>
        <w:t xml:space="preserve">in schools </w:t>
      </w:r>
      <w:r w:rsidR="0053382A">
        <w:rPr>
          <w:rFonts w:eastAsia="Times New Roman" w:cstheme="minorHAnsi"/>
          <w:color w:val="000000"/>
        </w:rPr>
        <w:t>as some may think.</w:t>
      </w:r>
      <w:r w:rsidR="00455E8D">
        <w:rPr>
          <w:rFonts w:eastAsia="Times New Roman" w:cstheme="minorHAnsi"/>
          <w:color w:val="000000"/>
        </w:rPr>
        <w:t xml:space="preserve">  It takes</w:t>
      </w:r>
      <w:r w:rsidR="005E1F6D">
        <w:rPr>
          <w:rFonts w:eastAsia="Times New Roman" w:cstheme="minorHAnsi"/>
          <w:color w:val="000000"/>
        </w:rPr>
        <w:t xml:space="preserve"> </w:t>
      </w:r>
      <w:r w:rsidR="00504C1C">
        <w:rPr>
          <w:rFonts w:eastAsia="Times New Roman" w:cstheme="minorHAnsi"/>
          <w:color w:val="000000"/>
        </w:rPr>
        <w:t>training and experience to successfully</w:t>
      </w:r>
      <w:r w:rsidR="00C03FBA">
        <w:rPr>
          <w:rFonts w:eastAsia="Times New Roman" w:cstheme="minorHAnsi"/>
          <w:color w:val="000000"/>
        </w:rPr>
        <w:t xml:space="preserve"> </w:t>
      </w:r>
      <w:r w:rsidR="005135EB">
        <w:rPr>
          <w:rFonts w:eastAsia="Times New Roman" w:cstheme="minorHAnsi"/>
          <w:color w:val="000000"/>
        </w:rPr>
        <w:t xml:space="preserve">assess the student, </w:t>
      </w:r>
      <w:r w:rsidR="008F0175">
        <w:rPr>
          <w:rFonts w:eastAsia="Times New Roman" w:cstheme="minorHAnsi"/>
          <w:color w:val="000000"/>
        </w:rPr>
        <w:t xml:space="preserve">define therapeutic goals, </w:t>
      </w:r>
      <w:r w:rsidR="00246E2E">
        <w:rPr>
          <w:rFonts w:eastAsia="Times New Roman" w:cstheme="minorHAnsi"/>
          <w:color w:val="000000"/>
        </w:rPr>
        <w:t>and follow up with treatment</w:t>
      </w:r>
      <w:r w:rsidR="00935DEF">
        <w:rPr>
          <w:rFonts w:eastAsia="Times New Roman" w:cstheme="minorHAnsi"/>
          <w:color w:val="000000"/>
        </w:rPr>
        <w:t xml:space="preserve"> (</w:t>
      </w:r>
      <w:r w:rsidR="00F60F99">
        <w:rPr>
          <w:rFonts w:eastAsia="Times New Roman" w:cstheme="minorHAnsi"/>
          <w:color w:val="000000"/>
        </w:rPr>
        <w:t xml:space="preserve">Corey, </w:t>
      </w:r>
      <w:r w:rsidR="00D10BA6">
        <w:rPr>
          <w:rFonts w:eastAsia="Times New Roman" w:cstheme="minorHAnsi"/>
          <w:color w:val="000000"/>
        </w:rPr>
        <w:t xml:space="preserve">2021, </w:t>
      </w:r>
      <w:r w:rsidR="00AE4E10">
        <w:rPr>
          <w:rFonts w:eastAsia="Times New Roman" w:cstheme="minorHAnsi"/>
          <w:color w:val="000000"/>
        </w:rPr>
        <w:t xml:space="preserve">pp. 398-399). </w:t>
      </w:r>
      <w:r w:rsidR="00D96614">
        <w:rPr>
          <w:rFonts w:eastAsia="Times New Roman" w:cstheme="minorHAnsi"/>
          <w:color w:val="000000"/>
        </w:rPr>
        <w:t xml:space="preserve">  </w:t>
      </w:r>
      <w:r w:rsidR="00AE4E10">
        <w:rPr>
          <w:rFonts w:eastAsia="Times New Roman" w:cstheme="minorHAnsi"/>
          <w:color w:val="000000"/>
        </w:rPr>
        <w:t>Dollarhide &amp; Lemberger-Trulove</w:t>
      </w:r>
      <w:r w:rsidR="00D96614">
        <w:rPr>
          <w:rFonts w:eastAsia="Times New Roman" w:cstheme="minorHAnsi"/>
          <w:color w:val="000000"/>
        </w:rPr>
        <w:t xml:space="preserve"> also suggest t</w:t>
      </w:r>
      <w:r w:rsidR="00010ED0">
        <w:rPr>
          <w:rFonts w:eastAsia="Times New Roman" w:cstheme="minorHAnsi"/>
          <w:color w:val="000000"/>
        </w:rPr>
        <w:t>hat in</w:t>
      </w:r>
      <w:r w:rsidR="00D04688">
        <w:rPr>
          <w:rFonts w:eastAsia="Times New Roman" w:cstheme="minorHAnsi"/>
          <w:color w:val="000000"/>
        </w:rPr>
        <w:t xml:space="preserve"> using SFBT, school counselors</w:t>
      </w:r>
      <w:r w:rsidR="00877305">
        <w:rPr>
          <w:rFonts w:eastAsia="Times New Roman" w:cstheme="minorHAnsi"/>
          <w:color w:val="000000"/>
        </w:rPr>
        <w:t xml:space="preserve"> run the risk of not </w:t>
      </w:r>
      <w:r w:rsidR="00D711C8">
        <w:rPr>
          <w:rFonts w:eastAsia="Times New Roman" w:cstheme="minorHAnsi"/>
          <w:color w:val="000000"/>
        </w:rPr>
        <w:t>addressing the students’ problems an</w:t>
      </w:r>
      <w:r w:rsidR="00C071D4">
        <w:rPr>
          <w:rFonts w:eastAsia="Times New Roman" w:cstheme="minorHAnsi"/>
          <w:color w:val="000000"/>
        </w:rPr>
        <w:t xml:space="preserve">d rushing them into seeking solutions </w:t>
      </w:r>
      <w:r w:rsidR="00EB49D5">
        <w:rPr>
          <w:rFonts w:eastAsia="Times New Roman" w:cstheme="minorHAnsi"/>
          <w:color w:val="000000"/>
        </w:rPr>
        <w:t>t</w:t>
      </w:r>
      <w:r w:rsidR="001F76CA">
        <w:rPr>
          <w:rFonts w:eastAsia="Times New Roman" w:cstheme="minorHAnsi"/>
          <w:color w:val="000000"/>
        </w:rPr>
        <w:t>o</w:t>
      </w:r>
      <w:r w:rsidR="00EB49D5">
        <w:rPr>
          <w:rFonts w:eastAsia="Times New Roman" w:cstheme="minorHAnsi"/>
          <w:color w:val="000000"/>
        </w:rPr>
        <w:t>o soon (</w:t>
      </w:r>
      <w:r w:rsidR="005A3ABE">
        <w:rPr>
          <w:rFonts w:eastAsia="Times New Roman" w:cstheme="minorHAnsi"/>
          <w:color w:val="000000"/>
        </w:rPr>
        <w:t xml:space="preserve">2019, </w:t>
      </w:r>
      <w:r w:rsidR="00736711">
        <w:rPr>
          <w:rFonts w:eastAsia="Times New Roman" w:cstheme="minorHAnsi"/>
          <w:color w:val="000000"/>
        </w:rPr>
        <w:t>p. 204).</w:t>
      </w:r>
      <w:r w:rsidR="00FB1C07">
        <w:rPr>
          <w:rFonts w:eastAsia="Times New Roman" w:cstheme="minorHAnsi"/>
          <w:color w:val="000000"/>
        </w:rPr>
        <w:t xml:space="preserve">  Additionally, </w:t>
      </w:r>
      <w:r w:rsidR="00FB1C07">
        <w:t xml:space="preserve">although SFBT has been </w:t>
      </w:r>
      <w:r w:rsidR="001B68FE">
        <w:t>seen</w:t>
      </w:r>
      <w:r w:rsidR="00FB1C07">
        <w:t xml:space="preserve"> to be </w:t>
      </w:r>
      <w:r w:rsidR="001B68FE">
        <w:t xml:space="preserve">an </w:t>
      </w:r>
      <w:r w:rsidR="00FB1C07">
        <w:t>effective</w:t>
      </w:r>
      <w:r w:rsidR="001B68FE">
        <w:t xml:space="preserve"> method</w:t>
      </w:r>
      <w:r w:rsidR="00FB1C07">
        <w:t>, it lacks</w:t>
      </w:r>
      <w:r w:rsidR="00B154A8">
        <w:t xml:space="preserve"> the </w:t>
      </w:r>
      <w:r w:rsidR="001F76CA">
        <w:t>support of</w:t>
      </w:r>
      <w:r w:rsidR="00B154A8">
        <w:t xml:space="preserve"> </w:t>
      </w:r>
      <w:r w:rsidR="00887C66">
        <w:t>empirical research (</w:t>
      </w:r>
      <w:r w:rsidR="001F76CA">
        <w:t>Siedlecki, 2015, p</w:t>
      </w:r>
      <w:r w:rsidR="00D56FB9">
        <w:t>p</w:t>
      </w:r>
      <w:r w:rsidR="001F76CA">
        <w:t>. 10</w:t>
      </w:r>
      <w:r w:rsidR="00D56FB9">
        <w:t>-11</w:t>
      </w:r>
      <w:r w:rsidR="001F76CA">
        <w:t>)</w:t>
      </w:r>
      <w:r w:rsidR="00FB1C07">
        <w:t>.</w:t>
      </w:r>
    </w:p>
    <w:p w:rsidRPr="007C05C6" w:rsidR="00E60EA0" w:rsidP="002E4108" w:rsidRDefault="00E60EA0" w14:paraId="77AF9B88" w14:textId="77777777">
      <w:pPr>
        <w:pStyle w:val="Heading1"/>
        <w:rPr>
          <w:rFonts w:eastAsia="Times New Roman" w:asciiTheme="minorHAnsi" w:hAnsiTheme="minorHAnsi" w:cstheme="minorHAnsi"/>
          <w:color w:val="000000"/>
        </w:rPr>
      </w:pPr>
      <w:r w:rsidRPr="007C05C6">
        <w:rPr>
          <w:rFonts w:eastAsia="Times New Roman" w:asciiTheme="minorHAnsi" w:hAnsiTheme="minorHAnsi" w:cstheme="minorHAnsi"/>
          <w:color w:val="000000"/>
        </w:rPr>
        <w:lastRenderedPageBreak/>
        <w:t>Ethical &amp; Biblical Principles</w:t>
      </w:r>
    </w:p>
    <w:p w:rsidR="004E718C" w:rsidP="004E718C" w:rsidRDefault="004E718C" w14:paraId="4995CA94" w14:textId="5608E602">
      <w:pPr>
        <w:pStyle w:val="Heading2"/>
      </w:pPr>
      <w:r>
        <w:t xml:space="preserve">Ethical </w:t>
      </w:r>
      <w:r w:rsidR="00C95BDB">
        <w:t>C</w:t>
      </w:r>
      <w:r>
        <w:t>oncerns</w:t>
      </w:r>
    </w:p>
    <w:p w:rsidR="004D7122" w:rsidP="00BD3955" w:rsidRDefault="0093615E" w14:paraId="0A18E512" w14:textId="77777777">
      <w:pPr>
        <w:pStyle w:val="BodyText"/>
        <w:ind w:firstLine="720"/>
      </w:pPr>
      <w:r>
        <w:t>According to Seidlecki, “</w:t>
      </w:r>
      <w:r w:rsidR="005423B0">
        <w:t>SFBT does not provide, or account for the client’s salient desire to express and process strong negative emotions, as is necessary when dealing with the various stages of grief</w:t>
      </w:r>
      <w:r>
        <w:t xml:space="preserve">,” (2015, </w:t>
      </w:r>
      <w:r w:rsidR="00BD3955">
        <w:t xml:space="preserve">p. 10).  </w:t>
      </w:r>
      <w:r w:rsidR="00260353">
        <w:t>This could lead to ethical problems by</w:t>
      </w:r>
      <w:r w:rsidR="007A3583">
        <w:t xml:space="preserve"> causing situational blindness</w:t>
      </w:r>
      <w:r w:rsidR="00F66708">
        <w:t xml:space="preserve"> when the student has </w:t>
      </w:r>
      <w:r w:rsidR="001F466D">
        <w:t>experienced trauma</w:t>
      </w:r>
      <w:r w:rsidR="000F4A7B">
        <w:t xml:space="preserve"> by minimizing the effect</w:t>
      </w:r>
      <w:r w:rsidR="00410492">
        <w:t>s</w:t>
      </w:r>
      <w:r w:rsidR="000F4A7B">
        <w:t xml:space="preserve"> that this trauma</w:t>
      </w:r>
      <w:r w:rsidR="00410492">
        <w:t xml:space="preserve"> may have had.  </w:t>
      </w:r>
      <w:r w:rsidR="00431638">
        <w:t>Counselors need to be sensitive to cases in which SFBT may not be appropriate</w:t>
      </w:r>
      <w:r w:rsidR="00CB77C2">
        <w:t xml:space="preserve"> and be willing to adapt their methods</w:t>
      </w:r>
      <w:r w:rsidR="00E34C4E">
        <w:t xml:space="preserve"> to fit the needs of the student or even defer to </w:t>
      </w:r>
      <w:r w:rsidR="00543804">
        <w:t>a psychiatric professional.</w:t>
      </w:r>
    </w:p>
    <w:p w:rsidR="00C570C4" w:rsidP="00C570C4" w:rsidRDefault="00C570C4" w14:paraId="7E5129B0" w14:textId="027B679F">
      <w:pPr>
        <w:pStyle w:val="Heading2"/>
      </w:pPr>
      <w:r>
        <w:t>SFBT</w:t>
      </w:r>
      <w:r w:rsidR="00C95BDB">
        <w:t xml:space="preserve"> and Christian Values</w:t>
      </w:r>
    </w:p>
    <w:p w:rsidRPr="00FA52DB" w:rsidR="001113EC" w:rsidP="00D8729B" w:rsidRDefault="001113EC" w14:paraId="459373C4" w14:textId="65A0651D">
      <w:pPr>
        <w:autoSpaceDE w:val="0"/>
        <w:autoSpaceDN w:val="0"/>
        <w:adjustRightInd w:val="0"/>
      </w:pPr>
      <w:r w:rsidRPr="00FA52DB">
        <w:t xml:space="preserve">As a school counselor in a public school, </w:t>
      </w:r>
      <w:r w:rsidRPr="00FA52DB" w:rsidR="00522753">
        <w:t>I have to be very careful that I approach my students in a neutral manner</w:t>
      </w:r>
      <w:r w:rsidRPr="00FA52DB" w:rsidR="00853167">
        <w:t xml:space="preserve"> and never force my beliefs on them.  I believe it is possible to be </w:t>
      </w:r>
      <w:r w:rsidRPr="00FA52DB" w:rsidR="008347F5">
        <w:t>a Christian and to be an effective counselor without being labeled as a “Christian counselor.”</w:t>
      </w:r>
      <w:r w:rsidRPr="00FA52DB" w:rsidR="0081020F">
        <w:t xml:space="preserve">  At the school </w:t>
      </w:r>
      <w:r w:rsidR="003B525D">
        <w:t>where</w:t>
      </w:r>
      <w:r w:rsidRPr="00FA52DB" w:rsidR="0081020F">
        <w:t xml:space="preserve"> I work, there are numerous cultures and religions represented a</w:t>
      </w:r>
      <w:r w:rsidRPr="00FA52DB" w:rsidR="00C652BE">
        <w:t xml:space="preserve">nd it is important that </w:t>
      </w:r>
      <w:r w:rsidRPr="00FA52DB" w:rsidR="00D3241B">
        <w:t>I am respectful of my students and their families</w:t>
      </w:r>
      <w:r w:rsidRPr="00FA52DB" w:rsidR="0047393B">
        <w:t xml:space="preserve"> by </w:t>
      </w:r>
      <w:r w:rsidRPr="00FA52DB" w:rsidR="00993432">
        <w:t>trying</w:t>
      </w:r>
      <w:r w:rsidRPr="00FA52DB" w:rsidR="0047393B">
        <w:t xml:space="preserve"> to understand our similarities, as well as our differences.</w:t>
      </w:r>
      <w:r w:rsidRPr="00FA52DB" w:rsidR="009D7FAF">
        <w:t xml:space="preserve">  I believe that taking a</w:t>
      </w:r>
      <w:r w:rsidRPr="00FA52DB" w:rsidR="00D35017">
        <w:t xml:space="preserve"> person-centered approach, like SFBT, in working with my students </w:t>
      </w:r>
      <w:r w:rsidRPr="00FA52DB" w:rsidR="0094461F">
        <w:t>will be helpful</w:t>
      </w:r>
      <w:r w:rsidRPr="00FA52DB" w:rsidR="00C22B2E">
        <w:t xml:space="preserve"> by allowing them to</w:t>
      </w:r>
      <w:r w:rsidRPr="00FA52DB" w:rsidR="00C3354F">
        <w:t xml:space="preserve"> express themselves without judgment</w:t>
      </w:r>
      <w:r w:rsidRPr="00FA52DB" w:rsidR="00993432">
        <w:t>.</w:t>
      </w:r>
      <w:r w:rsidRPr="00FA52DB" w:rsidR="002A5F96">
        <w:t xml:space="preserve">  I would always </w:t>
      </w:r>
      <w:r w:rsidR="006147BC">
        <w:t>try</w:t>
      </w:r>
      <w:r w:rsidRPr="00FA52DB" w:rsidR="002A5F96">
        <w:t xml:space="preserve"> to support</w:t>
      </w:r>
      <w:r w:rsidRPr="00FA52DB" w:rsidR="00792336">
        <w:t xml:space="preserve"> them and never try to force my own beliefs or values on them.</w:t>
      </w:r>
      <w:r w:rsidRPr="00FA52DB" w:rsidR="00BF2B05">
        <w:t xml:space="preserve">  </w:t>
      </w:r>
      <w:r w:rsidRPr="00FA52DB" w:rsidR="00236D0B">
        <w:t>I believe that getting to</w:t>
      </w:r>
      <w:r w:rsidR="0069348A">
        <w:t xml:space="preserve"> </w:t>
      </w:r>
      <w:r w:rsidRPr="00FA52DB" w:rsidR="00236D0B">
        <w:t xml:space="preserve">know and understand </w:t>
      </w:r>
      <w:r w:rsidR="00E01F7D">
        <w:t>my students</w:t>
      </w:r>
      <w:r w:rsidRPr="00FA52DB" w:rsidR="00236D0B">
        <w:t xml:space="preserve"> who may live or believe differently from me will make me a more competent</w:t>
      </w:r>
      <w:r w:rsidR="00E01F7D">
        <w:t xml:space="preserve"> school</w:t>
      </w:r>
      <w:r w:rsidRPr="00FA52DB" w:rsidR="00236D0B">
        <w:t xml:space="preserve"> counselor.</w:t>
      </w:r>
    </w:p>
    <w:p w:rsidRPr="007C05C6" w:rsidR="00430344" w:rsidP="00455D24" w:rsidRDefault="00430344" w14:paraId="27C473D9" w14:textId="77777777">
      <w:pPr>
        <w:pStyle w:val="Heading1"/>
        <w:rPr>
          <w:rFonts w:eastAsia="Times New Roman" w:asciiTheme="minorHAnsi" w:hAnsiTheme="minorHAnsi" w:cstheme="minorHAnsi"/>
          <w:color w:val="000000"/>
        </w:rPr>
      </w:pPr>
      <w:r w:rsidRPr="007C05C6">
        <w:rPr>
          <w:rFonts w:eastAsia="Times New Roman" w:asciiTheme="minorHAnsi" w:hAnsiTheme="minorHAnsi" w:cstheme="minorHAnsi"/>
          <w:color w:val="000000"/>
        </w:rPr>
        <w:t>Conclusion</w:t>
      </w:r>
    </w:p>
    <w:p w:rsidRPr="007C05C6" w:rsidR="00B97BAF" w:rsidP="00EA0A85" w:rsidRDefault="00322CF7" w14:paraId="26B3AC70" w14:textId="576E52DD">
      <w:pPr>
        <w:pStyle w:val="BodyText"/>
        <w:ind w:firstLine="720"/>
        <w:rPr>
          <w:rFonts w:cstheme="minorHAnsi"/>
        </w:rPr>
      </w:pPr>
      <w:r>
        <w:t xml:space="preserve">Middle and high school students are experiencing considerable changes, physically, socially, and emotionally.  </w:t>
      </w:r>
      <w:r w:rsidR="00D06A72">
        <w:t xml:space="preserve">Most of them spend their days being told what to do, what not to do, </w:t>
      </w:r>
      <w:r w:rsidR="00D06A72">
        <w:lastRenderedPageBreak/>
        <w:t xml:space="preserve">and how </w:t>
      </w:r>
      <w:r w:rsidR="00A86302">
        <w:t xml:space="preserve">things should be done, without any input.  </w:t>
      </w:r>
      <w:r w:rsidR="004A4874">
        <w:t>Solution-focused therapy addresses their need for respect</w:t>
      </w:r>
      <w:r w:rsidR="00985236">
        <w:t xml:space="preserve"> and independence by allowing them to have some ownership in their own</w:t>
      </w:r>
      <w:r w:rsidR="00D06A72">
        <w:t xml:space="preserve"> healing process.</w:t>
      </w:r>
      <w:r w:rsidRPr="007C05C6">
        <w:rPr>
          <w:rFonts w:cstheme="minorHAnsi"/>
        </w:rPr>
        <w:t xml:space="preserve"> </w:t>
      </w:r>
      <w:r w:rsidR="009000B2">
        <w:rPr>
          <w:rFonts w:cstheme="minorHAnsi"/>
        </w:rPr>
        <w:t xml:space="preserve">As a school counselor, </w:t>
      </w:r>
      <w:r w:rsidR="0084797D">
        <w:rPr>
          <w:rFonts w:cstheme="minorHAnsi"/>
        </w:rPr>
        <w:t xml:space="preserve">it is important to be diligent in creating </w:t>
      </w:r>
      <w:r w:rsidR="000663A6">
        <w:rPr>
          <w:rFonts w:cstheme="minorHAnsi"/>
        </w:rPr>
        <w:t>a positive, productive therapeutic relationship with my student</w:t>
      </w:r>
      <w:r w:rsidR="008A2F11">
        <w:rPr>
          <w:rFonts w:cstheme="minorHAnsi"/>
        </w:rPr>
        <w:t xml:space="preserve">s.  Since </w:t>
      </w:r>
      <w:r w:rsidR="003E17FD">
        <w:rPr>
          <w:rFonts w:cstheme="minorHAnsi"/>
        </w:rPr>
        <w:t xml:space="preserve">there is limited time in </w:t>
      </w:r>
      <w:r w:rsidR="008A2F11">
        <w:rPr>
          <w:rFonts w:cstheme="minorHAnsi"/>
        </w:rPr>
        <w:t>most counseling sessions in</w:t>
      </w:r>
      <w:r w:rsidR="003E17FD">
        <w:rPr>
          <w:rFonts w:cstheme="minorHAnsi"/>
        </w:rPr>
        <w:t xml:space="preserve"> a school setting, SFBT will allow me to use that time wisely</w:t>
      </w:r>
      <w:r w:rsidR="00920A6D">
        <w:rPr>
          <w:rFonts w:cstheme="minorHAnsi"/>
        </w:rPr>
        <w:t xml:space="preserve"> by focusing on </w:t>
      </w:r>
      <w:r w:rsidR="005B317B">
        <w:rPr>
          <w:rFonts w:cstheme="minorHAnsi"/>
        </w:rPr>
        <w:t xml:space="preserve">positive </w:t>
      </w:r>
      <w:r w:rsidR="00920A6D">
        <w:rPr>
          <w:rFonts w:cstheme="minorHAnsi"/>
        </w:rPr>
        <w:t>solutions and goals, rather than</w:t>
      </w:r>
      <w:r w:rsidR="005B317B">
        <w:rPr>
          <w:rFonts w:cstheme="minorHAnsi"/>
        </w:rPr>
        <w:t xml:space="preserve"> focusing on the problems.</w:t>
      </w:r>
      <w:r w:rsidR="007B7588">
        <w:rPr>
          <w:rFonts w:cstheme="minorHAnsi"/>
        </w:rPr>
        <w:t xml:space="preserve">  </w:t>
      </w:r>
      <w:r w:rsidR="00DE43EE">
        <w:rPr>
          <w:rFonts w:cstheme="minorHAnsi"/>
        </w:rPr>
        <w:t>Although, a</w:t>
      </w:r>
      <w:r w:rsidR="005E0A81">
        <w:rPr>
          <w:rFonts w:cstheme="minorHAnsi"/>
        </w:rPr>
        <w:t>s</w:t>
      </w:r>
      <w:r w:rsidR="00F57BEC">
        <w:rPr>
          <w:rFonts w:cstheme="minorHAnsi"/>
        </w:rPr>
        <w:t xml:space="preserve"> there is a danger in using a “one size fits all” approach, </w:t>
      </w:r>
      <w:r w:rsidR="005E0A81">
        <w:rPr>
          <w:rFonts w:cstheme="minorHAnsi"/>
        </w:rPr>
        <w:t>it is important that I</w:t>
      </w:r>
      <w:r w:rsidR="00B15180">
        <w:rPr>
          <w:rFonts w:cstheme="minorHAnsi"/>
        </w:rPr>
        <w:t xml:space="preserve"> </w:t>
      </w:r>
      <w:r w:rsidR="006325FB">
        <w:rPr>
          <w:rFonts w:cstheme="minorHAnsi"/>
        </w:rPr>
        <w:t>treat each studen</w:t>
      </w:r>
      <w:r w:rsidR="00C55517">
        <w:rPr>
          <w:rFonts w:cstheme="minorHAnsi"/>
        </w:rPr>
        <w:t xml:space="preserve">t uniquely and </w:t>
      </w:r>
      <w:r w:rsidR="0013750E">
        <w:rPr>
          <w:rFonts w:cstheme="minorHAnsi"/>
        </w:rPr>
        <w:t xml:space="preserve">realize when </w:t>
      </w:r>
      <w:r w:rsidR="00C0547B">
        <w:rPr>
          <w:rFonts w:cstheme="minorHAnsi"/>
        </w:rPr>
        <w:t>another method may be</w:t>
      </w:r>
      <w:r w:rsidR="00DE43EE">
        <w:rPr>
          <w:rFonts w:cstheme="minorHAnsi"/>
        </w:rPr>
        <w:t xml:space="preserve"> more ethically appropriate</w:t>
      </w:r>
      <w:r w:rsidR="00307F0D">
        <w:rPr>
          <w:rFonts w:cstheme="minorHAnsi"/>
        </w:rPr>
        <w:t>.</w:t>
      </w:r>
      <w:r w:rsidR="0059409A">
        <w:rPr>
          <w:rFonts w:cstheme="minorHAnsi"/>
        </w:rPr>
        <w:t xml:space="preserve">  Just as God created us all</w:t>
      </w:r>
      <w:r w:rsidR="009A2EFF">
        <w:rPr>
          <w:rFonts w:cstheme="minorHAnsi"/>
        </w:rPr>
        <w:t xml:space="preserve"> differently, there is no one theoretical approach to counseling that will work for all</w:t>
      </w:r>
      <w:r w:rsidR="00587995">
        <w:rPr>
          <w:rFonts w:cstheme="minorHAnsi"/>
        </w:rPr>
        <w:t xml:space="preserve"> students.  It is important</w:t>
      </w:r>
      <w:r w:rsidR="000A7E58">
        <w:rPr>
          <w:rFonts w:cstheme="minorHAnsi"/>
        </w:rPr>
        <w:t xml:space="preserve"> that I consider each student and be willing to adapt</w:t>
      </w:r>
      <w:r w:rsidR="00D76D6D">
        <w:rPr>
          <w:rFonts w:cstheme="minorHAnsi"/>
        </w:rPr>
        <w:t xml:space="preserve"> my methods to fit their individual needs.</w:t>
      </w:r>
      <w:r w:rsidRPr="007C05C6" w:rsidR="007D70D7">
        <w:rPr>
          <w:rFonts w:cstheme="minorHAnsi"/>
        </w:rPr>
        <w:br/>
      </w:r>
    </w:p>
    <w:p w:rsidRPr="007C05C6" w:rsidR="00E81978" w:rsidP="009446F9" w:rsidRDefault="00E81978" w14:paraId="4C8A1122" w14:textId="77777777">
      <w:pPr>
        <w:pStyle w:val="Heading3"/>
        <w:rPr>
          <w:rFonts w:asciiTheme="minorHAnsi" w:hAnsiTheme="minorHAnsi" w:cstheme="minorHAnsi"/>
        </w:rPr>
      </w:pPr>
    </w:p>
    <w:sdt>
      <w:sdtPr>
        <w:rPr>
          <w:rFonts w:asciiTheme="minorHAnsi" w:hAnsiTheme="minorHAnsi" w:eastAsiaTheme="minorEastAsia" w:cstheme="minorHAnsi"/>
        </w:rPr>
        <w:id w:val="62297111"/>
        <w:docPartObj>
          <w:docPartGallery w:val="Bibliographies"/>
          <w:docPartUnique/>
        </w:docPartObj>
      </w:sdtPr>
      <w:sdtContent>
        <w:p w:rsidRPr="007C05C6" w:rsidR="00E81978" w:rsidRDefault="005D3A03" w14:paraId="67C014D9" w14:textId="77777777">
          <w:pPr>
            <w:pStyle w:val="SectionTitle"/>
            <w:rPr>
              <w:rFonts w:asciiTheme="minorHAnsi" w:hAnsiTheme="minorHAnsi" w:cstheme="minorHAnsi"/>
            </w:rPr>
          </w:pPr>
          <w:r w:rsidRPr="007C05C6">
            <w:rPr>
              <w:rFonts w:asciiTheme="minorHAnsi" w:hAnsiTheme="minorHAnsi" w:cstheme="minorHAnsi"/>
            </w:rPr>
            <w:t>References</w:t>
          </w:r>
        </w:p>
        <w:p w:rsidRPr="008642D8" w:rsidR="008642D8" w:rsidP="008642D8" w:rsidRDefault="008642D8" w14:paraId="63998583" w14:textId="77777777">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Akyol, E. Y., &amp; Bacanlı, F. (2019). Building a solution-focused career counselling strategy for career indecision. </w:t>
          </w:r>
          <w:r w:rsidRPr="008642D8">
            <w:rPr>
              <w:rFonts w:ascii="Times New Roman" w:hAnsi="Times New Roman" w:eastAsia="Times New Roman" w:cs="Times New Roman"/>
              <w:i/>
              <w:iCs/>
              <w:kern w:val="0"/>
              <w:lang w:eastAsia="en-US"/>
            </w:rPr>
            <w:t>Australian Journal of Career Development</w:t>
          </w:r>
          <w:r w:rsidRPr="008642D8">
            <w:rPr>
              <w:rFonts w:ascii="Times New Roman" w:hAnsi="Times New Roman" w:eastAsia="Times New Roman" w:cs="Times New Roman"/>
              <w:kern w:val="0"/>
              <w:lang w:eastAsia="en-US"/>
            </w:rPr>
            <w:t xml:space="preserve">, </w:t>
          </w:r>
          <w:r w:rsidRPr="008642D8">
            <w:rPr>
              <w:rFonts w:ascii="Times New Roman" w:hAnsi="Times New Roman" w:eastAsia="Times New Roman" w:cs="Times New Roman"/>
              <w:i/>
              <w:iCs/>
              <w:kern w:val="0"/>
              <w:lang w:eastAsia="en-US"/>
            </w:rPr>
            <w:t>28</w:t>
          </w:r>
          <w:r w:rsidRPr="008642D8">
            <w:rPr>
              <w:rFonts w:ascii="Times New Roman" w:hAnsi="Times New Roman" w:eastAsia="Times New Roman" w:cs="Times New Roman"/>
              <w:kern w:val="0"/>
              <w:lang w:eastAsia="en-US"/>
            </w:rPr>
            <w:t xml:space="preserve">(1), 73–79. https://doi.org/10.1177/1038416218779623 </w:t>
          </w:r>
        </w:p>
        <w:p w:rsidRPr="008642D8" w:rsidR="008642D8" w:rsidP="008642D8" w:rsidRDefault="008642D8" w14:paraId="13A3D9B2" w14:textId="77777777">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Corey, G. (2021). </w:t>
          </w:r>
          <w:r w:rsidRPr="008642D8">
            <w:rPr>
              <w:rFonts w:ascii="Times New Roman" w:hAnsi="Times New Roman" w:eastAsia="Times New Roman" w:cs="Times New Roman"/>
              <w:i/>
              <w:iCs/>
              <w:kern w:val="0"/>
              <w:lang w:eastAsia="en-US"/>
            </w:rPr>
            <w:t>Theory and practice of counseling and psychotherapy</w:t>
          </w:r>
          <w:r w:rsidRPr="008642D8">
            <w:rPr>
              <w:rFonts w:ascii="Times New Roman" w:hAnsi="Times New Roman" w:eastAsia="Times New Roman" w:cs="Times New Roman"/>
              <w:kern w:val="0"/>
              <w:lang w:eastAsia="en-US"/>
            </w:rPr>
            <w:t xml:space="preserve"> (10th ed.). Cengage. </w:t>
          </w:r>
        </w:p>
        <w:p w:rsidRPr="008642D8" w:rsidR="008642D8" w:rsidP="008642D8" w:rsidRDefault="008642D8" w14:paraId="0FE332BF" w14:textId="77777777">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Dollarhide, C. T., &amp; Lemberger-Truelove, M. E. (2019). </w:t>
          </w:r>
          <w:r w:rsidRPr="008642D8">
            <w:rPr>
              <w:rFonts w:ascii="Times New Roman" w:hAnsi="Times New Roman" w:eastAsia="Times New Roman" w:cs="Times New Roman"/>
              <w:i/>
              <w:iCs/>
              <w:kern w:val="0"/>
              <w:lang w:eastAsia="en-US"/>
            </w:rPr>
            <w:t>Theories of school counseling for the 21st Century</w:t>
          </w:r>
          <w:r w:rsidRPr="008642D8">
            <w:rPr>
              <w:rFonts w:ascii="Times New Roman" w:hAnsi="Times New Roman" w:eastAsia="Times New Roman" w:cs="Times New Roman"/>
              <w:kern w:val="0"/>
              <w:lang w:eastAsia="en-US"/>
            </w:rPr>
            <w:t xml:space="preserve">. Oxford University Press. </w:t>
          </w:r>
        </w:p>
        <w:p w:rsidRPr="008642D8" w:rsidR="008642D8" w:rsidP="008642D8" w:rsidRDefault="008642D8" w14:paraId="1A1E7BE4" w14:textId="77777777">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Javadian, S. R., &amp; Sabet Eqlidi, S. (2021). The effectiveness of solution-focused group counseling on anxiety and social skills among female students. </w:t>
          </w:r>
          <w:r w:rsidRPr="008642D8">
            <w:rPr>
              <w:rFonts w:ascii="Times New Roman" w:hAnsi="Times New Roman" w:eastAsia="Times New Roman" w:cs="Times New Roman"/>
              <w:i/>
              <w:iCs/>
              <w:kern w:val="0"/>
              <w:lang w:eastAsia="en-US"/>
            </w:rPr>
            <w:t>Social Work in Mental Health</w:t>
          </w:r>
          <w:r w:rsidRPr="008642D8">
            <w:rPr>
              <w:rFonts w:ascii="Times New Roman" w:hAnsi="Times New Roman" w:eastAsia="Times New Roman" w:cs="Times New Roman"/>
              <w:kern w:val="0"/>
              <w:lang w:eastAsia="en-US"/>
            </w:rPr>
            <w:t xml:space="preserve">, </w:t>
          </w:r>
          <w:r w:rsidRPr="008642D8">
            <w:rPr>
              <w:rFonts w:ascii="Times New Roman" w:hAnsi="Times New Roman" w:eastAsia="Times New Roman" w:cs="Times New Roman"/>
              <w:i/>
              <w:iCs/>
              <w:kern w:val="0"/>
              <w:lang w:eastAsia="en-US"/>
            </w:rPr>
            <w:t>20</w:t>
          </w:r>
          <w:r w:rsidRPr="008642D8">
            <w:rPr>
              <w:rFonts w:ascii="Times New Roman" w:hAnsi="Times New Roman" w:eastAsia="Times New Roman" w:cs="Times New Roman"/>
              <w:kern w:val="0"/>
              <w:lang w:eastAsia="en-US"/>
            </w:rPr>
            <w:t xml:space="preserve">(2), 174–183. https://doi.org/10.1080/15332985.2021.1995571 </w:t>
          </w:r>
        </w:p>
        <w:p w:rsidRPr="008642D8" w:rsidR="008642D8" w:rsidP="008642D8" w:rsidRDefault="008642D8" w14:paraId="1E839DA4" w14:textId="77777777">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Murphy, J. J. (1997). </w:t>
          </w:r>
          <w:r w:rsidRPr="008642D8">
            <w:rPr>
              <w:rFonts w:ascii="Times New Roman" w:hAnsi="Times New Roman" w:eastAsia="Times New Roman" w:cs="Times New Roman"/>
              <w:i/>
              <w:iCs/>
              <w:kern w:val="0"/>
              <w:lang w:eastAsia="en-US"/>
            </w:rPr>
            <w:t>Solution-focused counseling in middle and high schools</w:t>
          </w:r>
          <w:r w:rsidRPr="008642D8">
            <w:rPr>
              <w:rFonts w:ascii="Times New Roman" w:hAnsi="Times New Roman" w:eastAsia="Times New Roman" w:cs="Times New Roman"/>
              <w:kern w:val="0"/>
              <w:lang w:eastAsia="en-US"/>
            </w:rPr>
            <w:t xml:space="preserve">. American Counseling Association. </w:t>
          </w:r>
        </w:p>
        <w:p w:rsidRPr="008642D8" w:rsidR="008642D8" w:rsidP="008642D8" w:rsidRDefault="008642D8" w14:paraId="3A435ED1" w14:textId="77777777">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Méndez, J., Sánchez-Hernández, Ó., Garber, J., Espada, J. P., &amp; Orgilés, M. (2021). Psychological treatments for depression in adolescents: More than three decades later. International Journal of Environmental Research and Public Health, 18(9), 1–35. https://doi.org/10.3390/ijerph18094600 </w:t>
          </w:r>
        </w:p>
        <w:p w:rsidRPr="008642D8" w:rsidR="008642D8" w:rsidP="008642D8" w:rsidRDefault="008642D8" w14:paraId="45994148" w14:textId="50126DEA">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Sprunger, A. S. (2021, July 6). How </w:t>
          </w:r>
          <w:r w:rsidRPr="008642D8">
            <w:rPr>
              <w:rFonts w:ascii="Times New Roman" w:hAnsi="Times New Roman" w:eastAsia="Times New Roman" w:cs="Times New Roman"/>
              <w:kern w:val="0"/>
              <w:lang w:eastAsia="en-US"/>
            </w:rPr>
            <w:t>God</w:t>
          </w:r>
          <w:r w:rsidRPr="008642D8">
            <w:rPr>
              <w:rFonts w:ascii="Times New Roman" w:hAnsi="Times New Roman" w:eastAsia="Times New Roman" w:cs="Times New Roman"/>
              <w:kern w:val="0"/>
              <w:lang w:eastAsia="en-US"/>
            </w:rPr>
            <w:t xml:space="preserve"> used the truth to heal me from eating disorders. Crosswalk.com. Retrieved October 6, 2022, from https://www.crosswalk.com/faith/women/how-god-used-the-truth-to-heal-me-from-eating-disorders.html </w:t>
          </w:r>
        </w:p>
        <w:p w:rsidRPr="008642D8" w:rsidR="008642D8" w:rsidP="008642D8" w:rsidRDefault="008642D8" w14:paraId="236A3A54" w14:textId="77777777">
          <w:pPr>
            <w:spacing w:before="100" w:beforeAutospacing="1" w:after="100" w:afterAutospacing="1" w:line="240" w:lineRule="auto"/>
            <w:ind w:left="567" w:hanging="567"/>
            <w:rPr>
              <w:rFonts w:ascii="Times New Roman" w:hAnsi="Times New Roman" w:eastAsia="Times New Roman" w:cs="Times New Roman"/>
              <w:kern w:val="0"/>
              <w:lang w:eastAsia="en-US"/>
            </w:rPr>
          </w:pPr>
          <w:r w:rsidRPr="008642D8">
            <w:rPr>
              <w:rFonts w:ascii="Times New Roman" w:hAnsi="Times New Roman" w:eastAsia="Times New Roman" w:cs="Times New Roman"/>
              <w:kern w:val="0"/>
              <w:lang w:eastAsia="en-US"/>
            </w:rPr>
            <w:t xml:space="preserve">Varah, S. (2015). Solution Focused Brief Therapy, 1–17. https://doi.org/10.13140/RG.2.1.4887.4961 </w:t>
          </w:r>
        </w:p>
        <w:p w:rsidRPr="007C05C6" w:rsidR="00E81978" w:rsidP="00AB415F" w:rsidRDefault="00000000" w14:paraId="6B4E226F" w14:textId="38D66EB8">
          <w:pPr>
            <w:pStyle w:val="Bibliography"/>
            <w:rPr>
              <w:rFonts w:cstheme="minorHAnsi"/>
              <w:noProof/>
            </w:rPr>
          </w:pPr>
        </w:p>
      </w:sdtContent>
    </w:sdt>
    <w:sectPr w:rsidRPr="007C05C6" w:rsidR="00E81978" w:rsidSect="006F10E4">
      <w:headerReference w:type="default" r:id="rId9"/>
      <w:headerReference w:type="first" r:id="rId10"/>
      <w:footnotePr>
        <w:pos w:val="beneathText"/>
      </w:footnotePr>
      <w:pgSz w:w="12240" w:h="15840" w:orient="portrait"/>
      <w:pgMar w:top="1440" w:right="1440" w:bottom="1440" w:left="1440" w:header="720" w:footer="720" w:gutter="0"/>
      <w:cols w:space="720"/>
      <w:titlePg/>
      <w:docGrid w:linePitch="360"/>
      <w:footerReference w:type="default" r:id="R9b865fbf828e4b50"/>
      <w:footerReference w:type="first" r:id="R9e4acb70c6d947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40C8" w:rsidRDefault="003540C8" w14:paraId="100F8F9A" w14:textId="77777777">
      <w:pPr>
        <w:spacing w:line="240" w:lineRule="auto"/>
      </w:pPr>
      <w:r>
        <w:separator/>
      </w:r>
    </w:p>
    <w:p w:rsidR="003540C8" w:rsidRDefault="003540C8" w14:paraId="4004C630" w14:textId="77777777"/>
  </w:endnote>
  <w:endnote w:type="continuationSeparator" w:id="0">
    <w:p w:rsidR="003540C8" w:rsidRDefault="003540C8" w14:paraId="6CA8D4B0" w14:textId="77777777">
      <w:pPr>
        <w:spacing w:line="240" w:lineRule="auto"/>
      </w:pPr>
      <w:r>
        <w:continuationSeparator/>
      </w:r>
    </w:p>
    <w:p w:rsidR="003540C8" w:rsidRDefault="003540C8" w14:paraId="23F45DB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C1067C9" w:rsidTr="7C1067C9" w14:paraId="61E80DD3">
      <w:tc>
        <w:tcPr>
          <w:tcW w:w="3120" w:type="dxa"/>
          <w:tcMar/>
        </w:tcPr>
        <w:p w:rsidR="7C1067C9" w:rsidP="7C1067C9" w:rsidRDefault="7C1067C9" w14:paraId="023B66DE" w14:textId="7DA4225C">
          <w:pPr>
            <w:pStyle w:val="Header"/>
            <w:bidi w:val="0"/>
            <w:ind w:left="-115"/>
            <w:jc w:val="left"/>
          </w:pPr>
        </w:p>
      </w:tc>
      <w:tc>
        <w:tcPr>
          <w:tcW w:w="3120" w:type="dxa"/>
          <w:tcMar/>
        </w:tcPr>
        <w:p w:rsidR="7C1067C9" w:rsidP="7C1067C9" w:rsidRDefault="7C1067C9" w14:paraId="3D85752F" w14:textId="2BE9D682">
          <w:pPr>
            <w:pStyle w:val="Header"/>
            <w:bidi w:val="0"/>
            <w:jc w:val="center"/>
          </w:pPr>
        </w:p>
      </w:tc>
      <w:tc>
        <w:tcPr>
          <w:tcW w:w="3120" w:type="dxa"/>
          <w:tcMar/>
        </w:tcPr>
        <w:p w:rsidR="7C1067C9" w:rsidP="7C1067C9" w:rsidRDefault="7C1067C9" w14:paraId="48BAD573" w14:textId="5BBE0793">
          <w:pPr>
            <w:pStyle w:val="Header"/>
            <w:bidi w:val="0"/>
            <w:ind w:right="-115"/>
            <w:jc w:val="right"/>
          </w:pPr>
        </w:p>
      </w:tc>
    </w:tr>
  </w:tbl>
  <w:p w:rsidR="7C1067C9" w:rsidP="7C1067C9" w:rsidRDefault="7C1067C9" w14:paraId="59A8AA13" w14:textId="462AEE2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C1067C9" w:rsidTr="7C1067C9" w14:paraId="06BE31D6">
      <w:tc>
        <w:tcPr>
          <w:tcW w:w="3120" w:type="dxa"/>
          <w:tcMar/>
        </w:tcPr>
        <w:p w:rsidR="7C1067C9" w:rsidP="7C1067C9" w:rsidRDefault="7C1067C9" w14:paraId="0F265148" w14:textId="18480624">
          <w:pPr>
            <w:pStyle w:val="Header"/>
            <w:bidi w:val="0"/>
            <w:ind w:left="-115"/>
            <w:jc w:val="left"/>
          </w:pPr>
        </w:p>
      </w:tc>
      <w:tc>
        <w:tcPr>
          <w:tcW w:w="3120" w:type="dxa"/>
          <w:tcMar/>
        </w:tcPr>
        <w:p w:rsidR="7C1067C9" w:rsidP="7C1067C9" w:rsidRDefault="7C1067C9" w14:paraId="3F5A5AC4" w14:textId="48FFD463">
          <w:pPr>
            <w:pStyle w:val="Header"/>
            <w:bidi w:val="0"/>
            <w:jc w:val="center"/>
          </w:pPr>
        </w:p>
      </w:tc>
      <w:tc>
        <w:tcPr>
          <w:tcW w:w="3120" w:type="dxa"/>
          <w:tcMar/>
        </w:tcPr>
        <w:p w:rsidR="7C1067C9" w:rsidP="7C1067C9" w:rsidRDefault="7C1067C9" w14:paraId="1660120C" w14:textId="310A84F9">
          <w:pPr>
            <w:pStyle w:val="Header"/>
            <w:bidi w:val="0"/>
            <w:ind w:right="-115"/>
            <w:jc w:val="right"/>
          </w:pPr>
        </w:p>
      </w:tc>
    </w:tr>
  </w:tbl>
  <w:p w:rsidR="7C1067C9" w:rsidP="7C1067C9" w:rsidRDefault="7C1067C9" w14:paraId="73236963" w14:textId="39EFB67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40C8" w:rsidRDefault="003540C8" w14:paraId="6A7D6A0F" w14:textId="77777777">
      <w:pPr>
        <w:spacing w:line="240" w:lineRule="auto"/>
      </w:pPr>
      <w:r>
        <w:separator/>
      </w:r>
    </w:p>
    <w:p w:rsidR="003540C8" w:rsidRDefault="003540C8" w14:paraId="685AA4A7" w14:textId="77777777"/>
  </w:footnote>
  <w:footnote w:type="continuationSeparator" w:id="0">
    <w:p w:rsidR="003540C8" w:rsidRDefault="003540C8" w14:paraId="5035D04F" w14:textId="77777777">
      <w:pPr>
        <w:spacing w:line="240" w:lineRule="auto"/>
      </w:pPr>
      <w:r>
        <w:continuationSeparator/>
      </w:r>
    </w:p>
    <w:p w:rsidR="003540C8" w:rsidRDefault="003540C8" w14:paraId="3B853D8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1978" w:rsidRDefault="00000000" w14:paraId="0D5E7385" w14:textId="3FCF01F2">
    <w:pPr>
      <w:pStyle w:val="Header"/>
    </w:pPr>
    <w:sdt>
      <w:sdtPr>
        <w:rPr>
          <w:caps/>
        </w:rPr>
        <w:alias w:val="Running head"/>
        <w:tag w:val=""/>
        <w:id w:val="12739865"/>
        <w:placeholder>
          <w:docPart w:val="1F6865A92FFF49A39CA1BCF78A423BF1"/>
        </w:placeholder>
        <w:dataBinding w:prefixMappings="xmlns:ns0='http://schemas.microsoft.com/office/2006/coverPageProps' " w:xpath="/ns0:CoverPageProperties[1]/ns0:Abstract[1]" w:storeItemID="{55AF091B-3C7A-41E3-B477-F2FDAA23CFDA}"/>
        <w15:appearance w15:val="hidden"/>
        <w:text/>
      </w:sdtPr>
      <w:sdtContent>
        <w:r w:rsidR="009A781D">
          <w:rPr>
            <w:caps/>
          </w:rPr>
          <w:t>THEORETICAL APPROACH</w:t>
        </w:r>
      </w:sdtContent>
    </w:sdt>
    <w:r w:rsidR="005D3A03">
      <w:rPr>
        <w:rStyle w:val="Strong"/>
      </w:rPr>
      <w:ptab w:alignment="right" w:relativeTo="margin"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EF6ECF">
      <w:rPr>
        <w:rStyle w:val="Strong"/>
        <w:noProof/>
      </w:rPr>
      <w:t>5</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1978" w:rsidRDefault="009A781D" w14:paraId="54F8258C" w14:textId="0AFA0997">
    <w:pPr>
      <w:pStyle w:val="Header"/>
      <w:rPr>
        <w:rStyle w:val="Strong"/>
      </w:rPr>
    </w:pPr>
    <w:r>
      <w:rPr>
        <w:rStyle w:val="Strong"/>
      </w:rPr>
      <w:t>THEORETICAL APPROACH</w:t>
    </w:r>
    <w:r w:rsidRPr="002A2B6D" w:rsidR="002A2B6D">
      <w:rPr>
        <w:rStyle w:val="Strong"/>
      </w:rPr>
      <w:ptab w:alignment="center" w:relativeTo="margin" w:leader="none"/>
    </w:r>
    <w:r w:rsidRPr="002A2B6D" w:rsidR="002A2B6D">
      <w:rPr>
        <w:rStyle w:val="Strong"/>
      </w:rPr>
      <w:ptab w:alignment="right" w:relativeTo="margin" w:leader="none"/>
    </w:r>
    <w:r w:rsidR="002A2B6D">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hint="default" w:ascii="Symbol" w:hAnsi="Symbol"/>
      </w:rPr>
    </w:lvl>
  </w:abstractNum>
  <w:abstractNum w:abstractNumId="10" w15:restartNumberingAfterBreak="0">
    <w:nsid w:val="07EA5E68"/>
    <w:multiLevelType w:val="multilevel"/>
    <w:tmpl w:val="1874642A"/>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33046D1"/>
    <w:multiLevelType w:val="hybridMultilevel"/>
    <w:tmpl w:val="F1AE48D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A777952"/>
    <w:multiLevelType w:val="hybridMultilevel"/>
    <w:tmpl w:val="030E9E3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8A8773E"/>
    <w:multiLevelType w:val="hybridMultilevel"/>
    <w:tmpl w:val="C952EF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83464369">
    <w:abstractNumId w:val="9"/>
  </w:num>
  <w:num w:numId="2" w16cid:durableId="1973711162">
    <w:abstractNumId w:val="7"/>
  </w:num>
  <w:num w:numId="3" w16cid:durableId="453983659">
    <w:abstractNumId w:val="6"/>
  </w:num>
  <w:num w:numId="4" w16cid:durableId="738133942">
    <w:abstractNumId w:val="5"/>
  </w:num>
  <w:num w:numId="5" w16cid:durableId="1838156422">
    <w:abstractNumId w:val="4"/>
  </w:num>
  <w:num w:numId="6" w16cid:durableId="723525139">
    <w:abstractNumId w:val="8"/>
  </w:num>
  <w:num w:numId="7" w16cid:durableId="857159913">
    <w:abstractNumId w:val="3"/>
  </w:num>
  <w:num w:numId="8" w16cid:durableId="1916164570">
    <w:abstractNumId w:val="2"/>
  </w:num>
  <w:num w:numId="9" w16cid:durableId="642123236">
    <w:abstractNumId w:val="1"/>
  </w:num>
  <w:num w:numId="10" w16cid:durableId="1514955551">
    <w:abstractNumId w:val="0"/>
  </w:num>
  <w:num w:numId="11" w16cid:durableId="1357845709">
    <w:abstractNumId w:val="9"/>
    <w:lvlOverride w:ilvl="0">
      <w:startOverride w:val="1"/>
    </w:lvlOverride>
  </w:num>
  <w:num w:numId="12" w16cid:durableId="1304853567">
    <w:abstractNumId w:val="17"/>
  </w:num>
  <w:num w:numId="13" w16cid:durableId="734473015">
    <w:abstractNumId w:val="14"/>
  </w:num>
  <w:num w:numId="14" w16cid:durableId="336276758">
    <w:abstractNumId w:val="12"/>
  </w:num>
  <w:num w:numId="15" w16cid:durableId="2052340148">
    <w:abstractNumId w:val="16"/>
  </w:num>
  <w:num w:numId="16" w16cid:durableId="89357181">
    <w:abstractNumId w:val="13"/>
  </w:num>
  <w:num w:numId="17" w16cid:durableId="1976060807">
    <w:abstractNumId w:val="11"/>
  </w:num>
  <w:num w:numId="18" w16cid:durableId="2090425986">
    <w:abstractNumId w:val="15"/>
  </w:num>
  <w:num w:numId="19" w16cid:durableId="911811041">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attachedTemplate r:id="rId1"/>
  <w:trackRevisions w:val="false"/>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13"/>
    <w:rsid w:val="00000FF3"/>
    <w:rsid w:val="000019B2"/>
    <w:rsid w:val="00003769"/>
    <w:rsid w:val="00005030"/>
    <w:rsid w:val="00006F49"/>
    <w:rsid w:val="000106F7"/>
    <w:rsid w:val="00010ED0"/>
    <w:rsid w:val="0001262A"/>
    <w:rsid w:val="0001583B"/>
    <w:rsid w:val="00020470"/>
    <w:rsid w:val="00020F61"/>
    <w:rsid w:val="00024AFB"/>
    <w:rsid w:val="00027EE6"/>
    <w:rsid w:val="00034FFC"/>
    <w:rsid w:val="00035080"/>
    <w:rsid w:val="00040A42"/>
    <w:rsid w:val="00043CAA"/>
    <w:rsid w:val="000440FC"/>
    <w:rsid w:val="0005705A"/>
    <w:rsid w:val="00057478"/>
    <w:rsid w:val="000635AA"/>
    <w:rsid w:val="0006536F"/>
    <w:rsid w:val="00065C91"/>
    <w:rsid w:val="000663A6"/>
    <w:rsid w:val="0008051F"/>
    <w:rsid w:val="00086C22"/>
    <w:rsid w:val="00086D21"/>
    <w:rsid w:val="00091398"/>
    <w:rsid w:val="000931C2"/>
    <w:rsid w:val="000A600D"/>
    <w:rsid w:val="000A7E58"/>
    <w:rsid w:val="000B2746"/>
    <w:rsid w:val="000B30CA"/>
    <w:rsid w:val="000C7E4A"/>
    <w:rsid w:val="000D125B"/>
    <w:rsid w:val="000D3F41"/>
    <w:rsid w:val="000D4C89"/>
    <w:rsid w:val="000E4F0D"/>
    <w:rsid w:val="000E5166"/>
    <w:rsid w:val="000E75F9"/>
    <w:rsid w:val="000F0CD8"/>
    <w:rsid w:val="000F1B4A"/>
    <w:rsid w:val="000F1EC3"/>
    <w:rsid w:val="000F403E"/>
    <w:rsid w:val="000F4A7B"/>
    <w:rsid w:val="000F5EDD"/>
    <w:rsid w:val="001001FE"/>
    <w:rsid w:val="001021EE"/>
    <w:rsid w:val="001067D8"/>
    <w:rsid w:val="001113EC"/>
    <w:rsid w:val="00112632"/>
    <w:rsid w:val="0011778C"/>
    <w:rsid w:val="00117D50"/>
    <w:rsid w:val="00123CD0"/>
    <w:rsid w:val="00130D68"/>
    <w:rsid w:val="00133DF7"/>
    <w:rsid w:val="00135330"/>
    <w:rsid w:val="0013750E"/>
    <w:rsid w:val="00141C39"/>
    <w:rsid w:val="0014288D"/>
    <w:rsid w:val="00143A55"/>
    <w:rsid w:val="00147DD7"/>
    <w:rsid w:val="00150BEF"/>
    <w:rsid w:val="00151572"/>
    <w:rsid w:val="0015265E"/>
    <w:rsid w:val="00156A4F"/>
    <w:rsid w:val="00161774"/>
    <w:rsid w:val="00161780"/>
    <w:rsid w:val="00161BA7"/>
    <w:rsid w:val="0016596E"/>
    <w:rsid w:val="00167E07"/>
    <w:rsid w:val="001707E2"/>
    <w:rsid w:val="00170CBC"/>
    <w:rsid w:val="0017129A"/>
    <w:rsid w:val="001718A7"/>
    <w:rsid w:val="001718E2"/>
    <w:rsid w:val="001767C5"/>
    <w:rsid w:val="00181709"/>
    <w:rsid w:val="00186F56"/>
    <w:rsid w:val="00190019"/>
    <w:rsid w:val="00197834"/>
    <w:rsid w:val="001B1932"/>
    <w:rsid w:val="001B30EC"/>
    <w:rsid w:val="001B68FE"/>
    <w:rsid w:val="001B7448"/>
    <w:rsid w:val="001D4806"/>
    <w:rsid w:val="001E1E73"/>
    <w:rsid w:val="001E3110"/>
    <w:rsid w:val="001E37A2"/>
    <w:rsid w:val="001E48F8"/>
    <w:rsid w:val="001F02A8"/>
    <w:rsid w:val="001F084A"/>
    <w:rsid w:val="001F1320"/>
    <w:rsid w:val="001F298C"/>
    <w:rsid w:val="001F466D"/>
    <w:rsid w:val="001F4EAF"/>
    <w:rsid w:val="001F61FF"/>
    <w:rsid w:val="001F76CA"/>
    <w:rsid w:val="0020111E"/>
    <w:rsid w:val="00210FBE"/>
    <w:rsid w:val="00213EF3"/>
    <w:rsid w:val="00214FB7"/>
    <w:rsid w:val="002212AF"/>
    <w:rsid w:val="00222EFA"/>
    <w:rsid w:val="00236D0B"/>
    <w:rsid w:val="002373CA"/>
    <w:rsid w:val="00241C11"/>
    <w:rsid w:val="00246E2E"/>
    <w:rsid w:val="00247A8E"/>
    <w:rsid w:val="00256A48"/>
    <w:rsid w:val="00260044"/>
    <w:rsid w:val="00260353"/>
    <w:rsid w:val="00260D64"/>
    <w:rsid w:val="002616E4"/>
    <w:rsid w:val="00264C32"/>
    <w:rsid w:val="002654B9"/>
    <w:rsid w:val="00270E30"/>
    <w:rsid w:val="00271680"/>
    <w:rsid w:val="00280078"/>
    <w:rsid w:val="00293816"/>
    <w:rsid w:val="00294FB0"/>
    <w:rsid w:val="002A01BE"/>
    <w:rsid w:val="002A0612"/>
    <w:rsid w:val="002A0836"/>
    <w:rsid w:val="002A0E8E"/>
    <w:rsid w:val="002A2B6D"/>
    <w:rsid w:val="002A4677"/>
    <w:rsid w:val="002A52E9"/>
    <w:rsid w:val="002A5F96"/>
    <w:rsid w:val="002B0368"/>
    <w:rsid w:val="002B2B57"/>
    <w:rsid w:val="002B4C7E"/>
    <w:rsid w:val="002C332E"/>
    <w:rsid w:val="002C58E8"/>
    <w:rsid w:val="002D2A26"/>
    <w:rsid w:val="002D5B5D"/>
    <w:rsid w:val="002E4108"/>
    <w:rsid w:val="002E4212"/>
    <w:rsid w:val="002E444A"/>
    <w:rsid w:val="002F071D"/>
    <w:rsid w:val="002F181A"/>
    <w:rsid w:val="002F1D66"/>
    <w:rsid w:val="002F21C2"/>
    <w:rsid w:val="002F286C"/>
    <w:rsid w:val="002F7D51"/>
    <w:rsid w:val="00306152"/>
    <w:rsid w:val="003076F5"/>
    <w:rsid w:val="00307F0D"/>
    <w:rsid w:val="00313003"/>
    <w:rsid w:val="003147F9"/>
    <w:rsid w:val="00316246"/>
    <w:rsid w:val="0032017B"/>
    <w:rsid w:val="00322CF7"/>
    <w:rsid w:val="00323C4C"/>
    <w:rsid w:val="00324947"/>
    <w:rsid w:val="00327AC4"/>
    <w:rsid w:val="00331916"/>
    <w:rsid w:val="00333FF7"/>
    <w:rsid w:val="00334246"/>
    <w:rsid w:val="0034303B"/>
    <w:rsid w:val="003540C8"/>
    <w:rsid w:val="00355DCA"/>
    <w:rsid w:val="0035670B"/>
    <w:rsid w:val="00357BDE"/>
    <w:rsid w:val="00360581"/>
    <w:rsid w:val="003643E8"/>
    <w:rsid w:val="003655BD"/>
    <w:rsid w:val="00367657"/>
    <w:rsid w:val="00367CFC"/>
    <w:rsid w:val="00370670"/>
    <w:rsid w:val="00371AB7"/>
    <w:rsid w:val="00372C60"/>
    <w:rsid w:val="00374E13"/>
    <w:rsid w:val="003750FE"/>
    <w:rsid w:val="00376150"/>
    <w:rsid w:val="00376806"/>
    <w:rsid w:val="00376B5C"/>
    <w:rsid w:val="003840D4"/>
    <w:rsid w:val="00384E13"/>
    <w:rsid w:val="00387A8A"/>
    <w:rsid w:val="00391DCB"/>
    <w:rsid w:val="00393E3D"/>
    <w:rsid w:val="003A4D6F"/>
    <w:rsid w:val="003B0C05"/>
    <w:rsid w:val="003B4AB4"/>
    <w:rsid w:val="003B525D"/>
    <w:rsid w:val="003B555C"/>
    <w:rsid w:val="003C1AC5"/>
    <w:rsid w:val="003C1FCD"/>
    <w:rsid w:val="003C24AB"/>
    <w:rsid w:val="003C25C9"/>
    <w:rsid w:val="003C4294"/>
    <w:rsid w:val="003C43CD"/>
    <w:rsid w:val="003C5511"/>
    <w:rsid w:val="003D0BE6"/>
    <w:rsid w:val="003D6778"/>
    <w:rsid w:val="003D6853"/>
    <w:rsid w:val="003D7289"/>
    <w:rsid w:val="003E17FD"/>
    <w:rsid w:val="003E275C"/>
    <w:rsid w:val="003E62C6"/>
    <w:rsid w:val="003E7AA5"/>
    <w:rsid w:val="003F1D01"/>
    <w:rsid w:val="0040353E"/>
    <w:rsid w:val="00404B74"/>
    <w:rsid w:val="004078AF"/>
    <w:rsid w:val="00410492"/>
    <w:rsid w:val="004121B6"/>
    <w:rsid w:val="004129E2"/>
    <w:rsid w:val="00414FE3"/>
    <w:rsid w:val="004152E3"/>
    <w:rsid w:val="00415F30"/>
    <w:rsid w:val="00415F70"/>
    <w:rsid w:val="00416120"/>
    <w:rsid w:val="00424331"/>
    <w:rsid w:val="00430344"/>
    <w:rsid w:val="00431638"/>
    <w:rsid w:val="0043391A"/>
    <w:rsid w:val="004345CD"/>
    <w:rsid w:val="0043473F"/>
    <w:rsid w:val="004424C9"/>
    <w:rsid w:val="00442CEB"/>
    <w:rsid w:val="0044556C"/>
    <w:rsid w:val="0045010F"/>
    <w:rsid w:val="00450A98"/>
    <w:rsid w:val="00454B24"/>
    <w:rsid w:val="00455404"/>
    <w:rsid w:val="00455D24"/>
    <w:rsid w:val="00455D6F"/>
    <w:rsid w:val="00455E8D"/>
    <w:rsid w:val="00456B69"/>
    <w:rsid w:val="00463F85"/>
    <w:rsid w:val="00464EA0"/>
    <w:rsid w:val="00466564"/>
    <w:rsid w:val="00467A9A"/>
    <w:rsid w:val="004727A8"/>
    <w:rsid w:val="0047393B"/>
    <w:rsid w:val="00477AEE"/>
    <w:rsid w:val="0048279B"/>
    <w:rsid w:val="00485CBC"/>
    <w:rsid w:val="00487044"/>
    <w:rsid w:val="0049046D"/>
    <w:rsid w:val="004917E6"/>
    <w:rsid w:val="004929A4"/>
    <w:rsid w:val="004A3FDB"/>
    <w:rsid w:val="004A4874"/>
    <w:rsid w:val="004B1B5A"/>
    <w:rsid w:val="004B23FD"/>
    <w:rsid w:val="004B6BAB"/>
    <w:rsid w:val="004B767B"/>
    <w:rsid w:val="004C25BD"/>
    <w:rsid w:val="004C5C89"/>
    <w:rsid w:val="004C6AAB"/>
    <w:rsid w:val="004C741D"/>
    <w:rsid w:val="004D3EAE"/>
    <w:rsid w:val="004D4B8B"/>
    <w:rsid w:val="004D56D1"/>
    <w:rsid w:val="004D7122"/>
    <w:rsid w:val="004D7AE3"/>
    <w:rsid w:val="004E2C0C"/>
    <w:rsid w:val="004E484D"/>
    <w:rsid w:val="004E549F"/>
    <w:rsid w:val="004E718C"/>
    <w:rsid w:val="004F32EC"/>
    <w:rsid w:val="004F4BC8"/>
    <w:rsid w:val="004F5DD3"/>
    <w:rsid w:val="004F74CE"/>
    <w:rsid w:val="0050322B"/>
    <w:rsid w:val="00504C1C"/>
    <w:rsid w:val="00505805"/>
    <w:rsid w:val="00507260"/>
    <w:rsid w:val="00511415"/>
    <w:rsid w:val="005127B5"/>
    <w:rsid w:val="0051337C"/>
    <w:rsid w:val="005135EB"/>
    <w:rsid w:val="00514BE0"/>
    <w:rsid w:val="00515D5C"/>
    <w:rsid w:val="00515FAA"/>
    <w:rsid w:val="00522753"/>
    <w:rsid w:val="00527B69"/>
    <w:rsid w:val="00530135"/>
    <w:rsid w:val="00532BA3"/>
    <w:rsid w:val="0053382A"/>
    <w:rsid w:val="005349EF"/>
    <w:rsid w:val="00536BBF"/>
    <w:rsid w:val="005411D8"/>
    <w:rsid w:val="0054192C"/>
    <w:rsid w:val="005420F2"/>
    <w:rsid w:val="005423B0"/>
    <w:rsid w:val="00543804"/>
    <w:rsid w:val="005448E2"/>
    <w:rsid w:val="00544BCE"/>
    <w:rsid w:val="00544F5A"/>
    <w:rsid w:val="005501E8"/>
    <w:rsid w:val="005506FC"/>
    <w:rsid w:val="00551A02"/>
    <w:rsid w:val="00552DD7"/>
    <w:rsid w:val="005534FA"/>
    <w:rsid w:val="005573E9"/>
    <w:rsid w:val="00557455"/>
    <w:rsid w:val="00562D0A"/>
    <w:rsid w:val="00563229"/>
    <w:rsid w:val="00564F6B"/>
    <w:rsid w:val="00565076"/>
    <w:rsid w:val="00567052"/>
    <w:rsid w:val="00573DD2"/>
    <w:rsid w:val="00580497"/>
    <w:rsid w:val="00587938"/>
    <w:rsid w:val="00587995"/>
    <w:rsid w:val="00587C83"/>
    <w:rsid w:val="00592042"/>
    <w:rsid w:val="0059409A"/>
    <w:rsid w:val="00594510"/>
    <w:rsid w:val="005A3ABE"/>
    <w:rsid w:val="005B317B"/>
    <w:rsid w:val="005B6B1E"/>
    <w:rsid w:val="005C1F0B"/>
    <w:rsid w:val="005D1115"/>
    <w:rsid w:val="005D2C3B"/>
    <w:rsid w:val="005D3A03"/>
    <w:rsid w:val="005D5F1D"/>
    <w:rsid w:val="005D7A37"/>
    <w:rsid w:val="005E0A81"/>
    <w:rsid w:val="005E1C0A"/>
    <w:rsid w:val="005E1F6D"/>
    <w:rsid w:val="005E44E0"/>
    <w:rsid w:val="005E5572"/>
    <w:rsid w:val="005E73D7"/>
    <w:rsid w:val="005E7535"/>
    <w:rsid w:val="005E7896"/>
    <w:rsid w:val="005E7F8A"/>
    <w:rsid w:val="005F1593"/>
    <w:rsid w:val="005F4B11"/>
    <w:rsid w:val="005F5453"/>
    <w:rsid w:val="005F5DD3"/>
    <w:rsid w:val="00601762"/>
    <w:rsid w:val="006043FE"/>
    <w:rsid w:val="00604A73"/>
    <w:rsid w:val="00610E87"/>
    <w:rsid w:val="006147BC"/>
    <w:rsid w:val="006167C2"/>
    <w:rsid w:val="0061793C"/>
    <w:rsid w:val="006209C6"/>
    <w:rsid w:val="00622BB8"/>
    <w:rsid w:val="00623558"/>
    <w:rsid w:val="00624DC8"/>
    <w:rsid w:val="0062578B"/>
    <w:rsid w:val="00631931"/>
    <w:rsid w:val="006325FB"/>
    <w:rsid w:val="00632A7B"/>
    <w:rsid w:val="006341BE"/>
    <w:rsid w:val="00636AF9"/>
    <w:rsid w:val="006414E4"/>
    <w:rsid w:val="00643D4B"/>
    <w:rsid w:val="00645473"/>
    <w:rsid w:val="00653D08"/>
    <w:rsid w:val="00654FCF"/>
    <w:rsid w:val="0065560B"/>
    <w:rsid w:val="00656454"/>
    <w:rsid w:val="00657792"/>
    <w:rsid w:val="0066470C"/>
    <w:rsid w:val="00667868"/>
    <w:rsid w:val="006707DC"/>
    <w:rsid w:val="0067179D"/>
    <w:rsid w:val="00672FC3"/>
    <w:rsid w:val="0067704C"/>
    <w:rsid w:val="00677F2F"/>
    <w:rsid w:val="0068060E"/>
    <w:rsid w:val="0068122D"/>
    <w:rsid w:val="0068713F"/>
    <w:rsid w:val="0068736A"/>
    <w:rsid w:val="006916BC"/>
    <w:rsid w:val="0069348A"/>
    <w:rsid w:val="00695725"/>
    <w:rsid w:val="006962F3"/>
    <w:rsid w:val="00696701"/>
    <w:rsid w:val="00697029"/>
    <w:rsid w:val="00697B00"/>
    <w:rsid w:val="006A1B62"/>
    <w:rsid w:val="006A329C"/>
    <w:rsid w:val="006A4F55"/>
    <w:rsid w:val="006A5BF6"/>
    <w:rsid w:val="006B5645"/>
    <w:rsid w:val="006B602E"/>
    <w:rsid w:val="006C17DA"/>
    <w:rsid w:val="006C19ED"/>
    <w:rsid w:val="006C5509"/>
    <w:rsid w:val="006C5CA3"/>
    <w:rsid w:val="006D14E2"/>
    <w:rsid w:val="006E2BCE"/>
    <w:rsid w:val="006E3AB9"/>
    <w:rsid w:val="006E43B7"/>
    <w:rsid w:val="006E6855"/>
    <w:rsid w:val="006F10E4"/>
    <w:rsid w:val="006F5CB6"/>
    <w:rsid w:val="00712374"/>
    <w:rsid w:val="00715D19"/>
    <w:rsid w:val="007162C6"/>
    <w:rsid w:val="007171A3"/>
    <w:rsid w:val="00721A48"/>
    <w:rsid w:val="00731E36"/>
    <w:rsid w:val="007350C7"/>
    <w:rsid w:val="00736711"/>
    <w:rsid w:val="007467F9"/>
    <w:rsid w:val="00752D63"/>
    <w:rsid w:val="00763864"/>
    <w:rsid w:val="00765255"/>
    <w:rsid w:val="00770B3A"/>
    <w:rsid w:val="00770F1D"/>
    <w:rsid w:val="0077237B"/>
    <w:rsid w:val="00774511"/>
    <w:rsid w:val="00781063"/>
    <w:rsid w:val="007830EB"/>
    <w:rsid w:val="007852DE"/>
    <w:rsid w:val="007903EF"/>
    <w:rsid w:val="00792336"/>
    <w:rsid w:val="0079627B"/>
    <w:rsid w:val="0079739A"/>
    <w:rsid w:val="007A0259"/>
    <w:rsid w:val="007A31FE"/>
    <w:rsid w:val="007A3583"/>
    <w:rsid w:val="007A4F0E"/>
    <w:rsid w:val="007A767A"/>
    <w:rsid w:val="007B4F2F"/>
    <w:rsid w:val="007B525F"/>
    <w:rsid w:val="007B545C"/>
    <w:rsid w:val="007B5586"/>
    <w:rsid w:val="007B55FF"/>
    <w:rsid w:val="007B7588"/>
    <w:rsid w:val="007B7657"/>
    <w:rsid w:val="007B7C7C"/>
    <w:rsid w:val="007B7D19"/>
    <w:rsid w:val="007C05C6"/>
    <w:rsid w:val="007C1D57"/>
    <w:rsid w:val="007C2927"/>
    <w:rsid w:val="007C4FF6"/>
    <w:rsid w:val="007C7835"/>
    <w:rsid w:val="007C7F85"/>
    <w:rsid w:val="007D1AAC"/>
    <w:rsid w:val="007D3AB5"/>
    <w:rsid w:val="007D64A7"/>
    <w:rsid w:val="007D70D7"/>
    <w:rsid w:val="007E3740"/>
    <w:rsid w:val="007E481B"/>
    <w:rsid w:val="007E51EA"/>
    <w:rsid w:val="007E5F0D"/>
    <w:rsid w:val="007F1824"/>
    <w:rsid w:val="007F700E"/>
    <w:rsid w:val="007F7DB4"/>
    <w:rsid w:val="008002C0"/>
    <w:rsid w:val="008026C8"/>
    <w:rsid w:val="00803D39"/>
    <w:rsid w:val="0081020F"/>
    <w:rsid w:val="008115E7"/>
    <w:rsid w:val="00811CDE"/>
    <w:rsid w:val="00814500"/>
    <w:rsid w:val="00820973"/>
    <w:rsid w:val="00822468"/>
    <w:rsid w:val="00822E72"/>
    <w:rsid w:val="00826EA7"/>
    <w:rsid w:val="00830515"/>
    <w:rsid w:val="00832352"/>
    <w:rsid w:val="008347F5"/>
    <w:rsid w:val="008357F8"/>
    <w:rsid w:val="00836474"/>
    <w:rsid w:val="00840F5B"/>
    <w:rsid w:val="008473E5"/>
    <w:rsid w:val="0084797D"/>
    <w:rsid w:val="00850CE5"/>
    <w:rsid w:val="00851DCE"/>
    <w:rsid w:val="00853167"/>
    <w:rsid w:val="00853DF3"/>
    <w:rsid w:val="00854C9B"/>
    <w:rsid w:val="00855455"/>
    <w:rsid w:val="00863CD1"/>
    <w:rsid w:val="008642D8"/>
    <w:rsid w:val="00873F39"/>
    <w:rsid w:val="008754F7"/>
    <w:rsid w:val="00876C73"/>
    <w:rsid w:val="00877254"/>
    <w:rsid w:val="00877305"/>
    <w:rsid w:val="00880A43"/>
    <w:rsid w:val="00886839"/>
    <w:rsid w:val="0088683C"/>
    <w:rsid w:val="00887C66"/>
    <w:rsid w:val="00891E12"/>
    <w:rsid w:val="008926B1"/>
    <w:rsid w:val="00893F27"/>
    <w:rsid w:val="00897A67"/>
    <w:rsid w:val="008A0955"/>
    <w:rsid w:val="008A1C2E"/>
    <w:rsid w:val="008A2652"/>
    <w:rsid w:val="008A2C18"/>
    <w:rsid w:val="008A2F11"/>
    <w:rsid w:val="008A338B"/>
    <w:rsid w:val="008A4D2B"/>
    <w:rsid w:val="008B2B9A"/>
    <w:rsid w:val="008B3761"/>
    <w:rsid w:val="008B4537"/>
    <w:rsid w:val="008B5AA4"/>
    <w:rsid w:val="008C0F18"/>
    <w:rsid w:val="008C24A3"/>
    <w:rsid w:val="008C5323"/>
    <w:rsid w:val="008D29AB"/>
    <w:rsid w:val="008D3F42"/>
    <w:rsid w:val="008D5A28"/>
    <w:rsid w:val="008D6271"/>
    <w:rsid w:val="008D6EF2"/>
    <w:rsid w:val="008E42DF"/>
    <w:rsid w:val="008E5732"/>
    <w:rsid w:val="008F0175"/>
    <w:rsid w:val="008F026C"/>
    <w:rsid w:val="008F2743"/>
    <w:rsid w:val="008F318B"/>
    <w:rsid w:val="008F7918"/>
    <w:rsid w:val="008F793D"/>
    <w:rsid w:val="009000B2"/>
    <w:rsid w:val="00907DB8"/>
    <w:rsid w:val="00912FDC"/>
    <w:rsid w:val="00915890"/>
    <w:rsid w:val="00920A6D"/>
    <w:rsid w:val="009240F1"/>
    <w:rsid w:val="00924830"/>
    <w:rsid w:val="00931376"/>
    <w:rsid w:val="00933FF8"/>
    <w:rsid w:val="00934926"/>
    <w:rsid w:val="00935384"/>
    <w:rsid w:val="00935DEF"/>
    <w:rsid w:val="0093615E"/>
    <w:rsid w:val="0094461F"/>
    <w:rsid w:val="009446F9"/>
    <w:rsid w:val="00944A74"/>
    <w:rsid w:val="009471CC"/>
    <w:rsid w:val="0095148C"/>
    <w:rsid w:val="00952C72"/>
    <w:rsid w:val="009563C9"/>
    <w:rsid w:val="009578F5"/>
    <w:rsid w:val="00961C48"/>
    <w:rsid w:val="009633D5"/>
    <w:rsid w:val="00964FCB"/>
    <w:rsid w:val="009817E0"/>
    <w:rsid w:val="0098364D"/>
    <w:rsid w:val="00985236"/>
    <w:rsid w:val="00990E37"/>
    <w:rsid w:val="0099122E"/>
    <w:rsid w:val="00993432"/>
    <w:rsid w:val="0099350E"/>
    <w:rsid w:val="009A009A"/>
    <w:rsid w:val="009A1A00"/>
    <w:rsid w:val="009A2534"/>
    <w:rsid w:val="009A2EFF"/>
    <w:rsid w:val="009A5059"/>
    <w:rsid w:val="009A6A3B"/>
    <w:rsid w:val="009A781D"/>
    <w:rsid w:val="009C3225"/>
    <w:rsid w:val="009C69A5"/>
    <w:rsid w:val="009D7FAF"/>
    <w:rsid w:val="009E259F"/>
    <w:rsid w:val="009E33C1"/>
    <w:rsid w:val="009E3400"/>
    <w:rsid w:val="009E3712"/>
    <w:rsid w:val="009E5EF0"/>
    <w:rsid w:val="009F1C6E"/>
    <w:rsid w:val="009F4FBC"/>
    <w:rsid w:val="009F50CB"/>
    <w:rsid w:val="009F5444"/>
    <w:rsid w:val="009F6406"/>
    <w:rsid w:val="009F7E12"/>
    <w:rsid w:val="00A01615"/>
    <w:rsid w:val="00A01E2A"/>
    <w:rsid w:val="00A029EF"/>
    <w:rsid w:val="00A06F4B"/>
    <w:rsid w:val="00A1291D"/>
    <w:rsid w:val="00A13A83"/>
    <w:rsid w:val="00A1632D"/>
    <w:rsid w:val="00A21C64"/>
    <w:rsid w:val="00A23C81"/>
    <w:rsid w:val="00A263C1"/>
    <w:rsid w:val="00A2796C"/>
    <w:rsid w:val="00A31FE2"/>
    <w:rsid w:val="00A35025"/>
    <w:rsid w:val="00A42CF8"/>
    <w:rsid w:val="00A46F39"/>
    <w:rsid w:val="00A54158"/>
    <w:rsid w:val="00A5482D"/>
    <w:rsid w:val="00A552C1"/>
    <w:rsid w:val="00A56CB1"/>
    <w:rsid w:val="00A56FB9"/>
    <w:rsid w:val="00A57FDE"/>
    <w:rsid w:val="00A621E3"/>
    <w:rsid w:val="00A66E7B"/>
    <w:rsid w:val="00A71132"/>
    <w:rsid w:val="00A74EB2"/>
    <w:rsid w:val="00A76E00"/>
    <w:rsid w:val="00A777DF"/>
    <w:rsid w:val="00A8187D"/>
    <w:rsid w:val="00A83182"/>
    <w:rsid w:val="00A86302"/>
    <w:rsid w:val="00A87788"/>
    <w:rsid w:val="00A87F02"/>
    <w:rsid w:val="00A91FAB"/>
    <w:rsid w:val="00A94567"/>
    <w:rsid w:val="00A9496C"/>
    <w:rsid w:val="00A95344"/>
    <w:rsid w:val="00AA092D"/>
    <w:rsid w:val="00AA1D13"/>
    <w:rsid w:val="00AA2D8F"/>
    <w:rsid w:val="00AA4FD4"/>
    <w:rsid w:val="00AA660A"/>
    <w:rsid w:val="00AA7A56"/>
    <w:rsid w:val="00AB0264"/>
    <w:rsid w:val="00AB092C"/>
    <w:rsid w:val="00AB11B9"/>
    <w:rsid w:val="00AB16D8"/>
    <w:rsid w:val="00AB1F7A"/>
    <w:rsid w:val="00AB2994"/>
    <w:rsid w:val="00AB415F"/>
    <w:rsid w:val="00AB4F6A"/>
    <w:rsid w:val="00AC00B1"/>
    <w:rsid w:val="00AC1328"/>
    <w:rsid w:val="00AC3BE3"/>
    <w:rsid w:val="00AC3E58"/>
    <w:rsid w:val="00AC6752"/>
    <w:rsid w:val="00AD08FA"/>
    <w:rsid w:val="00AD0C47"/>
    <w:rsid w:val="00AD5D09"/>
    <w:rsid w:val="00AD5DC4"/>
    <w:rsid w:val="00AE4E10"/>
    <w:rsid w:val="00AF252F"/>
    <w:rsid w:val="00AF2A0E"/>
    <w:rsid w:val="00AF51B6"/>
    <w:rsid w:val="00AF583B"/>
    <w:rsid w:val="00B02736"/>
    <w:rsid w:val="00B05BC9"/>
    <w:rsid w:val="00B06A4D"/>
    <w:rsid w:val="00B112FF"/>
    <w:rsid w:val="00B121B6"/>
    <w:rsid w:val="00B123C8"/>
    <w:rsid w:val="00B15180"/>
    <w:rsid w:val="00B154A8"/>
    <w:rsid w:val="00B252D8"/>
    <w:rsid w:val="00B253CB"/>
    <w:rsid w:val="00B25B61"/>
    <w:rsid w:val="00B2621C"/>
    <w:rsid w:val="00B26A0E"/>
    <w:rsid w:val="00B305DF"/>
    <w:rsid w:val="00B309DC"/>
    <w:rsid w:val="00B43561"/>
    <w:rsid w:val="00B46D73"/>
    <w:rsid w:val="00B47980"/>
    <w:rsid w:val="00B52704"/>
    <w:rsid w:val="00B52EA6"/>
    <w:rsid w:val="00B542BC"/>
    <w:rsid w:val="00B628E8"/>
    <w:rsid w:val="00B649FE"/>
    <w:rsid w:val="00B704E3"/>
    <w:rsid w:val="00B7310B"/>
    <w:rsid w:val="00B80A90"/>
    <w:rsid w:val="00B823AA"/>
    <w:rsid w:val="00B83AF4"/>
    <w:rsid w:val="00B85E5E"/>
    <w:rsid w:val="00B86036"/>
    <w:rsid w:val="00B86A84"/>
    <w:rsid w:val="00B871C5"/>
    <w:rsid w:val="00B901D0"/>
    <w:rsid w:val="00B90A41"/>
    <w:rsid w:val="00B921AE"/>
    <w:rsid w:val="00B929CC"/>
    <w:rsid w:val="00B95B20"/>
    <w:rsid w:val="00B97BAF"/>
    <w:rsid w:val="00BA44F6"/>
    <w:rsid w:val="00BA45DB"/>
    <w:rsid w:val="00BA5320"/>
    <w:rsid w:val="00BA75C7"/>
    <w:rsid w:val="00BA7DF7"/>
    <w:rsid w:val="00BB6D43"/>
    <w:rsid w:val="00BC2427"/>
    <w:rsid w:val="00BC3E12"/>
    <w:rsid w:val="00BC3F04"/>
    <w:rsid w:val="00BC42D1"/>
    <w:rsid w:val="00BC5E28"/>
    <w:rsid w:val="00BD2008"/>
    <w:rsid w:val="00BD2361"/>
    <w:rsid w:val="00BD3955"/>
    <w:rsid w:val="00BE19EB"/>
    <w:rsid w:val="00BE49E2"/>
    <w:rsid w:val="00BF2B05"/>
    <w:rsid w:val="00BF3736"/>
    <w:rsid w:val="00BF40BB"/>
    <w:rsid w:val="00BF4184"/>
    <w:rsid w:val="00BF49F3"/>
    <w:rsid w:val="00BF72C8"/>
    <w:rsid w:val="00C0104B"/>
    <w:rsid w:val="00C02A03"/>
    <w:rsid w:val="00C03FBA"/>
    <w:rsid w:val="00C0547B"/>
    <w:rsid w:val="00C0601E"/>
    <w:rsid w:val="00C071D4"/>
    <w:rsid w:val="00C07602"/>
    <w:rsid w:val="00C10480"/>
    <w:rsid w:val="00C176B4"/>
    <w:rsid w:val="00C22B2E"/>
    <w:rsid w:val="00C27BB1"/>
    <w:rsid w:val="00C30977"/>
    <w:rsid w:val="00C30A21"/>
    <w:rsid w:val="00C31D30"/>
    <w:rsid w:val="00C32FA0"/>
    <w:rsid w:val="00C3354F"/>
    <w:rsid w:val="00C36DE7"/>
    <w:rsid w:val="00C40073"/>
    <w:rsid w:val="00C40DA7"/>
    <w:rsid w:val="00C551C4"/>
    <w:rsid w:val="00C55517"/>
    <w:rsid w:val="00C570C4"/>
    <w:rsid w:val="00C644F7"/>
    <w:rsid w:val="00C652BE"/>
    <w:rsid w:val="00C676EA"/>
    <w:rsid w:val="00C728CD"/>
    <w:rsid w:val="00C75D13"/>
    <w:rsid w:val="00C76F92"/>
    <w:rsid w:val="00C770AB"/>
    <w:rsid w:val="00C77B6D"/>
    <w:rsid w:val="00C90AEE"/>
    <w:rsid w:val="00C91284"/>
    <w:rsid w:val="00C92CE1"/>
    <w:rsid w:val="00C9470C"/>
    <w:rsid w:val="00C94742"/>
    <w:rsid w:val="00C94CBE"/>
    <w:rsid w:val="00C95BDB"/>
    <w:rsid w:val="00CA1871"/>
    <w:rsid w:val="00CA41B5"/>
    <w:rsid w:val="00CA4F9F"/>
    <w:rsid w:val="00CA5B79"/>
    <w:rsid w:val="00CB3D25"/>
    <w:rsid w:val="00CB6765"/>
    <w:rsid w:val="00CB77C2"/>
    <w:rsid w:val="00CB7A53"/>
    <w:rsid w:val="00CC1414"/>
    <w:rsid w:val="00CC23E9"/>
    <w:rsid w:val="00CC2F43"/>
    <w:rsid w:val="00CC3A4B"/>
    <w:rsid w:val="00CC4D1B"/>
    <w:rsid w:val="00CC5D5E"/>
    <w:rsid w:val="00CC6D55"/>
    <w:rsid w:val="00CD0125"/>
    <w:rsid w:val="00CD4C3E"/>
    <w:rsid w:val="00CD5B04"/>
    <w:rsid w:val="00CD5B3C"/>
    <w:rsid w:val="00CD6E39"/>
    <w:rsid w:val="00CF2725"/>
    <w:rsid w:val="00CF2BB0"/>
    <w:rsid w:val="00CF2DED"/>
    <w:rsid w:val="00CF636B"/>
    <w:rsid w:val="00CF6E91"/>
    <w:rsid w:val="00D00DFD"/>
    <w:rsid w:val="00D04688"/>
    <w:rsid w:val="00D0693A"/>
    <w:rsid w:val="00D06A72"/>
    <w:rsid w:val="00D102D6"/>
    <w:rsid w:val="00D10A10"/>
    <w:rsid w:val="00D10BA6"/>
    <w:rsid w:val="00D15846"/>
    <w:rsid w:val="00D2062C"/>
    <w:rsid w:val="00D20766"/>
    <w:rsid w:val="00D22372"/>
    <w:rsid w:val="00D22A29"/>
    <w:rsid w:val="00D25F9D"/>
    <w:rsid w:val="00D3241B"/>
    <w:rsid w:val="00D324D8"/>
    <w:rsid w:val="00D3467B"/>
    <w:rsid w:val="00D35017"/>
    <w:rsid w:val="00D511D0"/>
    <w:rsid w:val="00D5356F"/>
    <w:rsid w:val="00D54B40"/>
    <w:rsid w:val="00D56FB9"/>
    <w:rsid w:val="00D60541"/>
    <w:rsid w:val="00D61BC5"/>
    <w:rsid w:val="00D626D1"/>
    <w:rsid w:val="00D65FBF"/>
    <w:rsid w:val="00D66698"/>
    <w:rsid w:val="00D6670F"/>
    <w:rsid w:val="00D711C8"/>
    <w:rsid w:val="00D72552"/>
    <w:rsid w:val="00D7278F"/>
    <w:rsid w:val="00D73682"/>
    <w:rsid w:val="00D743AB"/>
    <w:rsid w:val="00D76415"/>
    <w:rsid w:val="00D76D6D"/>
    <w:rsid w:val="00D8054E"/>
    <w:rsid w:val="00D8290A"/>
    <w:rsid w:val="00D82BEB"/>
    <w:rsid w:val="00D85B68"/>
    <w:rsid w:val="00D8729B"/>
    <w:rsid w:val="00D930EB"/>
    <w:rsid w:val="00D96614"/>
    <w:rsid w:val="00DA05BE"/>
    <w:rsid w:val="00DA0BB8"/>
    <w:rsid w:val="00DB3190"/>
    <w:rsid w:val="00DB7D2E"/>
    <w:rsid w:val="00DC0201"/>
    <w:rsid w:val="00DC2609"/>
    <w:rsid w:val="00DE3511"/>
    <w:rsid w:val="00DE43EE"/>
    <w:rsid w:val="00DF09AF"/>
    <w:rsid w:val="00DF2FC5"/>
    <w:rsid w:val="00DF734A"/>
    <w:rsid w:val="00E00CFB"/>
    <w:rsid w:val="00E01B2F"/>
    <w:rsid w:val="00E01F7D"/>
    <w:rsid w:val="00E0221F"/>
    <w:rsid w:val="00E03492"/>
    <w:rsid w:val="00E129B5"/>
    <w:rsid w:val="00E23B97"/>
    <w:rsid w:val="00E25406"/>
    <w:rsid w:val="00E254FC"/>
    <w:rsid w:val="00E30407"/>
    <w:rsid w:val="00E30C16"/>
    <w:rsid w:val="00E31EE4"/>
    <w:rsid w:val="00E3225D"/>
    <w:rsid w:val="00E32AB0"/>
    <w:rsid w:val="00E34C4E"/>
    <w:rsid w:val="00E37AB3"/>
    <w:rsid w:val="00E43816"/>
    <w:rsid w:val="00E50631"/>
    <w:rsid w:val="00E511FC"/>
    <w:rsid w:val="00E518C1"/>
    <w:rsid w:val="00E6004D"/>
    <w:rsid w:val="00E60EA0"/>
    <w:rsid w:val="00E63BCC"/>
    <w:rsid w:val="00E7261A"/>
    <w:rsid w:val="00E80A63"/>
    <w:rsid w:val="00E814F9"/>
    <w:rsid w:val="00E81978"/>
    <w:rsid w:val="00E9244B"/>
    <w:rsid w:val="00E932B8"/>
    <w:rsid w:val="00E951B3"/>
    <w:rsid w:val="00EA0A85"/>
    <w:rsid w:val="00EA64E8"/>
    <w:rsid w:val="00EB49D5"/>
    <w:rsid w:val="00EB5DB8"/>
    <w:rsid w:val="00EB631D"/>
    <w:rsid w:val="00EB7446"/>
    <w:rsid w:val="00EC191A"/>
    <w:rsid w:val="00EC3ABE"/>
    <w:rsid w:val="00EC5DA6"/>
    <w:rsid w:val="00ED0161"/>
    <w:rsid w:val="00ED1FAA"/>
    <w:rsid w:val="00ED251F"/>
    <w:rsid w:val="00ED31BC"/>
    <w:rsid w:val="00ED3D99"/>
    <w:rsid w:val="00ED4B24"/>
    <w:rsid w:val="00ED7395"/>
    <w:rsid w:val="00EE1848"/>
    <w:rsid w:val="00EE2D40"/>
    <w:rsid w:val="00EF3879"/>
    <w:rsid w:val="00EF6D38"/>
    <w:rsid w:val="00EF6ECF"/>
    <w:rsid w:val="00EF7E96"/>
    <w:rsid w:val="00F038FD"/>
    <w:rsid w:val="00F047A6"/>
    <w:rsid w:val="00F057F3"/>
    <w:rsid w:val="00F06337"/>
    <w:rsid w:val="00F171A1"/>
    <w:rsid w:val="00F21421"/>
    <w:rsid w:val="00F21C9D"/>
    <w:rsid w:val="00F22A3C"/>
    <w:rsid w:val="00F2411A"/>
    <w:rsid w:val="00F25A42"/>
    <w:rsid w:val="00F25DBF"/>
    <w:rsid w:val="00F30770"/>
    <w:rsid w:val="00F31982"/>
    <w:rsid w:val="00F31F2C"/>
    <w:rsid w:val="00F320AC"/>
    <w:rsid w:val="00F32FD2"/>
    <w:rsid w:val="00F379B7"/>
    <w:rsid w:val="00F40022"/>
    <w:rsid w:val="00F40332"/>
    <w:rsid w:val="00F42CF6"/>
    <w:rsid w:val="00F44E64"/>
    <w:rsid w:val="00F45EFD"/>
    <w:rsid w:val="00F47CC0"/>
    <w:rsid w:val="00F47CD9"/>
    <w:rsid w:val="00F51805"/>
    <w:rsid w:val="00F525FA"/>
    <w:rsid w:val="00F52D24"/>
    <w:rsid w:val="00F52D2E"/>
    <w:rsid w:val="00F561B6"/>
    <w:rsid w:val="00F57230"/>
    <w:rsid w:val="00F57BEC"/>
    <w:rsid w:val="00F60F99"/>
    <w:rsid w:val="00F635DB"/>
    <w:rsid w:val="00F66708"/>
    <w:rsid w:val="00F67622"/>
    <w:rsid w:val="00F700AA"/>
    <w:rsid w:val="00F71019"/>
    <w:rsid w:val="00F73423"/>
    <w:rsid w:val="00F7380D"/>
    <w:rsid w:val="00F7480B"/>
    <w:rsid w:val="00F75F1E"/>
    <w:rsid w:val="00F8313D"/>
    <w:rsid w:val="00F84B56"/>
    <w:rsid w:val="00F8682C"/>
    <w:rsid w:val="00F92B1E"/>
    <w:rsid w:val="00F9339F"/>
    <w:rsid w:val="00F93D58"/>
    <w:rsid w:val="00FA08D4"/>
    <w:rsid w:val="00FA2C69"/>
    <w:rsid w:val="00FA52DB"/>
    <w:rsid w:val="00FA593D"/>
    <w:rsid w:val="00FB019A"/>
    <w:rsid w:val="00FB1C07"/>
    <w:rsid w:val="00FB4622"/>
    <w:rsid w:val="00FB48BE"/>
    <w:rsid w:val="00FB4E06"/>
    <w:rsid w:val="00FB4F51"/>
    <w:rsid w:val="00FB760C"/>
    <w:rsid w:val="00FC0B04"/>
    <w:rsid w:val="00FC0CAB"/>
    <w:rsid w:val="00FC0CDB"/>
    <w:rsid w:val="00FC1296"/>
    <w:rsid w:val="00FC6315"/>
    <w:rsid w:val="00FC7972"/>
    <w:rsid w:val="00FD09E8"/>
    <w:rsid w:val="00FD30D5"/>
    <w:rsid w:val="00FD6816"/>
    <w:rsid w:val="00FD72CE"/>
    <w:rsid w:val="00FE0557"/>
    <w:rsid w:val="00FE2069"/>
    <w:rsid w:val="00FF0531"/>
    <w:rsid w:val="00FF2002"/>
    <w:rsid w:val="00FF239A"/>
    <w:rsid w:val="00FF6758"/>
    <w:rsid w:val="00FF6F7A"/>
    <w:rsid w:val="7C106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A45CC"/>
  <w15:chartTrackingRefBased/>
  <w15:docId w15:val="{8E91BAF4-7E4B-41A8-846E-33A1EF14D3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uiPriority="4" w:semiHidden="1" w:unhideWhenUsed="1" w:qFormat="1"/>
    <w:lsdException w:name="heading 3" w:uiPriority="3" w:semiHidden="1" w:unhideWhenUsed="1" w:qFormat="1"/>
    <w:lsdException w:name="heading 4" w:uiPriority="3" w:semiHidden="1" w:unhideWhenUsed="1" w:qFormat="1"/>
    <w:lsdException w:name="heading 5" w:uiPriority="3"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5"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57BDE"/>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hAnsiTheme="majorHAnsi" w:eastAsiaTheme="majorEastAsia"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hAnsiTheme="majorHAnsi" w:eastAsiaTheme="majorEastAsia"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hAnsiTheme="majorHAnsi" w:eastAsiaTheme="majorEastAsia"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hAnsiTheme="majorHAnsi" w:eastAsiaTheme="majorEastAsia"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hAnsiTheme="majorHAnsi" w:eastAsiaTheme="majorEastAsia"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hAnsiTheme="majorHAnsi" w:eastAsiaTheme="majorEastAsia"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hAnsiTheme="majorHAnsi" w:eastAsiaTheme="majorEastAsia"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hAnsiTheme="majorHAnsi" w:eastAsiaTheme="majorEastAsia" w:cstheme="majorBidi"/>
      <w:i/>
      <w:iCs/>
      <w:color w:val="272727" w:themeColor="text1" w:themeTint="D8"/>
      <w:sz w:val="22"/>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ectionTitle" w:customStyle="1">
    <w:name w:val="Section Title"/>
    <w:basedOn w:val="Normal"/>
    <w:uiPriority w:val="2"/>
    <w:qFormat/>
    <w:pPr>
      <w:pageBreakBefore/>
      <w:ind w:firstLine="0"/>
      <w:jc w:val="center"/>
      <w:outlineLvl w:val="0"/>
    </w:pPr>
    <w:rPr>
      <w:rFonts w:asciiTheme="majorHAnsi" w:hAnsiTheme="majorHAnsi" w:eastAsiaTheme="majorEastAsia" w:cstheme="majorBidi"/>
    </w:rPr>
  </w:style>
  <w:style w:type="paragraph" w:styleId="Header">
    <w:name w:val="header"/>
    <w:basedOn w:val="Normal"/>
    <w:link w:val="HeaderChar"/>
    <w:uiPriority w:val="99"/>
    <w:unhideWhenUsed/>
    <w:qFormat/>
    <w:pPr>
      <w:spacing w:line="240" w:lineRule="auto"/>
      <w:ind w:firstLine="0"/>
    </w:pPr>
  </w:style>
  <w:style w:type="character" w:styleId="HeaderChar" w:customStyle="1">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styleId="Heading1Char" w:customStyle="1">
    <w:name w:val="Heading 1 Char"/>
    <w:basedOn w:val="DefaultParagraphFont"/>
    <w:link w:val="Heading1"/>
    <w:uiPriority w:val="4"/>
    <w:rPr>
      <w:rFonts w:asciiTheme="majorHAnsi" w:hAnsiTheme="majorHAnsi" w:eastAsiaTheme="majorEastAsia" w:cstheme="majorBidi"/>
      <w:b/>
      <w:bCs/>
      <w:kern w:val="24"/>
    </w:rPr>
  </w:style>
  <w:style w:type="character" w:styleId="Heading2Char" w:customStyle="1">
    <w:name w:val="Heading 2 Char"/>
    <w:basedOn w:val="DefaultParagraphFont"/>
    <w:link w:val="Heading2"/>
    <w:uiPriority w:val="4"/>
    <w:rPr>
      <w:rFonts w:asciiTheme="majorHAnsi" w:hAnsiTheme="majorHAnsi" w:eastAsiaTheme="majorEastAsia" w:cstheme="majorBidi"/>
      <w:b/>
      <w:bCs/>
      <w:kern w:val="24"/>
    </w:rPr>
  </w:style>
  <w:style w:type="paragraph" w:styleId="Title">
    <w:name w:val="Title"/>
    <w:basedOn w:val="Normal"/>
    <w:link w:val="TitleChar"/>
    <w:qFormat/>
    <w:pPr>
      <w:spacing w:before="2400"/>
      <w:ind w:firstLine="0"/>
      <w:contextualSpacing/>
      <w:jc w:val="center"/>
    </w:pPr>
    <w:rPr>
      <w:rFonts w:asciiTheme="majorHAnsi" w:hAnsiTheme="majorHAnsi" w:eastAsiaTheme="majorEastAsia" w:cstheme="majorBidi"/>
    </w:rPr>
  </w:style>
  <w:style w:type="character" w:styleId="TitleChar" w:customStyle="1">
    <w:name w:val="Title Char"/>
    <w:basedOn w:val="DefaultParagraphFont"/>
    <w:link w:val="Title"/>
    <w:rsid w:val="008C5323"/>
    <w:rPr>
      <w:rFonts w:asciiTheme="majorHAnsi" w:hAnsiTheme="majorHAnsi" w:eastAsiaTheme="majorEastAsia" w:cstheme="majorBidi"/>
      <w:kern w:val="24"/>
    </w:rPr>
  </w:style>
  <w:style w:type="character" w:styleId="Emphasis">
    <w:name w:val="Emphasis"/>
    <w:basedOn w:val="DefaultParagraphFont"/>
    <w:uiPriority w:val="4"/>
    <w:unhideWhenUsed/>
    <w:qFormat/>
    <w:rPr>
      <w:i/>
      <w:iCs/>
    </w:rPr>
  </w:style>
  <w:style w:type="character" w:styleId="Heading3Char" w:customStyle="1">
    <w:name w:val="Heading 3 Char"/>
    <w:basedOn w:val="DefaultParagraphFont"/>
    <w:link w:val="Heading3"/>
    <w:uiPriority w:val="4"/>
    <w:rsid w:val="00C31D30"/>
    <w:rPr>
      <w:rFonts w:asciiTheme="majorHAnsi" w:hAnsiTheme="majorHAnsi" w:eastAsiaTheme="majorEastAsia" w:cstheme="majorBidi"/>
      <w:b/>
      <w:bCs/>
      <w:kern w:val="24"/>
    </w:rPr>
  </w:style>
  <w:style w:type="character" w:styleId="Heading4Char" w:customStyle="1">
    <w:name w:val="Heading 4 Char"/>
    <w:basedOn w:val="DefaultParagraphFont"/>
    <w:link w:val="Heading4"/>
    <w:uiPriority w:val="4"/>
    <w:rsid w:val="00C31D30"/>
    <w:rPr>
      <w:rFonts w:asciiTheme="majorHAnsi" w:hAnsiTheme="majorHAnsi" w:eastAsiaTheme="majorEastAsia" w:cstheme="majorBidi"/>
      <w:b/>
      <w:bCs/>
      <w:i/>
      <w:iCs/>
      <w:kern w:val="24"/>
    </w:rPr>
  </w:style>
  <w:style w:type="character" w:styleId="Heading5Char" w:customStyle="1">
    <w:name w:val="Heading 5 Char"/>
    <w:basedOn w:val="DefaultParagraphFont"/>
    <w:link w:val="Heading5"/>
    <w:uiPriority w:val="4"/>
    <w:rsid w:val="00C31D30"/>
    <w:rPr>
      <w:rFonts w:asciiTheme="majorHAnsi" w:hAnsiTheme="majorHAnsi" w:eastAsiaTheme="majorEastAsia"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styleId="BalloonTextChar" w:customStyle="1">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color="595959" w:themeColor="text1" w:themeTint="A6" w:sz="2" w:space="10" w:shadow="1"/>
        <w:left w:val="single" w:color="595959" w:themeColor="text1" w:themeTint="A6" w:sz="2" w:space="10" w:shadow="1"/>
        <w:bottom w:val="single" w:color="595959" w:themeColor="text1" w:themeTint="A6" w:sz="2" w:space="10" w:shadow="1"/>
        <w:right w:val="single" w:color="595959" w:themeColor="text1" w:themeTint="A6" w:sz="2" w:space="10" w:shadow="1"/>
      </w:pBdr>
      <w:ind w:left="1152" w:right="1152" w:firstLine="0"/>
    </w:pPr>
    <w:rPr>
      <w:i/>
      <w:iCs/>
      <w:color w:val="595959" w:themeColor="text1" w:themeTint="A6"/>
    </w:rPr>
  </w:style>
  <w:style w:type="paragraph" w:styleId="BodyText">
    <w:name w:val="Body Text"/>
    <w:basedOn w:val="Normal"/>
    <w:link w:val="BodyTextChar"/>
    <w:uiPriority w:val="1"/>
    <w:unhideWhenUsed/>
    <w:qFormat/>
    <w:pPr>
      <w:spacing w:after="120"/>
      <w:ind w:firstLine="0"/>
    </w:pPr>
  </w:style>
  <w:style w:type="character" w:styleId="BodyTextChar" w:customStyle="1">
    <w:name w:val="Body Text Char"/>
    <w:basedOn w:val="DefaultParagraphFont"/>
    <w:link w:val="BodyText"/>
    <w:uiPriority w:val="1"/>
    <w:rPr>
      <w:kern w:val="24"/>
    </w:rPr>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styleId="BodyText3Char" w:customStyle="1">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styleId="BodyTextIndent3Char" w:customStyle="1">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styleId="CommentTextChar" w:customStyle="1">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styleId="DocumentMapChar" w:customStyle="1">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styleId="FootnoteTextChar" w:customStyle="1">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hAnsiTheme="majorHAnsi" w:eastAsiaTheme="majorEastAsia"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styleId="FooterChar" w:customStyle="1">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6Char" w:customStyle="1">
    <w:name w:val="Heading 6 Char"/>
    <w:basedOn w:val="DefaultParagraphFont"/>
    <w:link w:val="Heading6"/>
    <w:uiPriority w:val="9"/>
    <w:semiHidden/>
    <w:rPr>
      <w:rFonts w:asciiTheme="majorHAnsi" w:hAnsiTheme="majorHAnsi" w:eastAsiaTheme="majorEastAsia" w:cstheme="majorBidi"/>
      <w:color w:val="6E6E6E" w:themeColor="accent1" w:themeShade="7F"/>
      <w:kern w:val="24"/>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
      <w:iCs/>
      <w:color w:val="6E6E6E" w:themeColor="accent1" w:themeShade="7F"/>
      <w:kern w:val="24"/>
    </w:rPr>
  </w:style>
  <w:style w:type="character" w:styleId="Heading8Char" w:customStyle="1">
    <w:name w:val="Heading 8 Char"/>
    <w:basedOn w:val="DefaultParagraphFont"/>
    <w:link w:val="Heading8"/>
    <w:uiPriority w:val="9"/>
    <w:semiHidden/>
    <w:rsid w:val="00FF2002"/>
    <w:rPr>
      <w:rFonts w:asciiTheme="majorHAnsi" w:hAnsiTheme="majorHAnsi" w:eastAsiaTheme="majorEastAsia" w:cstheme="majorBidi"/>
      <w:color w:val="272727" w:themeColor="text1" w:themeTint="D8"/>
      <w:kern w:val="24"/>
      <w:sz w:val="22"/>
      <w:szCs w:val="21"/>
    </w:rPr>
  </w:style>
  <w:style w:type="character" w:styleId="Heading9Char" w:customStyle="1">
    <w:name w:val="Heading 9 Char"/>
    <w:basedOn w:val="DefaultParagraphFont"/>
    <w:link w:val="Heading9"/>
    <w:uiPriority w:val="9"/>
    <w:semiHidden/>
    <w:rsid w:val="00FF2002"/>
    <w:rPr>
      <w:rFonts w:asciiTheme="majorHAnsi" w:hAnsiTheme="majorHAnsi" w:eastAsiaTheme="majorEastAsia"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styleId="HTMLPreformattedChar" w:customStyle="1">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IntenseQuote">
    <w:name w:val="Intense Quote"/>
    <w:basedOn w:val="Normal"/>
    <w:next w:val="Normal"/>
    <w:link w:val="IntenseQuoteChar"/>
    <w:uiPriority w:val="30"/>
    <w:semiHidden/>
    <w:unhideWhenUsed/>
    <w:qFormat/>
    <w:rsid w:val="005D3A03"/>
    <w:pPr>
      <w:pBdr>
        <w:top w:val="single" w:color="404040" w:themeColor="text1" w:themeTint="BF" w:sz="4" w:space="10"/>
        <w:bottom w:val="single" w:color="404040" w:themeColor="text1" w:themeTint="BF" w:sz="4" w:space="10"/>
      </w:pBdr>
      <w:spacing w:before="360" w:after="360"/>
      <w:ind w:left="864" w:right="864" w:firstLine="0"/>
      <w:jc w:val="center"/>
    </w:pPr>
    <w:rPr>
      <w:i/>
      <w:iCs/>
      <w:color w:val="404040" w:themeColor="text1" w:themeTint="BF"/>
    </w:rPr>
  </w:style>
  <w:style w:type="character" w:styleId="IntenseQuoteChar" w:customStyle="1">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styleId="MacroTextChar" w:customStyle="1">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styleId="PlainTextChar" w:customStyle="1">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styleId="QuoteChar" w:customStyle="1">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styleId="APAReport" w:customStyle="1">
    <w:name w:val="APA Report"/>
    <w:basedOn w:val="TableNormal"/>
    <w:uiPriority w:val="99"/>
    <w:rsid w:val="00BF4184"/>
    <w:pPr>
      <w:spacing w:line="240" w:lineRule="auto"/>
      <w:ind w:firstLine="0"/>
    </w:pPr>
    <w:tblPr>
      <w:tblBorders>
        <w:top w:val="single" w:color="auto" w:sz="12" w:space="0"/>
        <w:bottom w:val="single" w:color="auto" w:sz="12" w:space="0"/>
      </w:tblBorders>
    </w:tblPr>
    <w:tblStylePr w:type="firstRow">
      <w:rPr>
        <w:rFonts w:asciiTheme="majorHAnsi" w:hAnsiTheme="majorHAnsi"/>
      </w:rPr>
      <w:tblPr/>
      <w:trPr>
        <w:tblHeader/>
      </w:trPr>
      <w:tcPr>
        <w:tcBorders>
          <w:top w:val="single" w:color="auto" w:sz="12" w:space="0"/>
          <w:left w:val="nil"/>
          <w:bottom w:val="single" w:color="auto" w:sz="12" w:space="0"/>
          <w:right w:val="nil"/>
          <w:insideH w:val="nil"/>
          <w:insideV w:val="nil"/>
          <w:tl2br w:val="nil"/>
          <w:tr2bl w:val="nil"/>
        </w:tcBorders>
      </w:tcPr>
    </w:tblStylePr>
  </w:style>
  <w:style w:type="paragraph" w:styleId="TableFigure" w:customStyle="1">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styleId="EndnoteTextChar" w:customStyle="1">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styleId="Title2" w:customStyle="1">
    <w:name w:val="Title 2"/>
    <w:basedOn w:val="Normal"/>
    <w:uiPriority w:val="1"/>
    <w:qFormat/>
    <w:rsid w:val="00B823AA"/>
    <w:pPr>
      <w:ind w:firstLine="0"/>
      <w:jc w:val="center"/>
    </w:pPr>
  </w:style>
  <w:style w:type="character" w:styleId="textlayer--absolute" w:customStyle="1">
    <w:name w:val="textlayer--absolute"/>
    <w:basedOn w:val="DefaultParagraphFont"/>
    <w:rsid w:val="00372C60"/>
  </w:style>
  <w:style w:type="character" w:styleId="Hyperlink">
    <w:name w:val="Hyperlink"/>
    <w:basedOn w:val="DefaultParagraphFont"/>
    <w:uiPriority w:val="99"/>
    <w:semiHidden/>
    <w:unhideWhenUsed/>
    <w:rsid w:val="00E932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8503006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93317006">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88171671">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0695906">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46219178">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xml" Id="R9b865fbf828e4b50" /><Relationship Type="http://schemas.openxmlformats.org/officeDocument/2006/relationships/footer" Target="footer2.xml" Id="R9e4acb70c6d94712"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sp\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6865A92FFF49A39CA1BCF78A423BF1"/>
        <w:category>
          <w:name w:val="General"/>
          <w:gallery w:val="placeholder"/>
        </w:category>
        <w:types>
          <w:type w:val="bbPlcHdr"/>
        </w:types>
        <w:behaviors>
          <w:behavior w:val="content"/>
        </w:behaviors>
        <w:guid w:val="{B2DBB953-6AD5-45A0-8E4B-AAA67995E814}"/>
      </w:docPartPr>
      <w:docPartBody>
        <w:p w:rsidR="000957BE" w:rsidRDefault="00E53309">
          <w:pPr>
            <w:pStyle w:val="1F6865A92FFF49A39CA1BCF78A423BF1"/>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309"/>
    <w:rsid w:val="000957BE"/>
    <w:rsid w:val="001A4C91"/>
    <w:rsid w:val="00262070"/>
    <w:rsid w:val="00311F33"/>
    <w:rsid w:val="004107E9"/>
    <w:rsid w:val="005541A1"/>
    <w:rsid w:val="00583CF2"/>
    <w:rsid w:val="0069489C"/>
    <w:rsid w:val="00831525"/>
    <w:rsid w:val="00BA5DDC"/>
    <w:rsid w:val="00BD76DB"/>
    <w:rsid w:val="00D86A82"/>
    <w:rsid w:val="00DA621A"/>
    <w:rsid w:val="00E53309"/>
    <w:rsid w:val="00ED760B"/>
    <w:rsid w:val="00FC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7F10205D0A4A29B46914D0056A327F">
    <w:name w:val="1A7F10205D0A4A29B46914D0056A327F"/>
  </w:style>
  <w:style w:type="character" w:styleId="Emphasis">
    <w:name w:val="Emphasis"/>
    <w:basedOn w:val="DefaultParagraphFont"/>
    <w:uiPriority w:val="4"/>
    <w:unhideWhenUsed/>
    <w:qFormat/>
    <w:rPr>
      <w:i/>
      <w:iCs/>
    </w:rPr>
  </w:style>
  <w:style w:type="paragraph" w:customStyle="1" w:styleId="1F6865A92FFF49A39CA1BCF78A423BF1">
    <w:name w:val="1F6865A92FFF49A39CA1BCF78A423B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THEORETICAL APPROACH</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59730B-08C3-4C62-A131-93973E7FEED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APA style report (6th edition).dotx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Theoretical Approach to School Counseling
Amy G. Sparkman
October 9, 2022
School of Behavioral Sciences, Liberty University
COSC-510-B03: Theories of School Counseling
Natalie Atwell</dc:title>
  <dc:subject/>
  <dc:creator>Amy Sparkman</dc:creator>
  <keywords/>
  <dc:description/>
  <lastModifiedBy>Amy Sparkman</lastModifiedBy>
  <revision>394</revision>
  <dcterms:created xsi:type="dcterms:W3CDTF">2022-10-01T22:53:00.0000000Z</dcterms:created>
  <dcterms:modified xsi:type="dcterms:W3CDTF">2022-11-11T22:04:44.4089156Z</dcterms:modified>
</coreProperties>
</file>