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E7" w:rsidRDefault="006D6B00">
      <w:r>
        <w:t>Psychoeducational Group Worksheet 40-Minute Group</w:t>
      </w:r>
    </w:p>
    <w:tbl>
      <w:tblPr>
        <w:tblStyle w:val="TableGrid"/>
        <w:tblW w:w="10968" w:type="dxa"/>
        <w:tblInd w:w="-540" w:type="dxa"/>
        <w:tblCellMar>
          <w:top w:w="48" w:type="dxa"/>
          <w:left w:w="0" w:type="dxa"/>
          <w:bottom w:w="0" w:type="dxa"/>
          <w:right w:w="0" w:type="dxa"/>
        </w:tblCellMar>
        <w:tblLook w:val="04A0" w:firstRow="1" w:lastRow="0" w:firstColumn="1" w:lastColumn="0" w:noHBand="0" w:noVBand="1"/>
      </w:tblPr>
      <w:tblGrid>
        <w:gridCol w:w="128"/>
        <w:gridCol w:w="1506"/>
        <w:gridCol w:w="2143"/>
        <w:gridCol w:w="102"/>
        <w:gridCol w:w="572"/>
        <w:gridCol w:w="64"/>
        <w:gridCol w:w="161"/>
        <w:gridCol w:w="147"/>
        <w:gridCol w:w="445"/>
        <w:gridCol w:w="2386"/>
        <w:gridCol w:w="3314"/>
      </w:tblGrid>
      <w:tr w:rsidR="003522E7">
        <w:trPr>
          <w:trHeight w:val="378"/>
        </w:trPr>
        <w:tc>
          <w:tcPr>
            <w:tcW w:w="3375" w:type="dxa"/>
            <w:gridSpan w:val="3"/>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Facilitator Names</w:t>
            </w:r>
          </w:p>
        </w:tc>
        <w:tc>
          <w:tcPr>
            <w:tcW w:w="7593" w:type="dxa"/>
            <w:gridSpan w:val="8"/>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 xml:space="preserve">Olivia </w:t>
            </w:r>
            <w:proofErr w:type="spellStart"/>
            <w:r>
              <w:rPr>
                <w:b w:val="0"/>
                <w:u w:val="none"/>
              </w:rPr>
              <w:t>McCarrick</w:t>
            </w:r>
            <w:proofErr w:type="spellEnd"/>
            <w:r>
              <w:rPr>
                <w:b w:val="0"/>
                <w:u w:val="none"/>
              </w:rPr>
              <w:t>, Joe Olson, Lisa Knight</w:t>
            </w:r>
          </w:p>
        </w:tc>
      </w:tr>
      <w:tr w:rsidR="003522E7">
        <w:trPr>
          <w:trHeight w:val="423"/>
        </w:trPr>
        <w:tc>
          <w:tcPr>
            <w:tcW w:w="3375" w:type="dxa"/>
            <w:gridSpan w:val="3"/>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Grade Level</w:t>
            </w:r>
          </w:p>
        </w:tc>
        <w:tc>
          <w:tcPr>
            <w:tcW w:w="7593" w:type="dxa"/>
            <w:gridSpan w:val="8"/>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8</w:t>
            </w:r>
            <w:r>
              <w:rPr>
                <w:b w:val="0"/>
                <w:u w:val="none"/>
                <w:vertAlign w:val="superscript"/>
              </w:rPr>
              <w:t>th</w:t>
            </w:r>
            <w:r>
              <w:rPr>
                <w:b w:val="0"/>
                <w:u w:val="none"/>
              </w:rPr>
              <w:t xml:space="preserve"> Grade </w:t>
            </w:r>
          </w:p>
        </w:tc>
      </w:tr>
      <w:tr w:rsidR="003522E7">
        <w:trPr>
          <w:trHeight w:val="360"/>
        </w:trPr>
        <w:tc>
          <w:tcPr>
            <w:tcW w:w="3375" w:type="dxa"/>
            <w:gridSpan w:val="3"/>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Topic</w:t>
            </w:r>
          </w:p>
        </w:tc>
        <w:tc>
          <w:tcPr>
            <w:tcW w:w="7593" w:type="dxa"/>
            <w:gridSpan w:val="8"/>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Self-Esteem</w:t>
            </w:r>
          </w:p>
        </w:tc>
      </w:tr>
      <w:tr w:rsidR="003522E7">
        <w:trPr>
          <w:trHeight w:val="1182"/>
        </w:trPr>
        <w:tc>
          <w:tcPr>
            <w:tcW w:w="3375" w:type="dxa"/>
            <w:gridSpan w:val="3"/>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Purpose</w:t>
            </w:r>
          </w:p>
        </w:tc>
        <w:tc>
          <w:tcPr>
            <w:tcW w:w="7593" w:type="dxa"/>
            <w:gridSpan w:val="8"/>
            <w:tcBorders>
              <w:top w:val="single" w:sz="4" w:space="0" w:color="000000"/>
              <w:left w:val="single" w:sz="4" w:space="0" w:color="000000"/>
              <w:bottom w:val="single" w:sz="4" w:space="0" w:color="000000"/>
              <w:right w:val="single" w:sz="4" w:space="0" w:color="000000"/>
            </w:tcBorders>
          </w:tcPr>
          <w:p w:rsidR="003522E7" w:rsidRDefault="006D6B00">
            <w:pPr>
              <w:spacing w:line="240" w:lineRule="auto"/>
              <w:ind w:left="108" w:right="0"/>
              <w:jc w:val="left"/>
            </w:pPr>
            <w:r>
              <w:rPr>
                <w:b w:val="0"/>
                <w:u w:val="none"/>
              </w:rPr>
              <w:t>Students will modify personal negative self-talk, faulty thinking, or capacity-limiting thoughts.</w:t>
            </w:r>
          </w:p>
          <w:p w:rsidR="003522E7" w:rsidRDefault="006D6B00">
            <w:pPr>
              <w:ind w:left="108" w:right="0"/>
              <w:jc w:val="left"/>
            </w:pPr>
            <w:r>
              <w:rPr>
                <w:b w:val="0"/>
                <w:u w:val="none"/>
              </w:rPr>
              <w:t xml:space="preserve"> </w:t>
            </w:r>
          </w:p>
          <w:p w:rsidR="003522E7" w:rsidRDefault="006D6B00">
            <w:pPr>
              <w:ind w:left="108" w:right="0"/>
              <w:jc w:val="left"/>
            </w:pPr>
            <w:r>
              <w:rPr>
                <w:b w:val="0"/>
                <w:u w:val="none"/>
              </w:rPr>
              <w:t>Students will analyze thoughts for rational/irrational beliefs.</w:t>
            </w:r>
          </w:p>
        </w:tc>
      </w:tr>
      <w:tr w:rsidR="003522E7">
        <w:trPr>
          <w:trHeight w:val="360"/>
        </w:trPr>
        <w:tc>
          <w:tcPr>
            <w:tcW w:w="3375" w:type="dxa"/>
            <w:gridSpan w:val="3"/>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Resources/Supplies Needed</w:t>
            </w:r>
          </w:p>
        </w:tc>
        <w:tc>
          <w:tcPr>
            <w:tcW w:w="7593" w:type="dxa"/>
            <w:gridSpan w:val="8"/>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N/A</w:t>
            </w:r>
          </w:p>
        </w:tc>
      </w:tr>
      <w:tr w:rsidR="003522E7">
        <w:trPr>
          <w:trHeight w:val="1574"/>
        </w:trPr>
        <w:tc>
          <w:tcPr>
            <w:tcW w:w="3375" w:type="dxa"/>
            <w:gridSpan w:val="3"/>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ASCA Mindsets &amp; Behaviors</w:t>
            </w:r>
          </w:p>
          <w:p w:rsidR="003522E7" w:rsidRDefault="006D6B00">
            <w:pPr>
              <w:ind w:left="108" w:right="70"/>
              <w:jc w:val="left"/>
            </w:pPr>
            <w:hyperlink r:id="rId5">
              <w:r>
                <w:rPr>
                  <w:b w:val="0"/>
                  <w:color w:val="0563C1"/>
                  <w:sz w:val="20"/>
                  <w:u w:color="0563C1"/>
                </w:rPr>
                <w:t xml:space="preserve">https://www.schoolcounselor.org/get </w:t>
              </w:r>
            </w:hyperlink>
            <w:hyperlink r:id="rId6">
              <w:r>
                <w:rPr>
                  <w:b w:val="0"/>
                  <w:color w:val="0563C1"/>
                  <w:sz w:val="20"/>
                  <w:u w:color="0563C1"/>
                </w:rPr>
                <w:t>media/7428a787-a452-4abb-afec</w:t>
              </w:r>
            </w:hyperlink>
            <w:hyperlink r:id="rId7">
              <w:r>
                <w:rPr>
                  <w:b w:val="0"/>
                  <w:color w:val="0563C1"/>
                  <w:sz w:val="20"/>
                  <w:u w:color="0563C1"/>
                </w:rPr>
                <w:t>d78ec77870cd/Mindsets</w:t>
              </w:r>
            </w:hyperlink>
            <w:hyperlink r:id="rId8">
              <w:r>
                <w:rPr>
                  <w:b w:val="0"/>
                  <w:color w:val="0563C1"/>
                  <w:sz w:val="20"/>
                  <w:u w:color="0563C1"/>
                </w:rPr>
                <w:t>Behaviors.pdf</w:t>
              </w:r>
            </w:hyperlink>
          </w:p>
        </w:tc>
        <w:tc>
          <w:tcPr>
            <w:tcW w:w="7593" w:type="dxa"/>
            <w:gridSpan w:val="8"/>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BLS4 BSS9</w:t>
            </w:r>
          </w:p>
        </w:tc>
      </w:tr>
      <w:tr w:rsidR="003522E7">
        <w:trPr>
          <w:trHeight w:val="329"/>
        </w:trPr>
        <w:tc>
          <w:tcPr>
            <w:tcW w:w="108" w:type="dxa"/>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1108" w:type="dxa"/>
            <w:tcBorders>
              <w:top w:val="single" w:sz="4" w:space="0" w:color="000000"/>
              <w:left w:val="nil"/>
              <w:bottom w:val="single" w:sz="4" w:space="0" w:color="000000"/>
              <w:right w:val="nil"/>
            </w:tcBorders>
            <w:shd w:val="clear" w:color="auto" w:fill="FFFF00"/>
          </w:tcPr>
          <w:p w:rsidR="003522E7" w:rsidRDefault="006D6B00">
            <w:pPr>
              <w:ind w:left="0" w:right="0"/>
              <w:jc w:val="both"/>
            </w:pPr>
            <w:r>
              <w:rPr>
                <w:u w:val="none"/>
              </w:rPr>
              <w:t>Facilitation</w:t>
            </w:r>
          </w:p>
        </w:tc>
        <w:tc>
          <w:tcPr>
            <w:tcW w:w="2159" w:type="dxa"/>
            <w:tcBorders>
              <w:top w:val="single" w:sz="4" w:space="0" w:color="000000"/>
              <w:left w:val="nil"/>
              <w:bottom w:val="single" w:sz="4" w:space="0" w:color="000000"/>
              <w:right w:val="single" w:sz="4" w:space="0" w:color="000000"/>
            </w:tcBorders>
          </w:tcPr>
          <w:p w:rsidR="003522E7" w:rsidRDefault="003522E7">
            <w:pPr>
              <w:spacing w:after="160"/>
              <w:ind w:left="0" w:right="0"/>
              <w:jc w:val="left"/>
            </w:pPr>
          </w:p>
        </w:tc>
        <w:tc>
          <w:tcPr>
            <w:tcW w:w="108" w:type="dxa"/>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3783" w:type="dxa"/>
            <w:gridSpan w:val="6"/>
            <w:tcBorders>
              <w:top w:val="single" w:sz="4" w:space="0" w:color="000000"/>
              <w:left w:val="nil"/>
              <w:bottom w:val="single" w:sz="4" w:space="0" w:color="000000"/>
              <w:right w:val="nil"/>
            </w:tcBorders>
            <w:shd w:val="clear" w:color="auto" w:fill="FFFF00"/>
          </w:tcPr>
          <w:p w:rsidR="003522E7" w:rsidRDefault="006D6B00">
            <w:pPr>
              <w:ind w:left="0" w:right="0"/>
              <w:jc w:val="both"/>
            </w:pPr>
            <w:r>
              <w:rPr>
                <w:u w:val="none"/>
              </w:rPr>
              <w:t>Below is your plan for facilitation day.</w:t>
            </w:r>
          </w:p>
        </w:tc>
        <w:tc>
          <w:tcPr>
            <w:tcW w:w="3702" w:type="dxa"/>
            <w:tcBorders>
              <w:top w:val="single" w:sz="4" w:space="0" w:color="000000"/>
              <w:left w:val="nil"/>
              <w:bottom w:val="single" w:sz="4" w:space="0" w:color="000000"/>
              <w:right w:val="single" w:sz="4" w:space="0" w:color="000000"/>
            </w:tcBorders>
          </w:tcPr>
          <w:p w:rsidR="003522E7" w:rsidRDefault="003522E7">
            <w:pPr>
              <w:spacing w:after="160"/>
              <w:ind w:left="0" w:right="0"/>
              <w:jc w:val="left"/>
            </w:pPr>
          </w:p>
        </w:tc>
      </w:tr>
      <w:tr w:rsidR="003522E7">
        <w:trPr>
          <w:trHeight w:val="914"/>
        </w:trPr>
        <w:tc>
          <w:tcPr>
            <w:tcW w:w="3375" w:type="dxa"/>
            <w:gridSpan w:val="3"/>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Welcome/Introduce Leaders</w:t>
            </w:r>
          </w:p>
        </w:tc>
        <w:tc>
          <w:tcPr>
            <w:tcW w:w="7593" w:type="dxa"/>
            <w:gridSpan w:val="8"/>
            <w:tcBorders>
              <w:top w:val="single" w:sz="4" w:space="0" w:color="000000"/>
              <w:left w:val="single" w:sz="4" w:space="0" w:color="000000"/>
              <w:bottom w:val="nil"/>
              <w:right w:val="single" w:sz="4" w:space="0" w:color="000000"/>
            </w:tcBorders>
          </w:tcPr>
          <w:p w:rsidR="003522E7" w:rsidRDefault="006D6B00">
            <w:pPr>
              <w:ind w:left="108" w:right="0"/>
              <w:jc w:val="left"/>
            </w:pPr>
            <w:r>
              <w:rPr>
                <w:b w:val="0"/>
                <w:u w:val="none"/>
              </w:rPr>
              <w:t xml:space="preserve">All members introduce selves - general introduction - “we are all in this group because we are all going to work together to have more positive </w:t>
            </w:r>
            <w:proofErr w:type="spellStart"/>
            <w:r>
              <w:rPr>
                <w:b w:val="0"/>
                <w:u w:val="none"/>
              </w:rPr>
              <w:t>selfesteem</w:t>
            </w:r>
            <w:proofErr w:type="spellEnd"/>
            <w:r>
              <w:rPr>
                <w:b w:val="0"/>
                <w:u w:val="none"/>
              </w:rPr>
              <w:t xml:space="preserve"> and positive thinking”</w:t>
            </w:r>
          </w:p>
        </w:tc>
      </w:tr>
      <w:tr w:rsidR="003522E7">
        <w:trPr>
          <w:trHeight w:val="298"/>
        </w:trPr>
        <w:tc>
          <w:tcPr>
            <w:tcW w:w="0" w:type="auto"/>
            <w:gridSpan w:val="3"/>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828" w:type="dxa"/>
            <w:gridSpan w:val="5"/>
            <w:tcBorders>
              <w:top w:val="nil"/>
              <w:left w:val="single" w:sz="4" w:space="0" w:color="000000"/>
              <w:bottom w:val="single" w:sz="4" w:space="0" w:color="000000"/>
              <w:right w:val="nil"/>
            </w:tcBorders>
          </w:tcPr>
          <w:p w:rsidR="003522E7" w:rsidRDefault="006D6B00">
            <w:pPr>
              <w:ind w:left="181" w:right="0"/>
            </w:pPr>
            <w:r>
              <w:rPr>
                <w:b w:val="0"/>
                <w:u w:val="none"/>
              </w:rPr>
              <w:t>-</w:t>
            </w:r>
          </w:p>
        </w:tc>
        <w:tc>
          <w:tcPr>
            <w:tcW w:w="445" w:type="dxa"/>
            <w:tcBorders>
              <w:top w:val="nil"/>
              <w:left w:val="nil"/>
              <w:bottom w:val="single" w:sz="4" w:space="0" w:color="000000"/>
              <w:right w:val="nil"/>
            </w:tcBorders>
            <w:shd w:val="clear" w:color="auto" w:fill="CCCCCC"/>
          </w:tcPr>
          <w:p w:rsidR="003522E7" w:rsidRDefault="006D6B00">
            <w:pPr>
              <w:ind w:left="0" w:right="0"/>
              <w:jc w:val="both"/>
            </w:pPr>
            <w:r>
              <w:rPr>
                <w:u w:val="none"/>
              </w:rPr>
              <w:t>Joe,</w:t>
            </w:r>
            <w:r>
              <w:rPr>
                <w:b w:val="0"/>
                <w:u w:val="none"/>
              </w:rPr>
              <w:t xml:space="preserve"> </w:t>
            </w:r>
          </w:p>
        </w:tc>
        <w:tc>
          <w:tcPr>
            <w:tcW w:w="6320" w:type="dxa"/>
            <w:gridSpan w:val="2"/>
            <w:tcBorders>
              <w:top w:val="nil"/>
              <w:left w:val="nil"/>
              <w:bottom w:val="single" w:sz="4" w:space="0" w:color="000000"/>
              <w:right w:val="single" w:sz="4" w:space="0" w:color="000000"/>
            </w:tcBorders>
          </w:tcPr>
          <w:p w:rsidR="003522E7" w:rsidRDefault="006D6B00">
            <w:pPr>
              <w:ind w:left="0" w:right="0"/>
              <w:jc w:val="left"/>
            </w:pPr>
            <w:r>
              <w:rPr>
                <w:b w:val="0"/>
                <w:u w:val="none"/>
              </w:rPr>
              <w:t>last to introduce self, transition to next</w:t>
            </w:r>
          </w:p>
        </w:tc>
      </w:tr>
      <w:tr w:rsidR="003522E7">
        <w:trPr>
          <w:trHeight w:val="298"/>
        </w:trPr>
        <w:tc>
          <w:tcPr>
            <w:tcW w:w="3375" w:type="dxa"/>
            <w:gridSpan w:val="3"/>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Review Norms/Confidentiality</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329" w:type="dxa"/>
            <w:tcBorders>
              <w:top w:val="single" w:sz="4" w:space="0" w:color="000000"/>
              <w:left w:val="nil"/>
              <w:bottom w:val="nil"/>
              <w:right w:val="nil"/>
            </w:tcBorders>
            <w:shd w:val="clear" w:color="auto" w:fill="CCCCCC"/>
          </w:tcPr>
          <w:p w:rsidR="003522E7" w:rsidRDefault="006D6B00">
            <w:pPr>
              <w:ind w:left="0" w:right="0"/>
              <w:jc w:val="both"/>
            </w:pPr>
            <w:r>
              <w:rPr>
                <w:u w:val="none"/>
              </w:rPr>
              <w:t>Joe</w:t>
            </w:r>
          </w:p>
        </w:tc>
        <w:tc>
          <w:tcPr>
            <w:tcW w:w="7156" w:type="dxa"/>
            <w:gridSpan w:val="6"/>
            <w:vMerge w:val="restart"/>
            <w:tcBorders>
              <w:top w:val="single" w:sz="4" w:space="0" w:color="000000"/>
              <w:left w:val="nil"/>
              <w:bottom w:val="single" w:sz="4" w:space="0" w:color="000000"/>
              <w:right w:val="single" w:sz="4" w:space="0" w:color="000000"/>
            </w:tcBorders>
          </w:tcPr>
          <w:p w:rsidR="003522E7" w:rsidRDefault="006D6B00">
            <w:pPr>
              <w:spacing w:line="240" w:lineRule="auto"/>
              <w:ind w:left="-329" w:right="0"/>
              <w:jc w:val="left"/>
            </w:pPr>
            <w:r>
              <w:rPr>
                <w:b w:val="0"/>
                <w:u w:val="none"/>
              </w:rPr>
              <w:t>Norms - We will ask the group what norms they want for the group, but go first in modeling Confidentiality Norm</w:t>
            </w:r>
          </w:p>
          <w:p w:rsidR="003522E7" w:rsidRDefault="006D6B00">
            <w:pPr>
              <w:ind w:left="-329" w:right="0"/>
              <w:jc w:val="left"/>
            </w:pPr>
            <w:r>
              <w:rPr>
                <w:u w:val="none"/>
              </w:rPr>
              <w:t>Norms we will bring up if they don’t mention:</w:t>
            </w:r>
          </w:p>
          <w:p w:rsidR="003522E7" w:rsidRDefault="006D6B00">
            <w:pPr>
              <w:numPr>
                <w:ilvl w:val="0"/>
                <w:numId w:val="1"/>
              </w:numPr>
              <w:ind w:right="0" w:hanging="360"/>
              <w:jc w:val="left"/>
            </w:pPr>
            <w:r>
              <w:rPr>
                <w:b w:val="0"/>
                <w:u w:val="none"/>
              </w:rPr>
              <w:t>Respect</w:t>
            </w:r>
          </w:p>
          <w:p w:rsidR="003522E7" w:rsidRDefault="006D6B00">
            <w:pPr>
              <w:numPr>
                <w:ilvl w:val="0"/>
                <w:numId w:val="1"/>
              </w:numPr>
              <w:ind w:right="0" w:hanging="360"/>
              <w:jc w:val="left"/>
            </w:pPr>
            <w:r>
              <w:rPr>
                <w:b w:val="0"/>
                <w:u w:val="none"/>
              </w:rPr>
              <w:t xml:space="preserve">Taking Turns </w:t>
            </w:r>
          </w:p>
          <w:p w:rsidR="003522E7" w:rsidRDefault="006D6B00">
            <w:pPr>
              <w:numPr>
                <w:ilvl w:val="0"/>
                <w:numId w:val="1"/>
              </w:numPr>
              <w:ind w:right="0" w:hanging="360"/>
              <w:jc w:val="left"/>
            </w:pPr>
            <w:r>
              <w:rPr>
                <w:b w:val="0"/>
                <w:u w:val="none"/>
              </w:rPr>
              <w:t xml:space="preserve">Listening </w:t>
            </w:r>
          </w:p>
          <w:p w:rsidR="003522E7" w:rsidRDefault="006D6B00">
            <w:pPr>
              <w:numPr>
                <w:ilvl w:val="0"/>
                <w:numId w:val="1"/>
              </w:numPr>
              <w:ind w:right="0" w:hanging="360"/>
              <w:jc w:val="left"/>
            </w:pPr>
            <w:r>
              <w:rPr>
                <w:b w:val="0"/>
                <w:u w:val="none"/>
              </w:rPr>
              <w:t>No phones - you’ll put your phones in this bin</w:t>
            </w:r>
          </w:p>
          <w:p w:rsidR="003522E7" w:rsidRDefault="006D6B00">
            <w:pPr>
              <w:numPr>
                <w:ilvl w:val="0"/>
                <w:numId w:val="1"/>
              </w:numPr>
              <w:spacing w:after="270"/>
              <w:ind w:right="0" w:hanging="360"/>
              <w:jc w:val="left"/>
            </w:pPr>
            <w:r>
              <w:rPr>
                <w:b w:val="0"/>
                <w:u w:val="none"/>
              </w:rPr>
              <w:t xml:space="preserve">Bathroom policy </w:t>
            </w:r>
          </w:p>
          <w:p w:rsidR="003522E7" w:rsidRDefault="006D6B00">
            <w:pPr>
              <w:spacing w:after="270"/>
              <w:ind w:left="12" w:right="0"/>
            </w:pPr>
            <w:r>
              <w:rPr>
                <w:b w:val="0"/>
                <w:u w:val="none"/>
              </w:rPr>
              <w:t xml:space="preserve"> - summarize all the norms at the end and move in to the ice breaker</w:t>
            </w:r>
          </w:p>
          <w:p w:rsidR="003522E7" w:rsidRDefault="006D6B00">
            <w:pPr>
              <w:ind w:left="-329" w:right="0"/>
              <w:jc w:val="left"/>
            </w:pPr>
            <w:r>
              <w:rPr>
                <w:b w:val="0"/>
                <w:u w:val="none"/>
              </w:rPr>
              <w:t xml:space="preserve">**One of the facilitators add the norms in the chat </w:t>
            </w:r>
          </w:p>
        </w:tc>
      </w:tr>
      <w:tr w:rsidR="003522E7">
        <w:trPr>
          <w:trHeight w:val="4108"/>
        </w:trPr>
        <w:tc>
          <w:tcPr>
            <w:tcW w:w="0" w:type="auto"/>
            <w:gridSpan w:val="3"/>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329" w:type="dxa"/>
            <w:tcBorders>
              <w:top w:val="nil"/>
              <w:left w:val="nil"/>
              <w:bottom w:val="single" w:sz="4" w:space="0" w:color="000000"/>
              <w:right w:val="nil"/>
            </w:tcBorders>
            <w:vAlign w:val="bottom"/>
          </w:tcPr>
          <w:p w:rsidR="003522E7" w:rsidRDefault="006D6B00">
            <w:pPr>
              <w:ind w:left="0" w:right="-242"/>
              <w:jc w:val="left"/>
            </w:pPr>
            <w:r>
              <w:rPr>
                <w:u w:val="none"/>
                <w:shd w:val="clear" w:color="auto" w:fill="FCE5CD"/>
              </w:rPr>
              <w:t>Olivia</w:t>
            </w:r>
          </w:p>
        </w:tc>
        <w:tc>
          <w:tcPr>
            <w:tcW w:w="0" w:type="auto"/>
            <w:gridSpan w:val="6"/>
            <w:vMerge/>
            <w:tcBorders>
              <w:top w:val="nil"/>
              <w:left w:val="nil"/>
              <w:bottom w:val="single" w:sz="4" w:space="0" w:color="000000"/>
              <w:right w:val="single" w:sz="4" w:space="0" w:color="000000"/>
            </w:tcBorders>
          </w:tcPr>
          <w:p w:rsidR="003522E7" w:rsidRDefault="003522E7">
            <w:pPr>
              <w:spacing w:after="160"/>
              <w:ind w:left="0" w:right="0"/>
              <w:jc w:val="left"/>
            </w:pPr>
          </w:p>
        </w:tc>
      </w:tr>
      <w:tr w:rsidR="003522E7">
        <w:trPr>
          <w:trHeight w:val="297"/>
        </w:trPr>
        <w:tc>
          <w:tcPr>
            <w:tcW w:w="3375" w:type="dxa"/>
            <w:gridSpan w:val="3"/>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 xml:space="preserve">Icebreaker </w:t>
            </w:r>
          </w:p>
          <w:p w:rsidR="003522E7" w:rsidRDefault="006D6B00">
            <w:pPr>
              <w:ind w:left="108" w:right="0"/>
              <w:jc w:val="left"/>
            </w:pPr>
            <w:r>
              <w:rPr>
                <w:b w:val="0"/>
                <w:sz w:val="20"/>
                <w:u w:val="none"/>
              </w:rPr>
              <w:t xml:space="preserve">-Relates to the topic </w:t>
            </w:r>
          </w:p>
          <w:p w:rsidR="003522E7" w:rsidRDefault="006D6B00">
            <w:pPr>
              <w:ind w:left="108" w:right="0"/>
              <w:jc w:val="left"/>
            </w:pPr>
            <w:r>
              <w:rPr>
                <w:b w:val="0"/>
                <w:sz w:val="20"/>
                <w:u w:val="none"/>
              </w:rPr>
              <w:t>-Transition to beginning</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571" w:type="dxa"/>
            <w:gridSpan w:val="3"/>
            <w:tcBorders>
              <w:top w:val="single" w:sz="4" w:space="0" w:color="000000"/>
              <w:left w:val="nil"/>
              <w:bottom w:val="nil"/>
              <w:right w:val="nil"/>
            </w:tcBorders>
            <w:shd w:val="clear" w:color="auto" w:fill="FCE5CD"/>
          </w:tcPr>
          <w:p w:rsidR="003522E7" w:rsidRDefault="006D6B00">
            <w:pPr>
              <w:ind w:left="0" w:right="0"/>
              <w:jc w:val="left"/>
            </w:pPr>
            <w:proofErr w:type="spellStart"/>
            <w:r>
              <w:rPr>
                <w:u w:val="none"/>
              </w:rPr>
              <w:t>Olivi</w:t>
            </w:r>
            <w:proofErr w:type="spellEnd"/>
          </w:p>
        </w:tc>
        <w:tc>
          <w:tcPr>
            <w:tcW w:w="6914" w:type="dxa"/>
            <w:gridSpan w:val="4"/>
            <w:vMerge w:val="restart"/>
            <w:tcBorders>
              <w:top w:val="single" w:sz="4" w:space="0" w:color="000000"/>
              <w:left w:val="nil"/>
              <w:bottom w:val="single" w:sz="4" w:space="0" w:color="000000"/>
              <w:right w:val="single" w:sz="4" w:space="0" w:color="000000"/>
            </w:tcBorders>
          </w:tcPr>
          <w:p w:rsidR="003522E7" w:rsidRDefault="006D6B00">
            <w:pPr>
              <w:ind w:left="-119" w:right="0"/>
              <w:jc w:val="left"/>
            </w:pPr>
            <w:proofErr w:type="spellStart"/>
            <w:r>
              <w:rPr>
                <w:u w:val="none"/>
              </w:rPr>
              <w:t>a</w:t>
            </w:r>
            <w:proofErr w:type="spellEnd"/>
            <w:r>
              <w:rPr>
                <w:u w:val="none"/>
              </w:rPr>
              <w:t xml:space="preserve"> Icebreaker</w:t>
            </w:r>
            <w:r>
              <w:rPr>
                <w:b w:val="0"/>
                <w:u w:val="none"/>
              </w:rPr>
              <w:t xml:space="preserve">: Tell the group a hidden talent and something you are </w:t>
            </w:r>
          </w:p>
          <w:p w:rsidR="003522E7" w:rsidRDefault="006D6B00">
            <w:pPr>
              <w:ind w:left="-571" w:right="1769"/>
              <w:jc w:val="left"/>
            </w:pPr>
            <w:r>
              <w:rPr>
                <w:b w:val="0"/>
                <w:u w:val="none"/>
              </w:rPr>
              <w:t>really good at - we can give examples and model at first. ** be engaging and bounce off of one another here</w:t>
            </w:r>
          </w:p>
        </w:tc>
      </w:tr>
      <w:tr w:rsidR="003522E7">
        <w:trPr>
          <w:trHeight w:val="885"/>
        </w:trPr>
        <w:tc>
          <w:tcPr>
            <w:tcW w:w="0" w:type="auto"/>
            <w:gridSpan w:val="3"/>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571" w:type="dxa"/>
            <w:gridSpan w:val="3"/>
            <w:tcBorders>
              <w:top w:val="nil"/>
              <w:left w:val="nil"/>
              <w:bottom w:val="single" w:sz="4" w:space="0" w:color="000000"/>
              <w:right w:val="nil"/>
            </w:tcBorders>
          </w:tcPr>
          <w:p w:rsidR="003522E7" w:rsidRDefault="003522E7">
            <w:pPr>
              <w:spacing w:after="160"/>
              <w:ind w:left="0" w:right="0"/>
              <w:jc w:val="left"/>
            </w:pPr>
          </w:p>
        </w:tc>
        <w:tc>
          <w:tcPr>
            <w:tcW w:w="0" w:type="auto"/>
            <w:gridSpan w:val="4"/>
            <w:vMerge/>
            <w:tcBorders>
              <w:top w:val="nil"/>
              <w:left w:val="nil"/>
              <w:bottom w:val="single" w:sz="4" w:space="0" w:color="000000"/>
              <w:right w:val="single" w:sz="4" w:space="0" w:color="000000"/>
            </w:tcBorders>
          </w:tcPr>
          <w:p w:rsidR="003522E7" w:rsidRDefault="003522E7">
            <w:pPr>
              <w:spacing w:after="160"/>
              <w:ind w:left="0" w:right="0"/>
              <w:jc w:val="left"/>
            </w:pPr>
          </w:p>
        </w:tc>
      </w:tr>
      <w:tr w:rsidR="003522E7">
        <w:trPr>
          <w:trHeight w:val="297"/>
        </w:trPr>
        <w:tc>
          <w:tcPr>
            <w:tcW w:w="3375" w:type="dxa"/>
            <w:gridSpan w:val="3"/>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 xml:space="preserve">Purpose </w:t>
            </w:r>
          </w:p>
          <w:p w:rsidR="003522E7" w:rsidRDefault="006D6B00">
            <w:pPr>
              <w:ind w:left="108" w:right="0"/>
              <w:jc w:val="left"/>
            </w:pPr>
            <w:r>
              <w:rPr>
                <w:b w:val="0"/>
                <w:sz w:val="20"/>
                <w:u w:val="none"/>
              </w:rPr>
              <w:lastRenderedPageBreak/>
              <w:t>-What’s in it for “me”? Students want to know why they are here.</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395" w:type="dxa"/>
            <w:gridSpan w:val="2"/>
            <w:tcBorders>
              <w:top w:val="single" w:sz="4" w:space="0" w:color="000000"/>
              <w:left w:val="nil"/>
              <w:bottom w:val="nil"/>
              <w:right w:val="nil"/>
            </w:tcBorders>
            <w:shd w:val="clear" w:color="auto" w:fill="B7B7B7"/>
          </w:tcPr>
          <w:p w:rsidR="003522E7" w:rsidRDefault="006D6B00">
            <w:pPr>
              <w:ind w:left="0" w:right="0"/>
              <w:jc w:val="both"/>
            </w:pPr>
            <w:r>
              <w:rPr>
                <w:u w:val="none"/>
              </w:rPr>
              <w:t>Joe:</w:t>
            </w:r>
          </w:p>
        </w:tc>
        <w:tc>
          <w:tcPr>
            <w:tcW w:w="7090" w:type="dxa"/>
            <w:gridSpan w:val="5"/>
            <w:vMerge w:val="restart"/>
            <w:tcBorders>
              <w:top w:val="single" w:sz="4" w:space="0" w:color="000000"/>
              <w:left w:val="nil"/>
              <w:bottom w:val="single" w:sz="4" w:space="0" w:color="000000"/>
              <w:right w:val="single" w:sz="4" w:space="0" w:color="000000"/>
            </w:tcBorders>
            <w:vAlign w:val="bottom"/>
          </w:tcPr>
          <w:p w:rsidR="003522E7" w:rsidRDefault="006D6B00">
            <w:pPr>
              <w:spacing w:line="240" w:lineRule="auto"/>
              <w:ind w:left="-395" w:right="0"/>
              <w:jc w:val="left"/>
            </w:pPr>
            <w:r>
              <w:rPr>
                <w:u w:val="none"/>
              </w:rPr>
              <w:t xml:space="preserve">Start with question to the group: </w:t>
            </w:r>
            <w:r>
              <w:rPr>
                <w:b w:val="0"/>
                <w:u w:val="none"/>
              </w:rPr>
              <w:t>What are you all hoping to get out of this session?</w:t>
            </w:r>
          </w:p>
          <w:p w:rsidR="003522E7" w:rsidRDefault="006D6B00">
            <w:pPr>
              <w:ind w:left="-395" w:right="0"/>
              <w:jc w:val="left"/>
            </w:pPr>
            <w:r>
              <w:rPr>
                <w:u w:val="none"/>
              </w:rPr>
              <w:t xml:space="preserve">Facilitator Purpose we will go over after they share: </w:t>
            </w:r>
          </w:p>
          <w:p w:rsidR="003522E7" w:rsidRDefault="006D6B00">
            <w:pPr>
              <w:ind w:left="325" w:right="70" w:hanging="360"/>
              <w:jc w:val="left"/>
            </w:pPr>
            <w:r>
              <w:rPr>
                <w:b w:val="0"/>
                <w:u w:val="none"/>
              </w:rPr>
              <w:t>1)</w:t>
            </w:r>
            <w:r>
              <w:rPr>
                <w:b w:val="0"/>
                <w:u w:val="none"/>
              </w:rPr>
              <w:tab/>
              <w:t xml:space="preserve">To feel more confident in our unique identities and how that propels us forward in our academics, </w:t>
            </w:r>
            <w:proofErr w:type="spellStart"/>
            <w:r>
              <w:rPr>
                <w:b w:val="0"/>
                <w:u w:val="none"/>
              </w:rPr>
              <w:t>extracurriculars</w:t>
            </w:r>
            <w:proofErr w:type="spellEnd"/>
            <w:r>
              <w:rPr>
                <w:b w:val="0"/>
                <w:u w:val="none"/>
              </w:rPr>
              <w:t>, and our friendships</w:t>
            </w:r>
          </w:p>
        </w:tc>
      </w:tr>
      <w:tr w:rsidR="003522E7">
        <w:trPr>
          <w:trHeight w:val="1763"/>
        </w:trPr>
        <w:tc>
          <w:tcPr>
            <w:tcW w:w="0" w:type="auto"/>
            <w:gridSpan w:val="3"/>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395" w:type="dxa"/>
            <w:gridSpan w:val="2"/>
            <w:tcBorders>
              <w:top w:val="nil"/>
              <w:left w:val="nil"/>
              <w:bottom w:val="single" w:sz="4" w:space="0" w:color="000000"/>
              <w:right w:val="nil"/>
            </w:tcBorders>
          </w:tcPr>
          <w:p w:rsidR="003522E7" w:rsidRDefault="003522E7">
            <w:pPr>
              <w:spacing w:after="160"/>
              <w:ind w:left="0" w:right="0"/>
              <w:jc w:val="left"/>
            </w:pPr>
          </w:p>
        </w:tc>
        <w:tc>
          <w:tcPr>
            <w:tcW w:w="0" w:type="auto"/>
            <w:gridSpan w:val="5"/>
            <w:vMerge/>
            <w:tcBorders>
              <w:top w:val="nil"/>
              <w:left w:val="nil"/>
              <w:bottom w:val="single" w:sz="4" w:space="0" w:color="000000"/>
              <w:right w:val="single" w:sz="4" w:space="0" w:color="000000"/>
            </w:tcBorders>
          </w:tcPr>
          <w:p w:rsidR="003522E7" w:rsidRDefault="003522E7">
            <w:pPr>
              <w:spacing w:after="160"/>
              <w:ind w:left="0" w:right="0"/>
              <w:jc w:val="left"/>
            </w:pPr>
          </w:p>
        </w:tc>
      </w:tr>
    </w:tbl>
    <w:p w:rsidR="003522E7" w:rsidRDefault="003522E7">
      <w:pPr>
        <w:ind w:left="-1440" w:right="10800"/>
        <w:jc w:val="left"/>
      </w:pPr>
    </w:p>
    <w:tbl>
      <w:tblPr>
        <w:tblStyle w:val="TableGrid"/>
        <w:tblW w:w="10968" w:type="dxa"/>
        <w:tblInd w:w="-540" w:type="dxa"/>
        <w:tblCellMar>
          <w:top w:w="48" w:type="dxa"/>
          <w:left w:w="0" w:type="dxa"/>
          <w:bottom w:w="0" w:type="dxa"/>
          <w:right w:w="0" w:type="dxa"/>
        </w:tblCellMar>
        <w:tblLook w:val="04A0" w:firstRow="1" w:lastRow="0" w:firstColumn="1" w:lastColumn="0" w:noHBand="0" w:noVBand="1"/>
      </w:tblPr>
      <w:tblGrid>
        <w:gridCol w:w="3375"/>
        <w:gridCol w:w="108"/>
        <w:gridCol w:w="571"/>
        <w:gridCol w:w="4536"/>
        <w:gridCol w:w="2378"/>
      </w:tblGrid>
      <w:tr w:rsidR="003522E7">
        <w:trPr>
          <w:trHeight w:val="2062"/>
        </w:trPr>
        <w:tc>
          <w:tcPr>
            <w:tcW w:w="3375" w:type="dxa"/>
            <w:tcBorders>
              <w:top w:val="single" w:sz="4" w:space="0" w:color="000000"/>
              <w:left w:val="single" w:sz="4" w:space="0" w:color="000000"/>
              <w:bottom w:val="single" w:sz="4" w:space="0" w:color="000000"/>
              <w:right w:val="single" w:sz="4" w:space="0" w:color="000000"/>
            </w:tcBorders>
          </w:tcPr>
          <w:p w:rsidR="003522E7" w:rsidRDefault="003522E7">
            <w:pPr>
              <w:spacing w:after="160"/>
              <w:ind w:left="0" w:right="0"/>
              <w:jc w:val="left"/>
            </w:pPr>
          </w:p>
        </w:tc>
        <w:tc>
          <w:tcPr>
            <w:tcW w:w="7593" w:type="dxa"/>
            <w:gridSpan w:val="4"/>
            <w:tcBorders>
              <w:top w:val="single" w:sz="4" w:space="0" w:color="000000"/>
              <w:left w:val="single" w:sz="4" w:space="0" w:color="000000"/>
              <w:bottom w:val="single" w:sz="4" w:space="0" w:color="000000"/>
              <w:right w:val="single" w:sz="4" w:space="0" w:color="000000"/>
            </w:tcBorders>
          </w:tcPr>
          <w:p w:rsidR="003522E7" w:rsidRDefault="006D6B00">
            <w:pPr>
              <w:spacing w:after="293" w:line="240" w:lineRule="auto"/>
              <w:ind w:left="828" w:right="0" w:hanging="360"/>
              <w:jc w:val="left"/>
            </w:pPr>
            <w:r>
              <w:rPr>
                <w:b w:val="0"/>
                <w:u w:val="none"/>
              </w:rPr>
              <w:t>2)</w:t>
            </w:r>
            <w:r>
              <w:rPr>
                <w:b w:val="0"/>
                <w:u w:val="none"/>
              </w:rPr>
              <w:tab/>
              <w:t xml:space="preserve">To learn how to combat negative thinking patterns with positive thinking patterns </w:t>
            </w:r>
          </w:p>
          <w:p w:rsidR="003522E7" w:rsidRDefault="006D6B00">
            <w:pPr>
              <w:ind w:left="108" w:right="0"/>
              <w:jc w:val="left"/>
            </w:pPr>
            <w:r>
              <w:rPr>
                <w:b w:val="0"/>
                <w:u w:val="none"/>
              </w:rPr>
              <w:t>**Talk about how each session will be about 40 minutes and we will meet over the course of the next 8 weeks</w:t>
            </w:r>
          </w:p>
        </w:tc>
      </w:tr>
      <w:tr w:rsidR="003522E7">
        <w:trPr>
          <w:trHeight w:val="297"/>
        </w:trPr>
        <w:tc>
          <w:tcPr>
            <w:tcW w:w="3375" w:type="dxa"/>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Beginning</w:t>
            </w:r>
          </w:p>
          <w:p w:rsidR="003522E7" w:rsidRDefault="006D6B00">
            <w:pPr>
              <w:ind w:left="108" w:right="0"/>
              <w:jc w:val="left"/>
            </w:pPr>
            <w:r>
              <w:rPr>
                <w:b w:val="0"/>
                <w:sz w:val="20"/>
                <w:u w:val="none"/>
              </w:rPr>
              <w:t>-What are you covering</w:t>
            </w:r>
          </w:p>
          <w:p w:rsidR="003522E7" w:rsidRDefault="006D6B00">
            <w:pPr>
              <w:ind w:left="108" w:right="0"/>
              <w:jc w:val="left"/>
            </w:pPr>
            <w:r>
              <w:rPr>
                <w:b w:val="0"/>
                <w:sz w:val="20"/>
                <w:u w:val="none"/>
              </w:rPr>
              <w:t>-Pre/Test</w:t>
            </w:r>
          </w:p>
          <w:p w:rsidR="003522E7" w:rsidRDefault="006D6B00">
            <w:pPr>
              <w:ind w:left="108" w:right="0"/>
              <w:jc w:val="left"/>
            </w:pPr>
            <w:r>
              <w:rPr>
                <w:b w:val="0"/>
                <w:sz w:val="20"/>
                <w:u w:val="none"/>
              </w:rPr>
              <w:t>-Transition to middle</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5107" w:type="dxa"/>
            <w:gridSpan w:val="2"/>
            <w:tcBorders>
              <w:top w:val="single" w:sz="4" w:space="0" w:color="000000"/>
              <w:left w:val="nil"/>
              <w:bottom w:val="nil"/>
              <w:right w:val="nil"/>
            </w:tcBorders>
            <w:shd w:val="clear" w:color="auto" w:fill="CFE2F3"/>
          </w:tcPr>
          <w:p w:rsidR="003522E7" w:rsidRDefault="006D6B00">
            <w:pPr>
              <w:ind w:left="0" w:right="0"/>
              <w:jc w:val="both"/>
            </w:pPr>
            <w:r>
              <w:rPr>
                <w:u w:val="none"/>
              </w:rPr>
              <w:t>Lisa Introduce topic of what we are covering today:</w:t>
            </w:r>
          </w:p>
        </w:tc>
        <w:tc>
          <w:tcPr>
            <w:tcW w:w="2378" w:type="dxa"/>
            <w:vMerge w:val="restart"/>
            <w:tcBorders>
              <w:top w:val="single" w:sz="4" w:space="0" w:color="000000"/>
              <w:left w:val="nil"/>
              <w:bottom w:val="single" w:sz="4" w:space="0" w:color="000000"/>
              <w:right w:val="single" w:sz="4" w:space="0" w:color="000000"/>
            </w:tcBorders>
          </w:tcPr>
          <w:p w:rsidR="003522E7" w:rsidRDefault="003522E7">
            <w:pPr>
              <w:spacing w:after="160"/>
              <w:ind w:left="0" w:right="0"/>
              <w:jc w:val="left"/>
            </w:pPr>
          </w:p>
        </w:tc>
      </w:tr>
      <w:tr w:rsidR="003522E7">
        <w:trPr>
          <w:trHeight w:val="6158"/>
        </w:trPr>
        <w:tc>
          <w:tcPr>
            <w:tcW w:w="0" w:type="auto"/>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5107" w:type="dxa"/>
            <w:gridSpan w:val="2"/>
            <w:tcBorders>
              <w:top w:val="nil"/>
              <w:left w:val="nil"/>
              <w:bottom w:val="single" w:sz="4" w:space="0" w:color="000000"/>
              <w:right w:val="nil"/>
            </w:tcBorders>
            <w:vAlign w:val="center"/>
          </w:tcPr>
          <w:p w:rsidR="003522E7" w:rsidRDefault="006D6B00">
            <w:pPr>
              <w:numPr>
                <w:ilvl w:val="0"/>
                <w:numId w:val="2"/>
              </w:numPr>
              <w:spacing w:after="16" w:line="240" w:lineRule="auto"/>
              <w:ind w:right="-2140"/>
              <w:jc w:val="right"/>
            </w:pPr>
            <w:r>
              <w:rPr>
                <w:b w:val="0"/>
                <w:u w:val="none"/>
              </w:rPr>
              <w:t>Just shared the general purpose of our group over the next 8 weeks, but these are the two specific areas of focus for today:</w:t>
            </w:r>
          </w:p>
          <w:p w:rsidR="003522E7" w:rsidRDefault="006D6B00">
            <w:pPr>
              <w:numPr>
                <w:ilvl w:val="1"/>
                <w:numId w:val="2"/>
              </w:numPr>
              <w:spacing w:after="16" w:line="240" w:lineRule="auto"/>
              <w:ind w:right="-1086"/>
              <w:jc w:val="left"/>
            </w:pPr>
            <w:r>
              <w:rPr>
                <w:b w:val="0"/>
                <w:u w:val="none"/>
              </w:rPr>
              <w:t xml:space="preserve">1) </w:t>
            </w:r>
            <w:proofErr w:type="spellStart"/>
            <w:r>
              <w:rPr>
                <w:b w:val="0"/>
                <w:u w:val="none"/>
              </w:rPr>
              <w:t>Self awareness</w:t>
            </w:r>
            <w:proofErr w:type="spellEnd"/>
            <w:r>
              <w:rPr>
                <w:b w:val="0"/>
                <w:u w:val="none"/>
              </w:rPr>
              <w:t xml:space="preserve"> about our unique identities and individual worth</w:t>
            </w:r>
          </w:p>
          <w:p w:rsidR="003522E7" w:rsidRDefault="006D6B00">
            <w:pPr>
              <w:spacing w:after="309" w:line="240" w:lineRule="auto"/>
              <w:ind w:left="243" w:right="-1615"/>
              <w:jc w:val="right"/>
            </w:pPr>
            <w:r>
              <w:rPr>
                <w:b w:val="0"/>
                <w:u w:val="none"/>
              </w:rPr>
              <w:t xml:space="preserve">○ </w:t>
            </w:r>
            <w:r>
              <w:rPr>
                <w:b w:val="0"/>
                <w:u w:val="none"/>
              </w:rPr>
              <w:t>2) Specific tools to help combat irrational thinking and negative self-talk</w:t>
            </w:r>
          </w:p>
          <w:p w:rsidR="003522E7" w:rsidRDefault="006D6B00">
            <w:pPr>
              <w:numPr>
                <w:ilvl w:val="0"/>
                <w:numId w:val="2"/>
              </w:numPr>
              <w:spacing w:after="586" w:line="240" w:lineRule="auto"/>
              <w:ind w:right="-2140"/>
              <w:jc w:val="right"/>
            </w:pPr>
            <w:r>
              <w:rPr>
                <w:b w:val="0"/>
                <w:u w:val="none"/>
              </w:rPr>
              <w:t xml:space="preserve">To start we are going to take a survey to get a good idea of where we are in this area before we begin learning some tools </w:t>
            </w:r>
          </w:p>
          <w:tbl>
            <w:tblPr>
              <w:tblStyle w:val="TableGrid"/>
              <w:tblpPr w:vertAnchor="text" w:tblpX="720" w:tblpY="-48"/>
              <w:tblOverlap w:val="never"/>
              <w:tblW w:w="3346" w:type="dxa"/>
              <w:tblInd w:w="0" w:type="dxa"/>
              <w:tblCellMar>
                <w:top w:w="48" w:type="dxa"/>
                <w:left w:w="0" w:type="dxa"/>
                <w:bottom w:w="0" w:type="dxa"/>
                <w:right w:w="0" w:type="dxa"/>
              </w:tblCellMar>
              <w:tblLook w:val="04A0" w:firstRow="1" w:lastRow="0" w:firstColumn="1" w:lastColumn="0" w:noHBand="0" w:noVBand="1"/>
            </w:tblPr>
            <w:tblGrid>
              <w:gridCol w:w="3346"/>
            </w:tblGrid>
            <w:tr w:rsidR="003522E7">
              <w:trPr>
                <w:trHeight w:val="293"/>
              </w:trPr>
              <w:tc>
                <w:tcPr>
                  <w:tcW w:w="3346" w:type="dxa"/>
                  <w:tcBorders>
                    <w:top w:val="nil"/>
                    <w:left w:val="nil"/>
                    <w:bottom w:val="nil"/>
                    <w:right w:val="nil"/>
                  </w:tcBorders>
                  <w:shd w:val="clear" w:color="auto" w:fill="CFE2F3"/>
                </w:tcPr>
                <w:p w:rsidR="003522E7" w:rsidRDefault="006D6B00">
                  <w:pPr>
                    <w:ind w:left="0" w:right="0"/>
                    <w:jc w:val="both"/>
                  </w:pPr>
                  <w:r>
                    <w:rPr>
                      <w:u w:val="none"/>
                    </w:rPr>
                    <w:t>Lisa</w:t>
                  </w:r>
                  <w:r>
                    <w:rPr>
                      <w:b w:val="0"/>
                      <w:u w:val="none"/>
                    </w:rPr>
                    <w:t xml:space="preserve"> - Put Pre and Post Test in chat</w:t>
                  </w:r>
                </w:p>
              </w:tc>
            </w:tr>
          </w:tbl>
          <w:p w:rsidR="003522E7" w:rsidRDefault="006D6B00">
            <w:pPr>
              <w:ind w:left="360" w:right="1040"/>
              <w:jc w:val="left"/>
            </w:pPr>
            <w:r>
              <w:rPr>
                <w:b w:val="0"/>
                <w:u w:val="none"/>
              </w:rPr>
              <w:t>●</w:t>
            </w:r>
          </w:p>
          <w:p w:rsidR="003522E7" w:rsidRDefault="006D6B00">
            <w:pPr>
              <w:numPr>
                <w:ilvl w:val="1"/>
                <w:numId w:val="2"/>
              </w:numPr>
              <w:ind w:right="-1086"/>
              <w:jc w:val="left"/>
            </w:pPr>
            <w:hyperlink r:id="rId9">
              <w:r>
                <w:rPr>
                  <w:b w:val="0"/>
                  <w:color w:val="1155CC"/>
                  <w:u w:color="1155CC"/>
                </w:rPr>
                <w:t>Self-Esteem Post and Pre Test Link</w:t>
              </w:r>
            </w:hyperlink>
            <w:r>
              <w:rPr>
                <w:b w:val="0"/>
                <w:u w:val="none"/>
              </w:rPr>
              <w:t xml:space="preserve"> </w:t>
            </w:r>
          </w:p>
          <w:p w:rsidR="003522E7" w:rsidRDefault="006D6B00">
            <w:pPr>
              <w:spacing w:after="16" w:line="240" w:lineRule="auto"/>
              <w:ind w:left="371" w:right="-2150"/>
              <w:jc w:val="right"/>
            </w:pPr>
            <w:r>
              <w:rPr>
                <w:b w:val="0"/>
                <w:u w:val="none"/>
              </w:rPr>
              <w:t>○ “Everyone take 3 minutes to fill out this google form we are pasting in the chat”</w:t>
            </w:r>
          </w:p>
          <w:p w:rsidR="003522E7" w:rsidRDefault="006D6B00">
            <w:pPr>
              <w:ind w:left="1170" w:right="-2260" w:hanging="90"/>
              <w:jc w:val="right"/>
            </w:pPr>
            <w:r>
              <w:rPr>
                <w:b w:val="0"/>
                <w:u w:val="none"/>
              </w:rPr>
              <w:t xml:space="preserve">○ </w:t>
            </w:r>
            <w:r>
              <w:rPr>
                <w:b w:val="0"/>
                <w:u w:val="none"/>
              </w:rPr>
              <w:t xml:space="preserve">Explain - if you scored a 5 today, then you are doing well. If you scored below a 4, you may need </w:t>
            </w:r>
            <w:proofErr w:type="spellStart"/>
            <w:r>
              <w:rPr>
                <w:b w:val="0"/>
                <w:u w:val="none"/>
              </w:rPr>
              <w:t>need</w:t>
            </w:r>
            <w:proofErr w:type="spellEnd"/>
            <w:r>
              <w:rPr>
                <w:b w:val="0"/>
                <w:u w:val="none"/>
              </w:rPr>
              <w:t xml:space="preserve"> some further guidance and this group can provide you with the tools to do so.</w:t>
            </w:r>
          </w:p>
        </w:tc>
        <w:tc>
          <w:tcPr>
            <w:tcW w:w="0" w:type="auto"/>
            <w:vMerge/>
            <w:tcBorders>
              <w:top w:val="nil"/>
              <w:left w:val="nil"/>
              <w:bottom w:val="single" w:sz="4" w:space="0" w:color="000000"/>
              <w:right w:val="single" w:sz="4" w:space="0" w:color="000000"/>
            </w:tcBorders>
          </w:tcPr>
          <w:p w:rsidR="003522E7" w:rsidRDefault="003522E7">
            <w:pPr>
              <w:spacing w:after="160"/>
              <w:ind w:left="0" w:right="0"/>
              <w:jc w:val="left"/>
            </w:pPr>
          </w:p>
        </w:tc>
      </w:tr>
      <w:tr w:rsidR="003522E7">
        <w:trPr>
          <w:trHeight w:val="297"/>
        </w:trPr>
        <w:tc>
          <w:tcPr>
            <w:tcW w:w="3375" w:type="dxa"/>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 xml:space="preserve">Middle - Skill #1 </w:t>
            </w:r>
          </w:p>
          <w:p w:rsidR="003522E7" w:rsidRDefault="006D6B00">
            <w:pPr>
              <w:ind w:left="108" w:right="0"/>
              <w:jc w:val="left"/>
            </w:pPr>
            <w:r>
              <w:rPr>
                <w:b w:val="0"/>
                <w:sz w:val="20"/>
                <w:u w:val="none"/>
              </w:rPr>
              <w:lastRenderedPageBreak/>
              <w:t>-Education component</w:t>
            </w:r>
          </w:p>
          <w:p w:rsidR="003522E7" w:rsidRDefault="006D6B00">
            <w:pPr>
              <w:ind w:left="108" w:right="0"/>
              <w:jc w:val="left"/>
            </w:pPr>
            <w:r>
              <w:rPr>
                <w:b w:val="0"/>
                <w:sz w:val="20"/>
                <w:u w:val="none"/>
              </w:rPr>
              <w:t>-Your opportunity to “teach” the topic</w:t>
            </w:r>
          </w:p>
          <w:p w:rsidR="003522E7" w:rsidRDefault="006D6B00">
            <w:pPr>
              <w:spacing w:after="38" w:line="240" w:lineRule="auto"/>
              <w:ind w:left="108" w:right="0"/>
              <w:jc w:val="left"/>
            </w:pPr>
            <w:r>
              <w:rPr>
                <w:b w:val="0"/>
                <w:sz w:val="16"/>
                <w:u w:val="none"/>
              </w:rPr>
              <w:t>(How you deliver the content is up to you and what’s developmentally appropriate for your selected grade level.)</w:t>
            </w:r>
          </w:p>
          <w:p w:rsidR="003522E7" w:rsidRDefault="006D6B00">
            <w:pPr>
              <w:ind w:left="108" w:right="0"/>
              <w:jc w:val="left"/>
            </w:pPr>
            <w:r>
              <w:rPr>
                <w:b w:val="0"/>
                <w:sz w:val="20"/>
                <w:u w:val="none"/>
              </w:rPr>
              <w:t>-Transition to activity</w:t>
            </w:r>
          </w:p>
          <w:p w:rsidR="003522E7" w:rsidRDefault="006D6B00">
            <w:pPr>
              <w:ind w:left="108" w:right="0"/>
              <w:jc w:val="left"/>
            </w:pPr>
            <w:r>
              <w:rPr>
                <w:b w:val="0"/>
                <w:sz w:val="20"/>
                <w:u w:val="none"/>
              </w:rPr>
              <w:t xml:space="preserve">-Activity </w:t>
            </w:r>
          </w:p>
          <w:p w:rsidR="003522E7" w:rsidRDefault="006D6B00">
            <w:pPr>
              <w:ind w:left="108" w:right="0"/>
              <w:jc w:val="left"/>
            </w:pPr>
            <w:r>
              <w:rPr>
                <w:b w:val="0"/>
                <w:sz w:val="20"/>
                <w:u w:val="none"/>
              </w:rPr>
              <w:t>-Discuss &amp; apply what was taught</w:t>
            </w:r>
          </w:p>
          <w:p w:rsidR="003522E7" w:rsidRDefault="006D6B00">
            <w:pPr>
              <w:ind w:left="108" w:right="0"/>
              <w:jc w:val="left"/>
            </w:pPr>
            <w:r>
              <w:rPr>
                <w:b w:val="0"/>
                <w:sz w:val="20"/>
                <w:u w:val="none"/>
              </w:rPr>
              <w:t>-Goal Setting</w:t>
            </w:r>
          </w:p>
          <w:p w:rsidR="003522E7" w:rsidRDefault="006D6B00">
            <w:pPr>
              <w:ind w:left="108" w:right="0"/>
              <w:jc w:val="left"/>
            </w:pPr>
            <w:r>
              <w:rPr>
                <w:b w:val="0"/>
                <w:sz w:val="20"/>
                <w:u w:val="none"/>
              </w:rPr>
              <w:t>-Transition to end</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571" w:type="dxa"/>
            <w:tcBorders>
              <w:top w:val="single" w:sz="4" w:space="0" w:color="000000"/>
              <w:left w:val="nil"/>
              <w:bottom w:val="nil"/>
              <w:right w:val="nil"/>
            </w:tcBorders>
            <w:shd w:val="clear" w:color="auto" w:fill="FCE5CD"/>
          </w:tcPr>
          <w:p w:rsidR="003522E7" w:rsidRDefault="006D6B00">
            <w:pPr>
              <w:ind w:left="0" w:right="0"/>
              <w:jc w:val="left"/>
            </w:pPr>
            <w:proofErr w:type="spellStart"/>
            <w:r>
              <w:rPr>
                <w:u w:val="none"/>
              </w:rPr>
              <w:t>Olivi</w:t>
            </w:r>
            <w:proofErr w:type="spellEnd"/>
          </w:p>
        </w:tc>
        <w:tc>
          <w:tcPr>
            <w:tcW w:w="6914" w:type="dxa"/>
            <w:gridSpan w:val="2"/>
            <w:vMerge w:val="restart"/>
            <w:tcBorders>
              <w:top w:val="single" w:sz="4" w:space="0" w:color="000000"/>
              <w:left w:val="nil"/>
              <w:bottom w:val="single" w:sz="4" w:space="0" w:color="000000"/>
              <w:right w:val="single" w:sz="4" w:space="0" w:color="000000"/>
            </w:tcBorders>
          </w:tcPr>
          <w:p w:rsidR="003522E7" w:rsidRDefault="006D6B00">
            <w:pPr>
              <w:ind w:left="-119" w:right="0"/>
              <w:jc w:val="left"/>
            </w:pPr>
            <w:r>
              <w:rPr>
                <w:u w:val="none"/>
              </w:rPr>
              <w:t xml:space="preserve">a - Self-awareness in our identities </w:t>
            </w:r>
          </w:p>
          <w:p w:rsidR="003522E7" w:rsidRDefault="006D6B00">
            <w:pPr>
              <w:spacing w:after="16" w:line="240" w:lineRule="auto"/>
              <w:ind w:left="149" w:right="6"/>
              <w:jc w:val="left"/>
            </w:pPr>
            <w:r>
              <w:rPr>
                <w:u w:val="none"/>
              </w:rPr>
              <w:lastRenderedPageBreak/>
              <w:t xml:space="preserve">Skill: </w:t>
            </w:r>
            <w:proofErr w:type="spellStart"/>
            <w:r>
              <w:rPr>
                <w:b w:val="0"/>
                <w:u w:val="none"/>
              </w:rPr>
              <w:t>Self awareness</w:t>
            </w:r>
            <w:proofErr w:type="spellEnd"/>
            <w:r>
              <w:rPr>
                <w:b w:val="0"/>
                <w:u w:val="none"/>
              </w:rPr>
              <w:t xml:space="preserve"> about our unique identities and individual worth</w:t>
            </w:r>
          </w:p>
          <w:p w:rsidR="003522E7" w:rsidRDefault="006D6B00">
            <w:pPr>
              <w:spacing w:line="240" w:lineRule="auto"/>
              <w:ind w:left="869" w:right="0" w:hanging="360"/>
              <w:jc w:val="left"/>
            </w:pPr>
            <w:r>
              <w:rPr>
                <w:b w:val="0"/>
                <w:u w:val="none"/>
              </w:rPr>
              <w:t>a)</w:t>
            </w:r>
            <w:r>
              <w:rPr>
                <w:b w:val="0"/>
                <w:u w:val="none"/>
              </w:rPr>
              <w:tab/>
              <w:t>this contributes to our overall confidence in our unique identities - worth lesson</w:t>
            </w:r>
          </w:p>
          <w:p w:rsidR="003522E7" w:rsidRDefault="006D6B00">
            <w:pPr>
              <w:spacing w:after="16" w:line="240" w:lineRule="auto"/>
              <w:ind w:left="149" w:right="0"/>
              <w:jc w:val="left"/>
            </w:pPr>
            <w:r>
              <w:rPr>
                <w:u w:val="none"/>
              </w:rPr>
              <w:t>Illustration/Activity:</w:t>
            </w:r>
            <w:r>
              <w:rPr>
                <w:b w:val="0"/>
                <w:u w:val="none"/>
              </w:rPr>
              <w:t xml:space="preserve"> Okay so what do I have in my han</w:t>
            </w:r>
            <w:r>
              <w:rPr>
                <w:b w:val="0"/>
                <w:u w:val="none"/>
              </w:rPr>
              <w:t>d here someone tell me? An apple and an orange.</w:t>
            </w:r>
          </w:p>
          <w:p w:rsidR="003522E7" w:rsidRDefault="006D6B00">
            <w:pPr>
              <w:tabs>
                <w:tab w:val="center" w:pos="603"/>
                <w:tab w:val="center" w:pos="2019"/>
              </w:tabs>
              <w:ind w:left="0" w:right="0"/>
              <w:jc w:val="left"/>
            </w:pPr>
            <w:r>
              <w:rPr>
                <w:b w:val="0"/>
                <w:sz w:val="22"/>
                <w:u w:val="none"/>
              </w:rPr>
              <w:tab/>
            </w:r>
            <w:r>
              <w:rPr>
                <w:b w:val="0"/>
                <w:u w:val="none"/>
              </w:rPr>
              <w:t>a)</w:t>
            </w:r>
            <w:r>
              <w:rPr>
                <w:b w:val="0"/>
                <w:u w:val="none"/>
              </w:rPr>
              <w:tab/>
              <w:t>Questions / illustration:</w:t>
            </w:r>
          </w:p>
          <w:p w:rsidR="003522E7" w:rsidRDefault="006D6B00">
            <w:pPr>
              <w:numPr>
                <w:ilvl w:val="0"/>
                <w:numId w:val="3"/>
              </w:numPr>
              <w:spacing w:after="16" w:line="240" w:lineRule="auto"/>
              <w:ind w:right="222" w:hanging="488"/>
              <w:jc w:val="left"/>
            </w:pPr>
            <w:r>
              <w:rPr>
                <w:b w:val="0"/>
                <w:u w:val="none"/>
              </w:rPr>
              <w:t xml:space="preserve">Have them describe each, tell me as much as you can about one or the </w:t>
            </w:r>
            <w:proofErr w:type="gramStart"/>
            <w:r>
              <w:rPr>
                <w:b w:val="0"/>
                <w:u w:val="none"/>
              </w:rPr>
              <w:t>other</w:t>
            </w:r>
            <w:proofErr w:type="gramEnd"/>
            <w:r>
              <w:rPr>
                <w:b w:val="0"/>
                <w:u w:val="none"/>
              </w:rPr>
              <w:t xml:space="preserve"> </w:t>
            </w:r>
          </w:p>
          <w:p w:rsidR="003522E7" w:rsidRDefault="006D6B00">
            <w:pPr>
              <w:numPr>
                <w:ilvl w:val="0"/>
                <w:numId w:val="3"/>
              </w:numPr>
              <w:spacing w:line="253" w:lineRule="auto"/>
              <w:ind w:right="222" w:hanging="488"/>
              <w:jc w:val="left"/>
            </w:pPr>
            <w:r>
              <w:rPr>
                <w:b w:val="0"/>
                <w:u w:val="none"/>
              </w:rPr>
              <w:t>How are they different? iii)</w:t>
            </w:r>
            <w:r>
              <w:rPr>
                <w:b w:val="0"/>
                <w:u w:val="none"/>
              </w:rPr>
              <w:tab/>
              <w:t>Do both of these have the same essence as fruits?</w:t>
            </w:r>
          </w:p>
          <w:p w:rsidR="003522E7" w:rsidRDefault="006D6B00">
            <w:pPr>
              <w:numPr>
                <w:ilvl w:val="1"/>
                <w:numId w:val="4"/>
              </w:numPr>
              <w:spacing w:after="16" w:line="240" w:lineRule="auto"/>
              <w:ind w:right="0" w:hanging="596"/>
              <w:jc w:val="left"/>
            </w:pPr>
            <w:r>
              <w:rPr>
                <w:b w:val="0"/>
                <w:u w:val="none"/>
              </w:rPr>
              <w:t>What would happen if all of the oranges started to take on the attributes and tastes of an apple?</w:t>
            </w:r>
          </w:p>
          <w:p w:rsidR="003522E7" w:rsidRDefault="006D6B00">
            <w:pPr>
              <w:numPr>
                <w:ilvl w:val="1"/>
                <w:numId w:val="4"/>
              </w:numPr>
              <w:ind w:right="0" w:hanging="596"/>
              <w:jc w:val="left"/>
            </w:pPr>
            <w:r>
              <w:rPr>
                <w:b w:val="0"/>
                <w:u w:val="none"/>
              </w:rPr>
              <w:t>How do you think this apple and orange example relates to real life scenarios or thoughts around embracing our unique identities?</w:t>
            </w:r>
          </w:p>
        </w:tc>
      </w:tr>
      <w:tr w:rsidR="003522E7">
        <w:trPr>
          <w:trHeight w:val="4985"/>
        </w:trPr>
        <w:tc>
          <w:tcPr>
            <w:tcW w:w="0" w:type="auto"/>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571" w:type="dxa"/>
            <w:tcBorders>
              <w:top w:val="nil"/>
              <w:left w:val="nil"/>
              <w:bottom w:val="single" w:sz="4" w:space="0" w:color="000000"/>
              <w:right w:val="nil"/>
            </w:tcBorders>
          </w:tcPr>
          <w:p w:rsidR="003522E7" w:rsidRDefault="006D6B00">
            <w:pPr>
              <w:spacing w:after="855"/>
              <w:ind w:left="0" w:right="17"/>
              <w:jc w:val="right"/>
            </w:pPr>
            <w:r>
              <w:rPr>
                <w:b w:val="0"/>
                <w:u w:val="none"/>
              </w:rPr>
              <w:t>1)</w:t>
            </w:r>
          </w:p>
          <w:p w:rsidR="003522E7" w:rsidRDefault="006D6B00">
            <w:pPr>
              <w:ind w:left="0" w:right="17"/>
              <w:jc w:val="right"/>
            </w:pPr>
            <w:r>
              <w:rPr>
                <w:b w:val="0"/>
                <w:u w:val="none"/>
              </w:rPr>
              <w:t>2)</w:t>
            </w:r>
          </w:p>
        </w:tc>
        <w:tc>
          <w:tcPr>
            <w:tcW w:w="0" w:type="auto"/>
            <w:gridSpan w:val="2"/>
            <w:vMerge/>
            <w:tcBorders>
              <w:top w:val="nil"/>
              <w:left w:val="nil"/>
              <w:bottom w:val="single" w:sz="4" w:space="0" w:color="000000"/>
              <w:right w:val="single" w:sz="4" w:space="0" w:color="000000"/>
            </w:tcBorders>
          </w:tcPr>
          <w:p w:rsidR="003522E7" w:rsidRDefault="003522E7">
            <w:pPr>
              <w:spacing w:after="160"/>
              <w:ind w:left="0" w:right="0"/>
              <w:jc w:val="left"/>
            </w:pPr>
          </w:p>
        </w:tc>
      </w:tr>
    </w:tbl>
    <w:p w:rsidR="003522E7" w:rsidRDefault="003522E7">
      <w:pPr>
        <w:ind w:left="-1440" w:right="10800"/>
        <w:jc w:val="left"/>
      </w:pPr>
    </w:p>
    <w:tbl>
      <w:tblPr>
        <w:tblStyle w:val="TableGrid"/>
        <w:tblW w:w="10968" w:type="dxa"/>
        <w:tblInd w:w="-540" w:type="dxa"/>
        <w:tblCellMar>
          <w:top w:w="52" w:type="dxa"/>
          <w:left w:w="0" w:type="dxa"/>
          <w:bottom w:w="0" w:type="dxa"/>
          <w:right w:w="0" w:type="dxa"/>
        </w:tblCellMar>
        <w:tblLook w:val="04A0" w:firstRow="1" w:lastRow="0" w:firstColumn="1" w:lastColumn="0" w:noHBand="0" w:noVBand="1"/>
      </w:tblPr>
      <w:tblGrid>
        <w:gridCol w:w="3375"/>
        <w:gridCol w:w="108"/>
        <w:gridCol w:w="429"/>
        <w:gridCol w:w="7056"/>
      </w:tblGrid>
      <w:tr w:rsidR="003522E7">
        <w:trPr>
          <w:trHeight w:val="12316"/>
        </w:trPr>
        <w:tc>
          <w:tcPr>
            <w:tcW w:w="3375" w:type="dxa"/>
            <w:tcBorders>
              <w:top w:val="single" w:sz="4" w:space="0" w:color="000000"/>
              <w:left w:val="single" w:sz="4" w:space="0" w:color="000000"/>
              <w:bottom w:val="single" w:sz="4" w:space="0" w:color="000000"/>
              <w:right w:val="single" w:sz="4" w:space="0" w:color="000000"/>
            </w:tcBorders>
            <w:vAlign w:val="bottom"/>
          </w:tcPr>
          <w:p w:rsidR="003522E7" w:rsidRDefault="003522E7">
            <w:pPr>
              <w:spacing w:after="160"/>
              <w:ind w:left="0" w:right="0"/>
              <w:jc w:val="left"/>
            </w:pPr>
          </w:p>
        </w:tc>
        <w:tc>
          <w:tcPr>
            <w:tcW w:w="7593" w:type="dxa"/>
            <w:gridSpan w:val="3"/>
            <w:tcBorders>
              <w:top w:val="single" w:sz="4" w:space="0" w:color="000000"/>
              <w:left w:val="single" w:sz="4" w:space="0" w:color="000000"/>
              <w:bottom w:val="single" w:sz="4" w:space="0" w:color="000000"/>
              <w:right w:val="single" w:sz="4" w:space="0" w:color="000000"/>
            </w:tcBorders>
          </w:tcPr>
          <w:p w:rsidR="003522E7" w:rsidRDefault="006D6B00">
            <w:pPr>
              <w:numPr>
                <w:ilvl w:val="0"/>
                <w:numId w:val="5"/>
              </w:numPr>
              <w:spacing w:after="16" w:line="240" w:lineRule="auto"/>
              <w:ind w:right="0" w:hanging="360"/>
              <w:jc w:val="left"/>
            </w:pPr>
            <w:r>
              <w:rPr>
                <w:u w:val="none"/>
              </w:rPr>
              <w:t xml:space="preserve">Discuss and apply: </w:t>
            </w:r>
            <w:r>
              <w:rPr>
                <w:b w:val="0"/>
                <w:u w:val="none"/>
              </w:rPr>
              <w:t xml:space="preserve">I want you all to think back to our beginning session - look at all the different hidden talents and things we were good at. </w:t>
            </w:r>
          </w:p>
          <w:p w:rsidR="003522E7" w:rsidRDefault="006D6B00">
            <w:pPr>
              <w:tabs>
                <w:tab w:val="center" w:pos="1844"/>
                <w:tab w:val="center" w:pos="4293"/>
              </w:tabs>
              <w:ind w:left="0" w:right="0"/>
              <w:jc w:val="left"/>
            </w:pPr>
            <w:r>
              <w:rPr>
                <w:b w:val="0"/>
                <w:sz w:val="22"/>
                <w:u w:val="none"/>
              </w:rPr>
              <w:tab/>
            </w:r>
            <w:proofErr w:type="spellStart"/>
            <w:r>
              <w:rPr>
                <w:b w:val="0"/>
                <w:u w:val="none"/>
              </w:rPr>
              <w:t>i</w:t>
            </w:r>
            <w:proofErr w:type="spellEnd"/>
            <w:r>
              <w:rPr>
                <w:b w:val="0"/>
                <w:u w:val="none"/>
              </w:rPr>
              <w:t>)</w:t>
            </w:r>
            <w:r>
              <w:rPr>
                <w:b w:val="0"/>
                <w:u w:val="none"/>
              </w:rPr>
              <w:tab/>
              <w:t>What were some of the different talents?</w:t>
            </w:r>
          </w:p>
          <w:p w:rsidR="003522E7" w:rsidRDefault="006D6B00">
            <w:pPr>
              <w:numPr>
                <w:ilvl w:val="1"/>
                <w:numId w:val="5"/>
              </w:numPr>
              <w:spacing w:after="16" w:line="240" w:lineRule="auto"/>
              <w:ind w:right="0" w:hanging="360"/>
              <w:jc w:val="left"/>
            </w:pPr>
            <w:r>
              <w:rPr>
                <w:b w:val="0"/>
                <w:u w:val="none"/>
              </w:rPr>
              <w:t>What would you all think if I said my hidden talent or what I was good at was better than Mr. Olson’s?</w:t>
            </w:r>
          </w:p>
          <w:p w:rsidR="003522E7" w:rsidRDefault="006D6B00">
            <w:pPr>
              <w:numPr>
                <w:ilvl w:val="2"/>
                <w:numId w:val="5"/>
              </w:numPr>
              <w:ind w:right="0" w:hanging="543"/>
              <w:jc w:val="left"/>
            </w:pPr>
            <w:r>
              <w:rPr>
                <w:b w:val="0"/>
                <w:u w:val="none"/>
              </w:rPr>
              <w:t xml:space="preserve">When we do this, when we compare, which we all </w:t>
            </w:r>
          </w:p>
          <w:p w:rsidR="003522E7" w:rsidRDefault="006D6B00">
            <w:pPr>
              <w:spacing w:after="309" w:line="240" w:lineRule="auto"/>
              <w:ind w:left="2268" w:right="0"/>
              <w:jc w:val="left"/>
            </w:pPr>
            <w:r>
              <w:rPr>
                <w:b w:val="0"/>
                <w:u w:val="none"/>
              </w:rPr>
              <w:t>do, it is like attaching value to things that can’t even be compared to in value and have equal value - a</w:t>
            </w:r>
            <w:r>
              <w:rPr>
                <w:b w:val="0"/>
                <w:u w:val="none"/>
              </w:rPr>
              <w:t xml:space="preserve">n irrational thought </w:t>
            </w:r>
          </w:p>
          <w:p w:rsidR="003522E7" w:rsidRDefault="006D6B00">
            <w:pPr>
              <w:numPr>
                <w:ilvl w:val="1"/>
                <w:numId w:val="5"/>
              </w:numPr>
              <w:spacing w:after="16" w:line="240" w:lineRule="auto"/>
              <w:ind w:right="0" w:hanging="360"/>
              <w:jc w:val="left"/>
            </w:pPr>
            <w:r>
              <w:rPr>
                <w:u w:val="none"/>
              </w:rPr>
              <w:t>Lesson:</w:t>
            </w:r>
            <w:r>
              <w:rPr>
                <w:b w:val="0"/>
                <w:u w:val="none"/>
              </w:rPr>
              <w:t xml:space="preserve"> We are all made differently and uniquely with different personalities, strengths, and weaknesses. </w:t>
            </w:r>
          </w:p>
          <w:p w:rsidR="003522E7" w:rsidRDefault="006D6B00">
            <w:pPr>
              <w:numPr>
                <w:ilvl w:val="2"/>
                <w:numId w:val="5"/>
              </w:numPr>
              <w:spacing w:after="16" w:line="240" w:lineRule="auto"/>
              <w:ind w:right="0" w:hanging="543"/>
              <w:jc w:val="left"/>
            </w:pPr>
            <w:r>
              <w:rPr>
                <w:b w:val="0"/>
                <w:u w:val="none"/>
              </w:rPr>
              <w:t xml:space="preserve">When we compare one another or bring others down because of our differences, it’s like comparing the fruitiness of an apple compared to the fruitiness of an orange. </w:t>
            </w:r>
          </w:p>
          <w:p w:rsidR="003522E7" w:rsidRDefault="006D6B00">
            <w:pPr>
              <w:numPr>
                <w:ilvl w:val="2"/>
                <w:numId w:val="5"/>
              </w:numPr>
              <w:spacing w:after="309" w:line="240" w:lineRule="auto"/>
              <w:ind w:right="0" w:hanging="543"/>
              <w:jc w:val="left"/>
            </w:pPr>
            <w:r>
              <w:rPr>
                <w:b w:val="0"/>
                <w:u w:val="none"/>
              </w:rPr>
              <w:t>They are both equally fruit. They both look different, certain people are attracted to one</w:t>
            </w:r>
            <w:r>
              <w:rPr>
                <w:b w:val="0"/>
                <w:u w:val="none"/>
              </w:rPr>
              <w:t xml:space="preserve"> over the other, but they are both fruit. </w:t>
            </w:r>
          </w:p>
          <w:p w:rsidR="003522E7" w:rsidRDefault="006D6B00">
            <w:pPr>
              <w:numPr>
                <w:ilvl w:val="1"/>
                <w:numId w:val="5"/>
              </w:numPr>
              <w:spacing w:after="309" w:line="240" w:lineRule="auto"/>
              <w:ind w:right="0" w:hanging="360"/>
              <w:jc w:val="left"/>
            </w:pPr>
            <w:r>
              <w:rPr>
                <w:u w:val="none"/>
              </w:rPr>
              <w:t>Question:</w:t>
            </w:r>
            <w:r>
              <w:rPr>
                <w:b w:val="0"/>
                <w:u w:val="none"/>
              </w:rPr>
              <w:t xml:space="preserve"> Tell me about a time that you wished you felt pressure to be more like an apple, but you really embraced the fact that you were more like an orange? (a more positive </w:t>
            </w:r>
            <w:proofErr w:type="gramStart"/>
            <w:r>
              <w:rPr>
                <w:b w:val="0"/>
                <w:u w:val="none"/>
              </w:rPr>
              <w:t>question..</w:t>
            </w:r>
            <w:proofErr w:type="gramEnd"/>
            <w:r>
              <w:rPr>
                <w:b w:val="0"/>
                <w:u w:val="none"/>
              </w:rPr>
              <w:t>)</w:t>
            </w:r>
          </w:p>
          <w:p w:rsidR="003522E7" w:rsidRDefault="006D6B00">
            <w:pPr>
              <w:numPr>
                <w:ilvl w:val="0"/>
                <w:numId w:val="5"/>
              </w:numPr>
              <w:spacing w:after="16" w:line="240" w:lineRule="auto"/>
              <w:ind w:right="0" w:hanging="360"/>
              <w:jc w:val="left"/>
            </w:pPr>
            <w:r>
              <w:rPr>
                <w:u w:val="none"/>
              </w:rPr>
              <w:t>Goal:</w:t>
            </w:r>
            <w:r>
              <w:rPr>
                <w:b w:val="0"/>
                <w:u w:val="none"/>
              </w:rPr>
              <w:t xml:space="preserve"> I want everyone to think for a minute about a goal they can practice this week to embrace their “orange-ness” or “apple-ness” in their life. </w:t>
            </w:r>
            <w:r>
              <w:rPr>
                <w:u w:val="none"/>
              </w:rPr>
              <w:t>Example and instructions put it in the chat. I just put my example in the chat.</w:t>
            </w:r>
          </w:p>
          <w:p w:rsidR="003522E7" w:rsidRDefault="006D6B00">
            <w:pPr>
              <w:numPr>
                <w:ilvl w:val="2"/>
                <w:numId w:val="6"/>
              </w:numPr>
              <w:spacing w:after="16" w:line="240" w:lineRule="auto"/>
              <w:ind w:right="0" w:hanging="652"/>
              <w:jc w:val="left"/>
            </w:pPr>
            <w:r>
              <w:rPr>
                <w:b w:val="0"/>
                <w:u w:val="none"/>
              </w:rPr>
              <w:t>So you are going to specify for me</w:t>
            </w:r>
            <w:r>
              <w:rPr>
                <w:b w:val="0"/>
                <w:u w:val="none"/>
              </w:rPr>
              <w:t xml:space="preserve"> what setting it is in that you are going to embrace this</w:t>
            </w:r>
          </w:p>
          <w:p w:rsidR="003522E7" w:rsidRDefault="006D6B00">
            <w:pPr>
              <w:numPr>
                <w:ilvl w:val="2"/>
                <w:numId w:val="6"/>
              </w:numPr>
              <w:ind w:right="0" w:hanging="652"/>
              <w:jc w:val="left"/>
            </w:pPr>
            <w:r>
              <w:rPr>
                <w:b w:val="0"/>
                <w:u w:val="none"/>
              </w:rPr>
              <w:t>Then what the goal is</w:t>
            </w:r>
          </w:p>
          <w:p w:rsidR="003522E7" w:rsidRDefault="006D6B00">
            <w:pPr>
              <w:numPr>
                <w:ilvl w:val="2"/>
                <w:numId w:val="6"/>
              </w:numPr>
              <w:ind w:right="0" w:hanging="652"/>
              <w:jc w:val="left"/>
            </w:pPr>
            <w:r>
              <w:rPr>
                <w:u w:val="none"/>
              </w:rPr>
              <w:t xml:space="preserve">For example, for me for going to school I could put: </w:t>
            </w:r>
          </w:p>
          <w:p w:rsidR="003522E7" w:rsidRDefault="006D6B00">
            <w:pPr>
              <w:spacing w:after="309" w:line="240" w:lineRule="auto"/>
              <w:ind w:left="2268" w:right="0"/>
              <w:jc w:val="left"/>
            </w:pPr>
            <w:r>
              <w:rPr>
                <w:b w:val="0"/>
                <w:u w:val="none"/>
              </w:rPr>
              <w:t>when the teacher asks what I did this weekend like she always does, I will share the hobby I did that I am always afraid t</w:t>
            </w:r>
            <w:r>
              <w:rPr>
                <w:b w:val="0"/>
                <w:u w:val="none"/>
              </w:rPr>
              <w:t>o admit</w:t>
            </w:r>
          </w:p>
          <w:p w:rsidR="003522E7" w:rsidRDefault="006D6B00">
            <w:pPr>
              <w:numPr>
                <w:ilvl w:val="0"/>
                <w:numId w:val="5"/>
              </w:numPr>
              <w:ind w:right="0" w:hanging="360"/>
              <w:jc w:val="left"/>
            </w:pPr>
            <w:r>
              <w:rPr>
                <w:u w:val="none"/>
              </w:rPr>
              <w:t xml:space="preserve">Transition to end: </w:t>
            </w:r>
            <w:r>
              <w:rPr>
                <w:b w:val="0"/>
                <w:u w:val="none"/>
              </w:rPr>
              <w:t>Can I have one person share a takeaway from the orange and apple illustration and how it relates to self-worth?</w:t>
            </w:r>
          </w:p>
        </w:tc>
      </w:tr>
      <w:tr w:rsidR="003522E7">
        <w:trPr>
          <w:trHeight w:val="297"/>
        </w:trPr>
        <w:tc>
          <w:tcPr>
            <w:tcW w:w="3375" w:type="dxa"/>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 xml:space="preserve">Middle - Skill #2 </w:t>
            </w:r>
          </w:p>
          <w:p w:rsidR="003522E7" w:rsidRDefault="006D6B00">
            <w:pPr>
              <w:ind w:left="108" w:right="0"/>
              <w:jc w:val="left"/>
            </w:pPr>
            <w:r>
              <w:rPr>
                <w:b w:val="0"/>
                <w:sz w:val="20"/>
                <w:u w:val="none"/>
              </w:rPr>
              <w:lastRenderedPageBreak/>
              <w:t>-Education component</w:t>
            </w:r>
          </w:p>
          <w:p w:rsidR="003522E7" w:rsidRDefault="006D6B00">
            <w:pPr>
              <w:ind w:left="108" w:right="0"/>
              <w:jc w:val="left"/>
            </w:pPr>
            <w:r>
              <w:rPr>
                <w:b w:val="0"/>
                <w:sz w:val="20"/>
                <w:u w:val="none"/>
              </w:rPr>
              <w:t>-Your opportunity to “teach” the topic</w:t>
            </w:r>
          </w:p>
          <w:p w:rsidR="003522E7" w:rsidRDefault="006D6B00">
            <w:pPr>
              <w:spacing w:after="38" w:line="240" w:lineRule="auto"/>
              <w:ind w:left="108" w:right="0"/>
              <w:jc w:val="left"/>
            </w:pPr>
            <w:r>
              <w:rPr>
                <w:b w:val="0"/>
                <w:sz w:val="16"/>
                <w:u w:val="none"/>
              </w:rPr>
              <w:t>(How you deliver the content is up to you and what’s developmentally appropriate for your selected grade level.)</w:t>
            </w:r>
          </w:p>
          <w:p w:rsidR="003522E7" w:rsidRDefault="006D6B00">
            <w:pPr>
              <w:ind w:left="108" w:right="0"/>
              <w:jc w:val="left"/>
            </w:pPr>
            <w:r>
              <w:rPr>
                <w:b w:val="0"/>
                <w:sz w:val="20"/>
                <w:u w:val="none"/>
              </w:rPr>
              <w:t>-Transition to activity</w:t>
            </w:r>
          </w:p>
          <w:p w:rsidR="003522E7" w:rsidRDefault="006D6B00">
            <w:pPr>
              <w:ind w:left="108" w:right="0"/>
              <w:jc w:val="left"/>
            </w:pPr>
            <w:r>
              <w:rPr>
                <w:b w:val="0"/>
                <w:sz w:val="20"/>
                <w:u w:val="none"/>
              </w:rPr>
              <w:t xml:space="preserve">-Activity </w:t>
            </w:r>
          </w:p>
          <w:p w:rsidR="003522E7" w:rsidRDefault="006D6B00">
            <w:pPr>
              <w:ind w:left="108" w:right="0"/>
              <w:jc w:val="left"/>
            </w:pPr>
            <w:r>
              <w:rPr>
                <w:b w:val="0"/>
                <w:sz w:val="20"/>
                <w:u w:val="none"/>
              </w:rPr>
              <w:t>-Discuss &amp; apply what was taught</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429" w:type="dxa"/>
            <w:tcBorders>
              <w:top w:val="single" w:sz="4" w:space="0" w:color="000000"/>
              <w:left w:val="nil"/>
              <w:bottom w:val="nil"/>
              <w:right w:val="nil"/>
            </w:tcBorders>
            <w:shd w:val="clear" w:color="auto" w:fill="C9DAF8"/>
          </w:tcPr>
          <w:p w:rsidR="003522E7" w:rsidRDefault="006D6B00">
            <w:pPr>
              <w:ind w:left="0" w:right="0"/>
              <w:jc w:val="both"/>
            </w:pPr>
            <w:r>
              <w:rPr>
                <w:u w:val="none"/>
              </w:rPr>
              <w:t xml:space="preserve">Lisa </w:t>
            </w:r>
          </w:p>
        </w:tc>
        <w:tc>
          <w:tcPr>
            <w:tcW w:w="7056" w:type="dxa"/>
            <w:vMerge w:val="restart"/>
            <w:tcBorders>
              <w:top w:val="single" w:sz="4" w:space="0" w:color="000000"/>
              <w:left w:val="nil"/>
              <w:bottom w:val="single" w:sz="4" w:space="0" w:color="000000"/>
              <w:right w:val="single" w:sz="4" w:space="0" w:color="000000"/>
            </w:tcBorders>
          </w:tcPr>
          <w:p w:rsidR="003522E7" w:rsidRDefault="006D6B00">
            <w:pPr>
              <w:ind w:left="0" w:right="0"/>
              <w:jc w:val="left"/>
            </w:pPr>
            <w:r>
              <w:rPr>
                <w:u w:val="none"/>
              </w:rPr>
              <w:t>- Positive Affirmation Piece</w:t>
            </w:r>
          </w:p>
          <w:p w:rsidR="003522E7" w:rsidRDefault="006D6B00">
            <w:pPr>
              <w:numPr>
                <w:ilvl w:val="0"/>
                <w:numId w:val="7"/>
              </w:numPr>
              <w:spacing w:line="253" w:lineRule="auto"/>
              <w:ind w:right="0"/>
              <w:jc w:val="left"/>
            </w:pPr>
            <w:r>
              <w:rPr>
                <w:u w:val="none"/>
              </w:rPr>
              <w:lastRenderedPageBreak/>
              <w:t xml:space="preserve">Talk about self-talk in general - how does it affect us </w:t>
            </w:r>
            <w:r>
              <w:rPr>
                <w:b w:val="0"/>
                <w:u w:val="none"/>
              </w:rPr>
              <w:t>● Ask the group who knows what an affirmation is?</w:t>
            </w:r>
          </w:p>
          <w:p w:rsidR="003522E7" w:rsidRDefault="006D6B00">
            <w:pPr>
              <w:numPr>
                <w:ilvl w:val="0"/>
                <w:numId w:val="7"/>
              </w:numPr>
              <w:ind w:right="0"/>
              <w:jc w:val="left"/>
            </w:pPr>
            <w:r>
              <w:rPr>
                <w:u w:val="none"/>
              </w:rPr>
              <w:t xml:space="preserve">Teaching positive affirmation and give examples </w:t>
            </w:r>
          </w:p>
          <w:p w:rsidR="003522E7" w:rsidRDefault="006D6B00">
            <w:pPr>
              <w:numPr>
                <w:ilvl w:val="0"/>
                <w:numId w:val="7"/>
              </w:numPr>
              <w:ind w:right="0"/>
              <w:jc w:val="left"/>
            </w:pPr>
            <w:r>
              <w:rPr>
                <w:b w:val="0"/>
                <w:u w:val="none"/>
              </w:rPr>
              <w:t>Have people share a negative thought they have had recently</w:t>
            </w:r>
          </w:p>
        </w:tc>
      </w:tr>
      <w:tr w:rsidR="003522E7">
        <w:trPr>
          <w:trHeight w:val="1812"/>
        </w:trPr>
        <w:tc>
          <w:tcPr>
            <w:tcW w:w="0" w:type="auto"/>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429" w:type="dxa"/>
            <w:tcBorders>
              <w:top w:val="nil"/>
              <w:left w:val="nil"/>
              <w:bottom w:val="single" w:sz="4" w:space="0" w:color="000000"/>
              <w:right w:val="nil"/>
            </w:tcBorders>
          </w:tcPr>
          <w:p w:rsidR="003522E7" w:rsidRDefault="003522E7">
            <w:pPr>
              <w:spacing w:after="160"/>
              <w:ind w:left="0" w:right="0"/>
              <w:jc w:val="left"/>
            </w:pPr>
          </w:p>
        </w:tc>
        <w:tc>
          <w:tcPr>
            <w:tcW w:w="0" w:type="auto"/>
            <w:vMerge/>
            <w:tcBorders>
              <w:top w:val="nil"/>
              <w:left w:val="nil"/>
              <w:bottom w:val="single" w:sz="4" w:space="0" w:color="000000"/>
              <w:right w:val="single" w:sz="4" w:space="0" w:color="000000"/>
            </w:tcBorders>
          </w:tcPr>
          <w:p w:rsidR="003522E7" w:rsidRDefault="003522E7">
            <w:pPr>
              <w:spacing w:after="160"/>
              <w:ind w:left="0" w:right="0"/>
              <w:jc w:val="left"/>
            </w:pPr>
          </w:p>
        </w:tc>
      </w:tr>
    </w:tbl>
    <w:p w:rsidR="003522E7" w:rsidRDefault="003522E7">
      <w:pPr>
        <w:ind w:left="-1440" w:right="10800"/>
        <w:jc w:val="left"/>
      </w:pPr>
    </w:p>
    <w:tbl>
      <w:tblPr>
        <w:tblStyle w:val="TableGrid"/>
        <w:tblW w:w="10968" w:type="dxa"/>
        <w:tblInd w:w="-540" w:type="dxa"/>
        <w:tblCellMar>
          <w:top w:w="45" w:type="dxa"/>
          <w:left w:w="0" w:type="dxa"/>
          <w:bottom w:w="0" w:type="dxa"/>
          <w:right w:w="0" w:type="dxa"/>
        </w:tblCellMar>
        <w:tblLook w:val="04A0" w:firstRow="1" w:lastRow="0" w:firstColumn="1" w:lastColumn="0" w:noHBand="0" w:noVBand="1"/>
      </w:tblPr>
      <w:tblGrid>
        <w:gridCol w:w="3375"/>
        <w:gridCol w:w="108"/>
        <w:gridCol w:w="396"/>
        <w:gridCol w:w="2054"/>
        <w:gridCol w:w="5035"/>
      </w:tblGrid>
      <w:tr w:rsidR="003522E7">
        <w:trPr>
          <w:trHeight w:val="6456"/>
        </w:trPr>
        <w:tc>
          <w:tcPr>
            <w:tcW w:w="3375" w:type="dxa"/>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sz w:val="20"/>
                <w:u w:val="none"/>
              </w:rPr>
              <w:t>-Goal Setting</w:t>
            </w:r>
          </w:p>
          <w:p w:rsidR="003522E7" w:rsidRDefault="006D6B00">
            <w:pPr>
              <w:ind w:left="108" w:right="0"/>
              <w:jc w:val="left"/>
            </w:pPr>
            <w:r>
              <w:rPr>
                <w:b w:val="0"/>
                <w:sz w:val="20"/>
                <w:u w:val="none"/>
              </w:rPr>
              <w:t>-Transition to end</w:t>
            </w:r>
          </w:p>
        </w:tc>
        <w:tc>
          <w:tcPr>
            <w:tcW w:w="7593" w:type="dxa"/>
            <w:gridSpan w:val="4"/>
            <w:tcBorders>
              <w:top w:val="single" w:sz="4" w:space="0" w:color="000000"/>
              <w:left w:val="single" w:sz="4" w:space="0" w:color="000000"/>
              <w:bottom w:val="single" w:sz="4" w:space="0" w:color="000000"/>
              <w:right w:val="single" w:sz="4" w:space="0" w:color="000000"/>
            </w:tcBorders>
          </w:tcPr>
          <w:p w:rsidR="003522E7" w:rsidRDefault="006D6B00">
            <w:pPr>
              <w:spacing w:after="16" w:line="240" w:lineRule="auto"/>
              <w:ind w:left="1548" w:right="59" w:hanging="360"/>
              <w:jc w:val="left"/>
            </w:pPr>
            <w:r>
              <w:rPr>
                <w:b w:val="0"/>
                <w:u w:val="none"/>
              </w:rPr>
              <w:t>○ Then go around and make the thought positive or completely replace it with a new thought or a neutral thought</w:t>
            </w:r>
          </w:p>
          <w:p w:rsidR="003522E7" w:rsidRDefault="006D6B00">
            <w:pPr>
              <w:ind w:left="1188" w:right="0"/>
              <w:jc w:val="left"/>
            </w:pPr>
            <w:r>
              <w:rPr>
                <w:b w:val="0"/>
                <w:u w:val="none"/>
              </w:rPr>
              <w:t xml:space="preserve">○ </w:t>
            </w:r>
            <w:r>
              <w:rPr>
                <w:i/>
                <w:u w:val="none"/>
              </w:rPr>
              <w:t>teaching through example</w:t>
            </w:r>
          </w:p>
          <w:p w:rsidR="003522E7" w:rsidRDefault="006D6B00">
            <w:pPr>
              <w:spacing w:after="285"/>
              <w:ind w:left="1188" w:right="0"/>
              <w:jc w:val="left"/>
            </w:pPr>
            <w:r>
              <w:rPr>
                <w:b w:val="0"/>
                <w:u w:val="none"/>
              </w:rPr>
              <w:t xml:space="preserve">○ Connect this example back to what positive self-talk is </w:t>
            </w:r>
          </w:p>
          <w:p w:rsidR="003522E7" w:rsidRDefault="006D6B00">
            <w:pPr>
              <w:numPr>
                <w:ilvl w:val="0"/>
                <w:numId w:val="8"/>
              </w:numPr>
              <w:ind w:right="0" w:hanging="360"/>
              <w:jc w:val="left"/>
            </w:pPr>
            <w:r>
              <w:rPr>
                <w:u w:val="none"/>
              </w:rPr>
              <w:t xml:space="preserve">Activity: </w:t>
            </w:r>
            <w:r>
              <w:rPr>
                <w:b w:val="0"/>
                <w:u w:val="none"/>
              </w:rPr>
              <w:t xml:space="preserve">Positive I am statements </w:t>
            </w:r>
          </w:p>
          <w:p w:rsidR="003522E7" w:rsidRDefault="006D6B00">
            <w:pPr>
              <w:numPr>
                <w:ilvl w:val="0"/>
                <w:numId w:val="8"/>
              </w:numPr>
              <w:ind w:right="0" w:hanging="360"/>
              <w:jc w:val="left"/>
            </w:pPr>
            <w:r>
              <w:rPr>
                <w:u w:val="none"/>
              </w:rPr>
              <w:t>Examples statements</w:t>
            </w:r>
          </w:p>
          <w:p w:rsidR="003522E7" w:rsidRDefault="006D6B00">
            <w:pPr>
              <w:spacing w:after="16" w:line="240" w:lineRule="auto"/>
              <w:ind w:left="1548" w:right="0" w:hanging="360"/>
              <w:jc w:val="left"/>
            </w:pPr>
            <w:r>
              <w:rPr>
                <w:b w:val="0"/>
                <w:u w:val="none"/>
              </w:rPr>
              <w:t xml:space="preserve">○ </w:t>
            </w:r>
            <w:r>
              <w:rPr>
                <w:b w:val="0"/>
                <w:u w:val="none"/>
              </w:rPr>
              <w:t>It is okay to lose games sometimes. It is more important to   have fun and be a good sport.</w:t>
            </w:r>
          </w:p>
          <w:p w:rsidR="003522E7" w:rsidRDefault="006D6B00">
            <w:pPr>
              <w:ind w:left="1188" w:right="0"/>
              <w:jc w:val="left"/>
            </w:pPr>
            <w:r>
              <w:rPr>
                <w:b w:val="0"/>
                <w:u w:val="none"/>
              </w:rPr>
              <w:t>○ I can have positive thoughts.</w:t>
            </w:r>
          </w:p>
          <w:p w:rsidR="003522E7" w:rsidRDefault="006D6B00">
            <w:pPr>
              <w:ind w:left="1188" w:right="0"/>
              <w:jc w:val="left"/>
            </w:pPr>
            <w:r>
              <w:rPr>
                <w:b w:val="0"/>
                <w:u w:val="none"/>
              </w:rPr>
              <w:t>○ I cannot control everything and that is okay.</w:t>
            </w:r>
          </w:p>
          <w:p w:rsidR="003522E7" w:rsidRDefault="006D6B00">
            <w:pPr>
              <w:ind w:left="108" w:right="0"/>
              <w:jc w:val="left"/>
            </w:pPr>
            <w:r>
              <w:rPr>
                <w:b w:val="0"/>
                <w:u w:val="none"/>
              </w:rPr>
              <w:t xml:space="preserve">                           </w:t>
            </w:r>
          </w:p>
          <w:p w:rsidR="003522E7" w:rsidRDefault="006D6B00">
            <w:pPr>
              <w:numPr>
                <w:ilvl w:val="0"/>
                <w:numId w:val="8"/>
              </w:numPr>
              <w:spacing w:after="309" w:line="240" w:lineRule="auto"/>
              <w:ind w:right="0" w:hanging="360"/>
              <w:jc w:val="left"/>
            </w:pPr>
            <w:r>
              <w:rPr>
                <w:b w:val="0"/>
                <w:u w:val="none"/>
              </w:rPr>
              <w:t>Tell me about a time when you caught yourself having a negative thought and changed it to be positive, what happened?</w:t>
            </w:r>
          </w:p>
          <w:p w:rsidR="003522E7" w:rsidRDefault="006D6B00">
            <w:pPr>
              <w:numPr>
                <w:ilvl w:val="0"/>
                <w:numId w:val="8"/>
              </w:numPr>
              <w:spacing w:after="16" w:line="240" w:lineRule="auto"/>
              <w:ind w:right="0" w:hanging="360"/>
              <w:jc w:val="left"/>
            </w:pPr>
            <w:r>
              <w:rPr>
                <w:u w:val="none"/>
              </w:rPr>
              <w:t xml:space="preserve">Goal Setting with them: </w:t>
            </w:r>
            <w:r>
              <w:rPr>
                <w:b w:val="0"/>
                <w:u w:val="none"/>
              </w:rPr>
              <w:t>Goal for everyone, when you have the thought you shared during this week replace it in your mind with the one we c</w:t>
            </w:r>
            <w:r>
              <w:rPr>
                <w:b w:val="0"/>
                <w:u w:val="none"/>
              </w:rPr>
              <w:t>ame up with as a group. Discuss the impact this had on your week.</w:t>
            </w:r>
          </w:p>
          <w:p w:rsidR="003522E7" w:rsidRDefault="006D6B00">
            <w:pPr>
              <w:numPr>
                <w:ilvl w:val="0"/>
                <w:numId w:val="8"/>
              </w:numPr>
              <w:ind w:right="0" w:hanging="360"/>
              <w:jc w:val="left"/>
            </w:pPr>
            <w:r>
              <w:rPr>
                <w:u w:val="none"/>
              </w:rPr>
              <w:t>Summarize takeaway/big picture of self-talk and positive self-talk.</w:t>
            </w:r>
          </w:p>
          <w:p w:rsidR="003522E7" w:rsidRDefault="006D6B00">
            <w:pPr>
              <w:ind w:left="108" w:right="0"/>
              <w:jc w:val="left"/>
            </w:pPr>
            <w:r>
              <w:rPr>
                <w:b w:val="0"/>
                <w:u w:val="none"/>
              </w:rPr>
              <w:t xml:space="preserve"> </w:t>
            </w:r>
          </w:p>
        </w:tc>
      </w:tr>
      <w:tr w:rsidR="003522E7">
        <w:trPr>
          <w:trHeight w:val="297"/>
        </w:trPr>
        <w:tc>
          <w:tcPr>
            <w:tcW w:w="3375" w:type="dxa"/>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t>End</w:t>
            </w:r>
          </w:p>
          <w:p w:rsidR="003522E7" w:rsidRDefault="006D6B00">
            <w:pPr>
              <w:ind w:left="108" w:right="0"/>
              <w:jc w:val="left"/>
            </w:pPr>
            <w:r>
              <w:rPr>
                <w:b w:val="0"/>
                <w:sz w:val="20"/>
                <w:u w:val="none"/>
              </w:rPr>
              <w:lastRenderedPageBreak/>
              <w:t>-Take-</w:t>
            </w:r>
            <w:proofErr w:type="spellStart"/>
            <w:r>
              <w:rPr>
                <w:b w:val="0"/>
                <w:sz w:val="20"/>
                <w:u w:val="none"/>
              </w:rPr>
              <w:t>Aways</w:t>
            </w:r>
            <w:proofErr w:type="spellEnd"/>
          </w:p>
          <w:p w:rsidR="003522E7" w:rsidRDefault="006D6B00">
            <w:pPr>
              <w:ind w:left="108" w:right="0"/>
              <w:jc w:val="left"/>
            </w:pPr>
            <w:r>
              <w:rPr>
                <w:b w:val="0"/>
                <w:sz w:val="20"/>
                <w:u w:val="none"/>
              </w:rPr>
              <w:t>-Summarize the session</w:t>
            </w:r>
          </w:p>
          <w:p w:rsidR="003522E7" w:rsidRDefault="006D6B00">
            <w:pPr>
              <w:ind w:left="108" w:right="0"/>
              <w:jc w:val="left"/>
            </w:pPr>
            <w:r>
              <w:rPr>
                <w:b w:val="0"/>
                <w:sz w:val="20"/>
                <w:u w:val="none"/>
              </w:rPr>
              <w:t>-post/test</w:t>
            </w:r>
          </w:p>
          <w:p w:rsidR="003522E7" w:rsidRDefault="006D6B00">
            <w:pPr>
              <w:ind w:left="108" w:right="0"/>
              <w:jc w:val="left"/>
            </w:pPr>
            <w:r>
              <w:rPr>
                <w:b w:val="0"/>
                <w:sz w:val="20"/>
                <w:u w:val="none"/>
              </w:rPr>
              <w:t>-Transition to closing</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395" w:type="dxa"/>
            <w:tcBorders>
              <w:top w:val="single" w:sz="4" w:space="0" w:color="000000"/>
              <w:left w:val="nil"/>
              <w:bottom w:val="nil"/>
              <w:right w:val="nil"/>
            </w:tcBorders>
            <w:shd w:val="clear" w:color="auto" w:fill="B7B7B7"/>
          </w:tcPr>
          <w:p w:rsidR="003522E7" w:rsidRDefault="006D6B00">
            <w:pPr>
              <w:ind w:left="0" w:right="0"/>
              <w:jc w:val="both"/>
            </w:pPr>
            <w:r>
              <w:rPr>
                <w:u w:val="none"/>
              </w:rPr>
              <w:t>Joe:</w:t>
            </w:r>
          </w:p>
        </w:tc>
        <w:tc>
          <w:tcPr>
            <w:tcW w:w="7090" w:type="dxa"/>
            <w:gridSpan w:val="2"/>
            <w:vMerge w:val="restart"/>
            <w:tcBorders>
              <w:top w:val="single" w:sz="4" w:space="0" w:color="000000"/>
              <w:left w:val="nil"/>
              <w:bottom w:val="single" w:sz="4" w:space="0" w:color="000000"/>
              <w:right w:val="single" w:sz="4" w:space="0" w:color="000000"/>
            </w:tcBorders>
          </w:tcPr>
          <w:p w:rsidR="003522E7" w:rsidRDefault="006D6B00">
            <w:pPr>
              <w:ind w:left="0" w:right="0"/>
              <w:jc w:val="left"/>
            </w:pPr>
            <w:r>
              <w:rPr>
                <w:b w:val="0"/>
                <w:u w:val="none"/>
              </w:rPr>
              <w:t xml:space="preserve"> </w:t>
            </w:r>
          </w:p>
          <w:p w:rsidR="003522E7" w:rsidRDefault="006D6B00">
            <w:pPr>
              <w:ind w:left="324" w:right="0"/>
              <w:jc w:val="left"/>
            </w:pPr>
            <w:r>
              <w:rPr>
                <w:b w:val="0"/>
                <w:u w:val="none"/>
              </w:rPr>
              <w:lastRenderedPageBreak/>
              <w:t>Same Test as beginning</w:t>
            </w:r>
          </w:p>
          <w:p w:rsidR="003522E7" w:rsidRDefault="006D6B00">
            <w:pPr>
              <w:numPr>
                <w:ilvl w:val="0"/>
                <w:numId w:val="9"/>
              </w:numPr>
              <w:spacing w:after="16" w:line="240" w:lineRule="auto"/>
              <w:ind w:right="0" w:hanging="360"/>
              <w:jc w:val="left"/>
            </w:pPr>
            <w:r>
              <w:rPr>
                <w:b w:val="0"/>
                <w:u w:val="none"/>
              </w:rPr>
              <w:t>Discuss the google form - Did your answers change? How do these questions relate to what we talked about today?</w:t>
            </w:r>
          </w:p>
          <w:p w:rsidR="003522E7" w:rsidRDefault="006D6B00">
            <w:pPr>
              <w:numPr>
                <w:ilvl w:val="0"/>
                <w:numId w:val="9"/>
              </w:numPr>
              <w:ind w:right="0" w:hanging="360"/>
              <w:jc w:val="left"/>
            </w:pPr>
            <w:hyperlink r:id="rId10">
              <w:r>
                <w:rPr>
                  <w:b w:val="0"/>
                  <w:color w:val="1155CC"/>
                  <w:u w:color="1155CC"/>
                </w:rPr>
                <w:t>Self-Esteem Post and Pre Test Link</w:t>
              </w:r>
            </w:hyperlink>
          </w:p>
          <w:p w:rsidR="003522E7" w:rsidRDefault="006D6B00">
            <w:pPr>
              <w:spacing w:after="16" w:line="240" w:lineRule="auto"/>
              <w:ind w:left="-395" w:right="0"/>
              <w:jc w:val="left"/>
            </w:pPr>
            <w:r>
              <w:rPr>
                <w:b w:val="0"/>
                <w:u w:val="none"/>
              </w:rPr>
              <w:t>** sc</w:t>
            </w:r>
            <w:r>
              <w:rPr>
                <w:b w:val="0"/>
                <w:u w:val="none"/>
              </w:rPr>
              <w:t xml:space="preserve">ore 5 true, more positive self-esteem, score lower, probably need to work on saying true about more things </w:t>
            </w:r>
          </w:p>
          <w:p w:rsidR="003522E7" w:rsidRDefault="006D6B00">
            <w:pPr>
              <w:ind w:left="-35" w:right="0"/>
              <w:jc w:val="left"/>
            </w:pPr>
            <w:r>
              <w:rPr>
                <w:b w:val="0"/>
                <w:u w:val="none"/>
              </w:rPr>
              <w:t xml:space="preserve">● </w:t>
            </w:r>
            <w:r>
              <w:rPr>
                <w:u w:val="none"/>
              </w:rPr>
              <w:t>Talk about it with group - did you answer differently?</w:t>
            </w:r>
          </w:p>
          <w:p w:rsidR="003522E7" w:rsidRDefault="006D6B00">
            <w:pPr>
              <w:spacing w:after="16" w:line="240" w:lineRule="auto"/>
              <w:ind w:left="1045" w:right="0" w:hanging="360"/>
              <w:jc w:val="left"/>
            </w:pPr>
            <w:r>
              <w:rPr>
                <w:b w:val="0"/>
                <w:u w:val="none"/>
              </w:rPr>
              <w:t xml:space="preserve">○ </w:t>
            </w:r>
            <w:r>
              <w:rPr>
                <w:b w:val="0"/>
                <w:u w:val="none"/>
              </w:rPr>
              <w:t>Explain how it is okay if this didn’t change at all today, will probably change throughout the whole course depending on what happens during the week</w:t>
            </w:r>
          </w:p>
          <w:p w:rsidR="003522E7" w:rsidRDefault="006D6B00">
            <w:pPr>
              <w:spacing w:after="293" w:line="240" w:lineRule="auto"/>
              <w:ind w:left="1045" w:right="0" w:hanging="360"/>
              <w:jc w:val="left"/>
            </w:pPr>
            <w:r>
              <w:rPr>
                <w:b w:val="0"/>
                <w:u w:val="none"/>
              </w:rPr>
              <w:t>○ We will use this as a tool to help us see where we are at, and then later when we take it again througho</w:t>
            </w:r>
            <w:r>
              <w:rPr>
                <w:b w:val="0"/>
                <w:u w:val="none"/>
              </w:rPr>
              <w:t xml:space="preserve">ut these next 8 weeks, we can measure how much we have grown in these specific areas </w:t>
            </w:r>
          </w:p>
          <w:p w:rsidR="003522E7" w:rsidRDefault="006D6B00">
            <w:pPr>
              <w:ind w:left="324" w:right="18"/>
              <w:jc w:val="left"/>
            </w:pPr>
            <w:r>
              <w:rPr>
                <w:u w:val="none"/>
              </w:rPr>
              <w:t xml:space="preserve">Takeaway: </w:t>
            </w:r>
            <w:r>
              <w:rPr>
                <w:b w:val="0"/>
                <w:u w:val="none"/>
              </w:rPr>
              <w:t>Everyone share one thing you are going to take away from this sessions that is going to stick with you as you go about your week?</w:t>
            </w:r>
          </w:p>
        </w:tc>
      </w:tr>
      <w:tr w:rsidR="003522E7">
        <w:trPr>
          <w:trHeight w:val="5572"/>
        </w:trPr>
        <w:tc>
          <w:tcPr>
            <w:tcW w:w="0" w:type="auto"/>
            <w:vMerge/>
            <w:tcBorders>
              <w:top w:val="nil"/>
              <w:left w:val="single" w:sz="4" w:space="0" w:color="000000"/>
              <w:bottom w:val="single" w:sz="4" w:space="0" w:color="000000"/>
              <w:right w:val="single" w:sz="4" w:space="0" w:color="000000"/>
            </w:tcBorders>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tcPr>
          <w:p w:rsidR="003522E7" w:rsidRDefault="003522E7">
            <w:pPr>
              <w:spacing w:after="160"/>
              <w:ind w:left="0" w:right="0"/>
              <w:jc w:val="left"/>
            </w:pPr>
          </w:p>
        </w:tc>
        <w:tc>
          <w:tcPr>
            <w:tcW w:w="395" w:type="dxa"/>
            <w:tcBorders>
              <w:top w:val="nil"/>
              <w:left w:val="nil"/>
              <w:bottom w:val="single" w:sz="4" w:space="0" w:color="000000"/>
              <w:right w:val="nil"/>
            </w:tcBorders>
          </w:tcPr>
          <w:p w:rsidR="003522E7" w:rsidRDefault="006D6B00">
            <w:pPr>
              <w:spacing w:after="4078"/>
              <w:ind w:left="0" w:right="36"/>
              <w:jc w:val="right"/>
            </w:pPr>
            <w:r>
              <w:rPr>
                <w:b w:val="0"/>
                <w:u w:val="none"/>
              </w:rPr>
              <w:t>I.</w:t>
            </w:r>
          </w:p>
          <w:p w:rsidR="003522E7" w:rsidRDefault="006D6B00">
            <w:pPr>
              <w:ind w:left="0" w:right="36"/>
              <w:jc w:val="right"/>
            </w:pPr>
            <w:r>
              <w:rPr>
                <w:b w:val="0"/>
                <w:u w:val="none"/>
              </w:rPr>
              <w:t>II.</w:t>
            </w:r>
          </w:p>
        </w:tc>
        <w:tc>
          <w:tcPr>
            <w:tcW w:w="0" w:type="auto"/>
            <w:gridSpan w:val="2"/>
            <w:vMerge/>
            <w:tcBorders>
              <w:top w:val="nil"/>
              <w:left w:val="nil"/>
              <w:bottom w:val="single" w:sz="4" w:space="0" w:color="000000"/>
              <w:right w:val="single" w:sz="4" w:space="0" w:color="000000"/>
            </w:tcBorders>
          </w:tcPr>
          <w:p w:rsidR="003522E7" w:rsidRDefault="003522E7">
            <w:pPr>
              <w:spacing w:after="160"/>
              <w:ind w:left="0" w:right="0"/>
              <w:jc w:val="left"/>
            </w:pPr>
          </w:p>
        </w:tc>
      </w:tr>
      <w:tr w:rsidR="003522E7">
        <w:trPr>
          <w:trHeight w:val="297"/>
        </w:trPr>
        <w:tc>
          <w:tcPr>
            <w:tcW w:w="3375" w:type="dxa"/>
            <w:vMerge w:val="restart"/>
            <w:tcBorders>
              <w:top w:val="single" w:sz="4" w:space="0" w:color="000000"/>
              <w:left w:val="single" w:sz="4" w:space="0" w:color="000000"/>
              <w:bottom w:val="single" w:sz="4" w:space="0" w:color="000000"/>
              <w:right w:val="single" w:sz="4" w:space="0" w:color="000000"/>
            </w:tcBorders>
          </w:tcPr>
          <w:p w:rsidR="003522E7" w:rsidRDefault="006D6B00">
            <w:pPr>
              <w:ind w:left="108" w:right="0"/>
              <w:jc w:val="left"/>
            </w:pPr>
            <w:r>
              <w:rPr>
                <w:b w:val="0"/>
                <w:u w:val="none"/>
              </w:rPr>
              <w:lastRenderedPageBreak/>
              <w:t>Closing</w:t>
            </w:r>
          </w:p>
          <w:p w:rsidR="003522E7" w:rsidRDefault="006D6B00">
            <w:pPr>
              <w:ind w:left="108" w:right="0"/>
              <w:jc w:val="left"/>
            </w:pPr>
            <w:r>
              <w:rPr>
                <w:b w:val="0"/>
                <w:sz w:val="20"/>
                <w:u w:val="none"/>
              </w:rPr>
              <w:t>-Introduce next week/session</w:t>
            </w:r>
          </w:p>
          <w:p w:rsidR="003522E7" w:rsidRDefault="006D6B00">
            <w:pPr>
              <w:ind w:left="108" w:right="0"/>
              <w:jc w:val="left"/>
            </w:pPr>
            <w:r>
              <w:rPr>
                <w:b w:val="0"/>
                <w:sz w:val="20"/>
                <w:u w:val="none"/>
              </w:rPr>
              <w:t xml:space="preserve">-Termination </w:t>
            </w:r>
            <w:r>
              <w:rPr>
                <w:b w:val="0"/>
                <w:sz w:val="16"/>
                <w:u w:val="none"/>
              </w:rPr>
              <w:t>(How many sessions are left.)</w:t>
            </w:r>
          </w:p>
        </w:tc>
        <w:tc>
          <w:tcPr>
            <w:tcW w:w="108" w:type="dxa"/>
            <w:vMerge w:val="restart"/>
            <w:tcBorders>
              <w:top w:val="single" w:sz="4" w:space="0" w:color="000000"/>
              <w:left w:val="single" w:sz="4" w:space="0" w:color="000000"/>
              <w:bottom w:val="single" w:sz="4" w:space="0" w:color="000000"/>
              <w:right w:val="nil"/>
            </w:tcBorders>
          </w:tcPr>
          <w:p w:rsidR="003522E7" w:rsidRDefault="003522E7">
            <w:pPr>
              <w:spacing w:after="160"/>
              <w:ind w:left="0" w:right="0"/>
              <w:jc w:val="left"/>
            </w:pPr>
          </w:p>
        </w:tc>
        <w:tc>
          <w:tcPr>
            <w:tcW w:w="2449" w:type="dxa"/>
            <w:gridSpan w:val="2"/>
            <w:tcBorders>
              <w:top w:val="single" w:sz="4" w:space="0" w:color="000000"/>
              <w:left w:val="nil"/>
              <w:bottom w:val="nil"/>
              <w:right w:val="nil"/>
            </w:tcBorders>
            <w:shd w:val="clear" w:color="auto" w:fill="CCCCCC"/>
          </w:tcPr>
          <w:p w:rsidR="003522E7" w:rsidRDefault="006D6B00">
            <w:pPr>
              <w:ind w:left="0" w:right="0"/>
              <w:jc w:val="both"/>
            </w:pPr>
            <w:r>
              <w:rPr>
                <w:u w:val="none"/>
              </w:rPr>
              <w:t>Next week’s session: Joe</w:t>
            </w:r>
          </w:p>
        </w:tc>
        <w:tc>
          <w:tcPr>
            <w:tcW w:w="5036" w:type="dxa"/>
            <w:vMerge w:val="restart"/>
            <w:tcBorders>
              <w:top w:val="single" w:sz="4" w:space="0" w:color="000000"/>
              <w:left w:val="nil"/>
              <w:bottom w:val="single" w:sz="4" w:space="0" w:color="000000"/>
              <w:right w:val="single" w:sz="4" w:space="0" w:color="000000"/>
            </w:tcBorders>
            <w:vAlign w:val="center"/>
          </w:tcPr>
          <w:p w:rsidR="003522E7" w:rsidRDefault="006D6B00">
            <w:pPr>
              <w:spacing w:line="240" w:lineRule="auto"/>
              <w:ind w:left="-1729" w:right="0"/>
              <w:jc w:val="left"/>
            </w:pPr>
            <w:r>
              <w:rPr>
                <w:b w:val="0"/>
                <w:u w:val="none"/>
              </w:rPr>
              <w:t>We are going to see how everyone did with their goals - reminder of the goals - tell them to look at the chat</w:t>
            </w:r>
          </w:p>
          <w:p w:rsidR="003522E7" w:rsidRDefault="006D6B00">
            <w:pPr>
              <w:spacing w:after="270"/>
              <w:ind w:left="-1009" w:right="0"/>
              <w:jc w:val="left"/>
            </w:pPr>
            <w:r>
              <w:rPr>
                <w:b w:val="0"/>
                <w:u w:val="none"/>
              </w:rPr>
              <w:t xml:space="preserve">How did you embrace your orange-ness in the midst of </w:t>
            </w:r>
            <w:proofErr w:type="gramStart"/>
            <w:r>
              <w:rPr>
                <w:b w:val="0"/>
                <w:u w:val="none"/>
              </w:rPr>
              <w:t>a</w:t>
            </w:r>
            <w:proofErr w:type="gramEnd"/>
            <w:r>
              <w:rPr>
                <w:b w:val="0"/>
                <w:u w:val="none"/>
              </w:rPr>
              <w:t xml:space="preserve"> </w:t>
            </w:r>
          </w:p>
          <w:p w:rsidR="003522E7" w:rsidRDefault="006D6B00">
            <w:pPr>
              <w:ind w:left="-1009" w:right="0"/>
              <w:jc w:val="left"/>
            </w:pPr>
            <w:r>
              <w:rPr>
                <w:b w:val="0"/>
                <w:u w:val="none"/>
              </w:rPr>
              <w:t>Replace negative self-talk with positive self-talk</w:t>
            </w:r>
          </w:p>
        </w:tc>
      </w:tr>
      <w:tr w:rsidR="003522E7">
        <w:trPr>
          <w:trHeight w:val="1763"/>
        </w:trPr>
        <w:tc>
          <w:tcPr>
            <w:tcW w:w="0" w:type="auto"/>
            <w:vMerge/>
            <w:tcBorders>
              <w:top w:val="nil"/>
              <w:left w:val="single" w:sz="4" w:space="0" w:color="000000"/>
              <w:bottom w:val="single" w:sz="4" w:space="0" w:color="000000"/>
              <w:right w:val="single" w:sz="4" w:space="0" w:color="000000"/>
            </w:tcBorders>
            <w:vAlign w:val="center"/>
          </w:tcPr>
          <w:p w:rsidR="003522E7" w:rsidRDefault="003522E7">
            <w:pPr>
              <w:spacing w:after="160"/>
              <w:ind w:left="0" w:right="0"/>
              <w:jc w:val="left"/>
            </w:pPr>
          </w:p>
        </w:tc>
        <w:tc>
          <w:tcPr>
            <w:tcW w:w="0" w:type="auto"/>
            <w:vMerge/>
            <w:tcBorders>
              <w:top w:val="nil"/>
              <w:left w:val="single" w:sz="4" w:space="0" w:color="000000"/>
              <w:bottom w:val="single" w:sz="4" w:space="0" w:color="000000"/>
              <w:right w:val="nil"/>
            </w:tcBorders>
            <w:vAlign w:val="bottom"/>
          </w:tcPr>
          <w:p w:rsidR="003522E7" w:rsidRDefault="003522E7">
            <w:pPr>
              <w:spacing w:after="160"/>
              <w:ind w:left="0" w:right="0"/>
              <w:jc w:val="left"/>
            </w:pPr>
          </w:p>
        </w:tc>
        <w:tc>
          <w:tcPr>
            <w:tcW w:w="2449" w:type="dxa"/>
            <w:gridSpan w:val="2"/>
            <w:tcBorders>
              <w:top w:val="nil"/>
              <w:left w:val="nil"/>
              <w:bottom w:val="single" w:sz="4" w:space="0" w:color="000000"/>
              <w:right w:val="nil"/>
            </w:tcBorders>
          </w:tcPr>
          <w:p w:rsidR="003522E7" w:rsidRDefault="006D6B00">
            <w:pPr>
              <w:spacing w:after="270"/>
              <w:ind w:left="360" w:right="0"/>
              <w:jc w:val="left"/>
            </w:pPr>
            <w:r>
              <w:rPr>
                <w:b w:val="0"/>
                <w:u w:val="none"/>
              </w:rPr>
              <w:t>●</w:t>
            </w:r>
          </w:p>
          <w:p w:rsidR="003522E7" w:rsidRDefault="006D6B00">
            <w:pPr>
              <w:ind w:left="0" w:right="157"/>
            </w:pPr>
            <w:r>
              <w:rPr>
                <w:b w:val="0"/>
                <w:u w:val="none"/>
              </w:rPr>
              <w:t>○</w:t>
            </w:r>
          </w:p>
          <w:p w:rsidR="003522E7" w:rsidRDefault="006D6B00">
            <w:pPr>
              <w:ind w:left="1080" w:right="-652" w:firstLine="360"/>
              <w:jc w:val="both"/>
            </w:pPr>
            <w:r>
              <w:rPr>
                <w:b w:val="0"/>
                <w:u w:val="none"/>
              </w:rPr>
              <w:t>bunch of apples? ○</w:t>
            </w:r>
          </w:p>
        </w:tc>
        <w:tc>
          <w:tcPr>
            <w:tcW w:w="0" w:type="auto"/>
            <w:vMerge/>
            <w:tcBorders>
              <w:top w:val="nil"/>
              <w:left w:val="nil"/>
              <w:bottom w:val="single" w:sz="4" w:space="0" w:color="000000"/>
              <w:right w:val="single" w:sz="4" w:space="0" w:color="000000"/>
            </w:tcBorders>
          </w:tcPr>
          <w:p w:rsidR="003522E7" w:rsidRDefault="003522E7">
            <w:pPr>
              <w:spacing w:after="160"/>
              <w:ind w:left="0" w:right="0"/>
              <w:jc w:val="left"/>
            </w:pPr>
          </w:p>
        </w:tc>
      </w:tr>
    </w:tbl>
    <w:p w:rsidR="003522E7" w:rsidRDefault="003522E7">
      <w:pPr>
        <w:ind w:left="-1440" w:right="10800"/>
        <w:jc w:val="left"/>
      </w:pPr>
    </w:p>
    <w:tbl>
      <w:tblPr>
        <w:tblStyle w:val="TableGrid"/>
        <w:tblW w:w="10968" w:type="dxa"/>
        <w:tblInd w:w="-540" w:type="dxa"/>
        <w:tblCellMar>
          <w:top w:w="53" w:type="dxa"/>
          <w:left w:w="108" w:type="dxa"/>
          <w:bottom w:w="0" w:type="dxa"/>
          <w:right w:w="80" w:type="dxa"/>
        </w:tblCellMar>
        <w:tblLook w:val="04A0" w:firstRow="1" w:lastRow="0" w:firstColumn="1" w:lastColumn="0" w:noHBand="0" w:noVBand="1"/>
      </w:tblPr>
      <w:tblGrid>
        <w:gridCol w:w="3375"/>
        <w:gridCol w:w="7593"/>
      </w:tblGrid>
      <w:tr w:rsidR="003522E7">
        <w:trPr>
          <w:trHeight w:val="923"/>
        </w:trPr>
        <w:tc>
          <w:tcPr>
            <w:tcW w:w="3375" w:type="dxa"/>
            <w:tcBorders>
              <w:top w:val="single" w:sz="4" w:space="0" w:color="000000"/>
              <w:left w:val="single" w:sz="4" w:space="0" w:color="000000"/>
              <w:bottom w:val="single" w:sz="4" w:space="0" w:color="000000"/>
              <w:right w:val="single" w:sz="4" w:space="0" w:color="000000"/>
            </w:tcBorders>
          </w:tcPr>
          <w:p w:rsidR="003522E7" w:rsidRDefault="003522E7">
            <w:pPr>
              <w:spacing w:after="160"/>
              <w:ind w:left="0" w:right="0"/>
              <w:jc w:val="left"/>
            </w:pPr>
          </w:p>
        </w:tc>
        <w:tc>
          <w:tcPr>
            <w:tcW w:w="7593" w:type="dxa"/>
            <w:tcBorders>
              <w:top w:val="single" w:sz="4" w:space="0" w:color="000000"/>
              <w:left w:val="single" w:sz="4" w:space="0" w:color="000000"/>
              <w:bottom w:val="single" w:sz="4" w:space="0" w:color="000000"/>
              <w:right w:val="single" w:sz="4" w:space="0" w:color="000000"/>
            </w:tcBorders>
          </w:tcPr>
          <w:p w:rsidR="003522E7" w:rsidRDefault="006D6B00">
            <w:pPr>
              <w:ind w:left="360" w:right="0"/>
              <w:jc w:val="left"/>
            </w:pPr>
            <w:r>
              <w:rPr>
                <w:b w:val="0"/>
                <w:u w:val="none"/>
              </w:rPr>
              <w:t xml:space="preserve">● Talk about how many sessions - 7 more sessions left </w:t>
            </w:r>
          </w:p>
        </w:tc>
      </w:tr>
      <w:tr w:rsidR="003522E7">
        <w:trPr>
          <w:trHeight w:val="1768"/>
        </w:trPr>
        <w:tc>
          <w:tcPr>
            <w:tcW w:w="3375" w:type="dxa"/>
            <w:tcBorders>
              <w:top w:val="single" w:sz="4" w:space="0" w:color="000000"/>
              <w:left w:val="single" w:sz="4" w:space="0" w:color="000000"/>
              <w:bottom w:val="single" w:sz="4" w:space="0" w:color="000000"/>
              <w:right w:val="single" w:sz="4" w:space="0" w:color="000000"/>
            </w:tcBorders>
          </w:tcPr>
          <w:p w:rsidR="003522E7" w:rsidRDefault="006D6B00">
            <w:pPr>
              <w:ind w:left="0" w:right="0"/>
              <w:jc w:val="left"/>
            </w:pPr>
            <w:r>
              <w:rPr>
                <w:u w:val="none"/>
              </w:rPr>
              <w:t>Skills to focus on.</w:t>
            </w:r>
          </w:p>
        </w:tc>
        <w:tc>
          <w:tcPr>
            <w:tcW w:w="7593" w:type="dxa"/>
            <w:tcBorders>
              <w:top w:val="single" w:sz="4" w:space="0" w:color="000000"/>
              <w:left w:val="single" w:sz="4" w:space="0" w:color="000000"/>
              <w:bottom w:val="single" w:sz="4" w:space="0" w:color="000000"/>
              <w:right w:val="single" w:sz="4" w:space="0" w:color="000000"/>
            </w:tcBorders>
          </w:tcPr>
          <w:p w:rsidR="003522E7" w:rsidRDefault="006D6B00">
            <w:pPr>
              <w:ind w:left="0" w:right="0"/>
              <w:jc w:val="left"/>
            </w:pPr>
            <w:r>
              <w:rPr>
                <w:b w:val="0"/>
                <w:u w:val="none"/>
              </w:rPr>
              <w:t xml:space="preserve">505 skills, non-verbal, minimal encouragers, active listening, empathic responding/validating, open ended questions/gentle commands, drawing out, cutting off, blocking, silence, transitions, LINKING/CONNECTING, universalizing (applying to life), modeling, </w:t>
            </w:r>
            <w:r>
              <w:rPr>
                <w:b w:val="0"/>
                <w:u w:val="none"/>
              </w:rPr>
              <w:t>paraphrasing (reflection-content, feeling, meaning), summarizing, goal setting, drawing out</w:t>
            </w:r>
          </w:p>
        </w:tc>
      </w:tr>
    </w:tbl>
    <w:p w:rsidR="00000000" w:rsidRDefault="006D6B00"/>
    <w:p w:rsidR="006D6B00" w:rsidRDefault="006D6B00"/>
    <w:p w:rsidR="006D6B00" w:rsidRDefault="006D6B00"/>
    <w:p w:rsidR="006D6B00" w:rsidRDefault="006D6B00"/>
    <w:p w:rsidR="006D6B00" w:rsidRDefault="006D6B00"/>
    <w:p w:rsidR="006D6B00" w:rsidRDefault="006D6B00"/>
    <w:p w:rsidR="006D6B00" w:rsidRDefault="006D6B00"/>
    <w:p w:rsidR="006D6B00" w:rsidRDefault="006D6B00"/>
    <w:p w:rsidR="006D6B00" w:rsidRDefault="006D6B00"/>
    <w:p w:rsidR="006D6B00" w:rsidRDefault="006D6B00"/>
    <w:p w:rsidR="006D6B00" w:rsidRDefault="006D6B00"/>
    <w:p w:rsidR="006D6B00" w:rsidRPr="006D6B00" w:rsidRDefault="006D6B00" w:rsidP="006D6B00">
      <w:pPr>
        <w:spacing w:after="18"/>
        <w:ind w:left="0" w:right="238"/>
        <w:jc w:val="right"/>
        <w:rPr>
          <w:rFonts w:ascii="Arial" w:eastAsia="Arial" w:hAnsi="Arial" w:cs="Arial"/>
          <w:b w:val="0"/>
          <w:sz w:val="22"/>
          <w:u w:val="none"/>
        </w:rPr>
      </w:pPr>
      <w:r w:rsidRPr="006D6B00">
        <w:rPr>
          <w:rFonts w:ascii="Arial" w:eastAsia="Arial" w:hAnsi="Arial" w:cs="Arial"/>
          <w:sz w:val="22"/>
          <w:u w:val="none"/>
        </w:rPr>
        <w:lastRenderedPageBreak/>
        <w:t>Lisa Knight</w:t>
      </w:r>
    </w:p>
    <w:p w:rsidR="006D6B00" w:rsidRPr="006D6B00" w:rsidRDefault="006D6B00" w:rsidP="006D6B00">
      <w:pPr>
        <w:keepNext/>
        <w:keepLines/>
        <w:spacing w:after="309"/>
        <w:ind w:left="3610" w:right="0" w:hanging="10"/>
        <w:jc w:val="left"/>
        <w:outlineLvl w:val="0"/>
        <w:rPr>
          <w:rFonts w:ascii="Arial" w:eastAsia="Arial" w:hAnsi="Arial" w:cs="Arial"/>
          <w:sz w:val="22"/>
          <w:u w:val="none"/>
        </w:rPr>
      </w:pPr>
      <w:r w:rsidRPr="006D6B00">
        <w:rPr>
          <w:rFonts w:ascii="Arial" w:eastAsia="Arial" w:hAnsi="Arial" w:cs="Arial"/>
          <w:sz w:val="22"/>
          <w:u w:val="none"/>
        </w:rPr>
        <w:t>Scenario 2 Identify</w:t>
      </w:r>
    </w:p>
    <w:p w:rsidR="006D6B00" w:rsidRPr="006D6B00" w:rsidRDefault="006D6B00" w:rsidP="006D6B00">
      <w:pPr>
        <w:spacing w:after="3" w:line="480" w:lineRule="auto"/>
        <w:ind w:left="-15" w:right="0" w:firstLine="710"/>
        <w:jc w:val="left"/>
        <w:rPr>
          <w:rFonts w:ascii="Arial" w:eastAsia="Arial" w:hAnsi="Arial" w:cs="Arial"/>
          <w:b w:val="0"/>
          <w:sz w:val="22"/>
          <w:u w:val="none"/>
        </w:rPr>
      </w:pPr>
      <w:r w:rsidRPr="006D6B00">
        <w:rPr>
          <w:rFonts w:ascii="Arial" w:eastAsia="Arial" w:hAnsi="Arial" w:cs="Arial"/>
          <w:b w:val="0"/>
          <w:sz w:val="22"/>
          <w:u w:val="none"/>
        </w:rPr>
        <w:t xml:space="preserve">I chose scenario 2. When reading and assessing the information I found that there are realistically 2 issues at hand. The first issue is that Jane, the school counselor, did not screen the students before she started the group. It is important that we understand what the </w:t>
      </w:r>
      <w:proofErr w:type="spellStart"/>
      <w:proofErr w:type="gramStart"/>
      <w:r w:rsidRPr="006D6B00">
        <w:rPr>
          <w:rFonts w:ascii="Arial" w:eastAsia="Arial" w:hAnsi="Arial" w:cs="Arial"/>
          <w:b w:val="0"/>
          <w:sz w:val="22"/>
          <w:u w:val="none"/>
        </w:rPr>
        <w:t>students</w:t>
      </w:r>
      <w:proofErr w:type="spellEnd"/>
      <w:proofErr w:type="gramEnd"/>
      <w:r w:rsidRPr="006D6B00">
        <w:rPr>
          <w:rFonts w:ascii="Arial" w:eastAsia="Arial" w:hAnsi="Arial" w:cs="Arial"/>
          <w:b w:val="0"/>
          <w:sz w:val="22"/>
          <w:u w:val="none"/>
        </w:rPr>
        <w:t xml:space="preserve"> needs are and what they may not do well with in a group setting. This is what caused the trickle down affect and now there is a situation with the parent blaming the counselor for the students </w:t>
      </w:r>
      <w:proofErr w:type="spellStart"/>
      <w:r w:rsidRPr="006D6B00">
        <w:rPr>
          <w:rFonts w:ascii="Arial" w:eastAsia="Arial" w:hAnsi="Arial" w:cs="Arial"/>
          <w:b w:val="0"/>
          <w:sz w:val="22"/>
          <w:u w:val="none"/>
        </w:rPr>
        <w:t>suicicide</w:t>
      </w:r>
      <w:proofErr w:type="spellEnd"/>
      <w:r w:rsidRPr="006D6B00">
        <w:rPr>
          <w:rFonts w:ascii="Arial" w:eastAsia="Arial" w:hAnsi="Arial" w:cs="Arial"/>
          <w:b w:val="0"/>
          <w:sz w:val="22"/>
          <w:u w:val="none"/>
        </w:rPr>
        <w:t xml:space="preserve"> attempt.</w:t>
      </w:r>
    </w:p>
    <w:p w:rsidR="006D6B00" w:rsidRPr="006D6B00" w:rsidRDefault="006D6B00" w:rsidP="006D6B00">
      <w:pPr>
        <w:keepNext/>
        <w:keepLines/>
        <w:spacing w:after="233"/>
        <w:ind w:left="-5" w:right="0" w:hanging="10"/>
        <w:jc w:val="left"/>
        <w:outlineLvl w:val="0"/>
        <w:rPr>
          <w:rFonts w:ascii="Arial" w:eastAsia="Arial" w:hAnsi="Arial" w:cs="Arial"/>
          <w:sz w:val="22"/>
          <w:u w:val="none"/>
        </w:rPr>
      </w:pPr>
      <w:r w:rsidRPr="006D6B00">
        <w:rPr>
          <w:rFonts w:ascii="Arial" w:eastAsia="Arial" w:hAnsi="Arial" w:cs="Arial"/>
          <w:sz w:val="22"/>
          <w:u w:val="none"/>
        </w:rPr>
        <w:t>Summarize</w:t>
      </w:r>
    </w:p>
    <w:p w:rsidR="006D6B00" w:rsidRPr="006D6B00" w:rsidRDefault="006D6B00" w:rsidP="006D6B00">
      <w:pPr>
        <w:spacing w:after="3" w:line="480" w:lineRule="auto"/>
        <w:ind w:left="-15" w:right="0" w:firstLine="710"/>
        <w:jc w:val="left"/>
        <w:rPr>
          <w:rFonts w:ascii="Arial" w:eastAsia="Arial" w:hAnsi="Arial" w:cs="Arial"/>
          <w:b w:val="0"/>
          <w:sz w:val="22"/>
          <w:u w:val="none"/>
        </w:rPr>
      </w:pPr>
      <w:r w:rsidRPr="006D6B00">
        <w:rPr>
          <w:rFonts w:ascii="Arial" w:eastAsia="Arial" w:hAnsi="Arial" w:cs="Arial"/>
          <w:b w:val="0"/>
          <w:sz w:val="22"/>
          <w:u w:val="none"/>
        </w:rPr>
        <w:t>After looking at the ASCA code of ethics, there were many different scenarios that I thought would be important. The first thing I thought would be important was to look at the A7- Group Work. ASCA code A.7, “c. Assess the student needs to determine if participating in the group is appropriate for the student. d. Inform parents/guardians of student participation in and the purpose of the small group.” It was important to assess the students before beginning the group to ensure they are group appropriate and she did not do this important step. Even Though there was a consent signed by the parent, it is unlikely that the parent fully understood what the group was going to be doing. So, doing something like giving a parent a copy of the material that would be covered or a summary of the group material to ensure that everyone is on the same page.</w:t>
      </w:r>
    </w:p>
    <w:p w:rsidR="006D6B00" w:rsidRPr="006D6B00" w:rsidRDefault="006D6B00" w:rsidP="006D6B00">
      <w:pPr>
        <w:spacing w:after="3" w:line="480" w:lineRule="auto"/>
        <w:ind w:left="-15" w:right="0" w:firstLine="710"/>
        <w:jc w:val="left"/>
        <w:rPr>
          <w:rFonts w:ascii="Arial" w:eastAsia="Arial" w:hAnsi="Arial" w:cs="Arial"/>
          <w:b w:val="0"/>
          <w:sz w:val="22"/>
          <w:u w:val="none"/>
        </w:rPr>
      </w:pPr>
      <w:r w:rsidRPr="006D6B00">
        <w:rPr>
          <w:rFonts w:ascii="Arial" w:eastAsia="Arial" w:hAnsi="Arial" w:cs="Arial"/>
          <w:b w:val="0"/>
          <w:sz w:val="22"/>
          <w:u w:val="none"/>
        </w:rPr>
        <w:t>Another important code for this scenario is ASCA, A.7 “</w:t>
      </w:r>
      <w:proofErr w:type="spellStart"/>
      <w:r w:rsidRPr="006D6B00">
        <w:rPr>
          <w:rFonts w:ascii="Arial" w:eastAsia="Arial" w:hAnsi="Arial" w:cs="Arial"/>
          <w:b w:val="0"/>
          <w:sz w:val="22"/>
          <w:u w:val="none"/>
        </w:rPr>
        <w:t>i</w:t>
      </w:r>
      <w:proofErr w:type="spellEnd"/>
      <w:r w:rsidRPr="006D6B00">
        <w:rPr>
          <w:rFonts w:ascii="Arial" w:eastAsia="Arial" w:hAnsi="Arial" w:cs="Arial"/>
          <w:b w:val="0"/>
          <w:sz w:val="22"/>
          <w:u w:val="none"/>
        </w:rPr>
        <w:t xml:space="preserve">. Select topics for groups with the clear understanding that some topics are not suitable for groups in schools (e.g., incest survivorship, eating disorders, dating violence) and accordingly take precautions to protect members from harm as a result of interactions with the group.” This is something that I have been working on with my students by creating a group survey and understanding what can be something that is beneficial for the students, then going through and assessing those who could benefit from the group. Creating this group without a lot of prior work that was necessary, has caused a major ethical dilemma. </w:t>
      </w:r>
    </w:p>
    <w:p w:rsidR="006D6B00" w:rsidRPr="006D6B00" w:rsidRDefault="006D6B00" w:rsidP="006D6B00">
      <w:pPr>
        <w:keepNext/>
        <w:keepLines/>
        <w:spacing w:after="233"/>
        <w:ind w:left="730" w:right="0" w:hanging="10"/>
        <w:jc w:val="left"/>
        <w:outlineLvl w:val="0"/>
        <w:rPr>
          <w:rFonts w:ascii="Arial" w:eastAsia="Arial" w:hAnsi="Arial" w:cs="Arial"/>
          <w:sz w:val="22"/>
          <w:u w:val="none"/>
        </w:rPr>
      </w:pPr>
      <w:r w:rsidRPr="006D6B00">
        <w:rPr>
          <w:rFonts w:ascii="Arial" w:eastAsia="Arial" w:hAnsi="Arial" w:cs="Arial"/>
          <w:sz w:val="22"/>
          <w:u w:val="none"/>
        </w:rPr>
        <w:t>Act</w:t>
      </w:r>
    </w:p>
    <w:p w:rsidR="006D6B00" w:rsidRPr="006D6B00" w:rsidRDefault="006D6B00" w:rsidP="006D6B00">
      <w:pPr>
        <w:spacing w:after="233"/>
        <w:ind w:left="0" w:right="273"/>
        <w:jc w:val="right"/>
        <w:rPr>
          <w:rFonts w:ascii="Arial" w:eastAsia="Arial" w:hAnsi="Arial" w:cs="Arial"/>
          <w:b w:val="0"/>
          <w:sz w:val="22"/>
          <w:u w:val="none"/>
        </w:rPr>
      </w:pPr>
      <w:r w:rsidRPr="006D6B00">
        <w:rPr>
          <w:rFonts w:ascii="Arial" w:eastAsia="Arial" w:hAnsi="Arial" w:cs="Arial"/>
          <w:b w:val="0"/>
          <w:sz w:val="22"/>
          <w:u w:val="none"/>
        </w:rPr>
        <w:t xml:space="preserve">The first step is reaching out to a supervisor and getting some guidance on the </w:t>
      </w:r>
    </w:p>
    <w:p w:rsidR="006D6B00" w:rsidRPr="006D6B00" w:rsidRDefault="006D6B00" w:rsidP="006D6B00">
      <w:pPr>
        <w:spacing w:after="3" w:line="480" w:lineRule="auto"/>
        <w:ind w:left="-15" w:right="0"/>
        <w:jc w:val="left"/>
        <w:rPr>
          <w:rFonts w:ascii="Arial" w:eastAsia="Arial" w:hAnsi="Arial" w:cs="Arial"/>
          <w:b w:val="0"/>
          <w:sz w:val="22"/>
          <w:u w:val="none"/>
        </w:rPr>
      </w:pPr>
      <w:r w:rsidRPr="006D6B00">
        <w:rPr>
          <w:rFonts w:ascii="Arial" w:eastAsia="Arial" w:hAnsi="Arial" w:cs="Arial"/>
          <w:b w:val="0"/>
          <w:sz w:val="22"/>
          <w:u w:val="none"/>
        </w:rPr>
        <w:lastRenderedPageBreak/>
        <w:t>issue to ensure that the proper steps are taken. The next step is to schedule a meeting with the parent, school principal, and others (community resources or entities involved) to ensure that we are discussing and creating a resolution that works for the issue. I think in this process it would be important to do something as simple as apologize for any confusion or miscommunication that she felt caused this issue.</w:t>
      </w:r>
    </w:p>
    <w:p w:rsidR="006D6B00" w:rsidRDefault="006D6B00">
      <w:bookmarkStart w:id="0" w:name="_GoBack"/>
      <w:bookmarkEnd w:id="0"/>
    </w:p>
    <w:sectPr w:rsidR="006D6B00">
      <w:pgSz w:w="12240" w:h="15840"/>
      <w:pgMar w:top="644" w:right="1440" w:bottom="77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257"/>
    <w:multiLevelType w:val="hybridMultilevel"/>
    <w:tmpl w:val="76E819C6"/>
    <w:lvl w:ilvl="0" w:tplc="04ACBB64">
      <w:start w:val="1"/>
      <w:numFmt w:val="bullet"/>
      <w:lvlText w:val="●"/>
      <w:lvlJc w:val="left"/>
      <w:pPr>
        <w:ind w:left="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CE2FE0">
      <w:start w:val="1"/>
      <w:numFmt w:val="bullet"/>
      <w:lvlText w:val="o"/>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188236">
      <w:start w:val="1"/>
      <w:numFmt w:val="bullet"/>
      <w:lvlText w:val="▪"/>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484414">
      <w:start w:val="1"/>
      <w:numFmt w:val="bullet"/>
      <w:lvlText w:val="•"/>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46E914">
      <w:start w:val="1"/>
      <w:numFmt w:val="bullet"/>
      <w:lvlText w:val="o"/>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824AB4">
      <w:start w:val="1"/>
      <w:numFmt w:val="bullet"/>
      <w:lvlText w:val="▪"/>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6A3B22">
      <w:start w:val="1"/>
      <w:numFmt w:val="bullet"/>
      <w:lvlText w:val="•"/>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2492E8">
      <w:start w:val="1"/>
      <w:numFmt w:val="bullet"/>
      <w:lvlText w:val="o"/>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58CD1E">
      <w:start w:val="1"/>
      <w:numFmt w:val="bullet"/>
      <w:lvlText w:val="▪"/>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9F26CC"/>
    <w:multiLevelType w:val="hybridMultilevel"/>
    <w:tmpl w:val="51EAEF9E"/>
    <w:lvl w:ilvl="0" w:tplc="FFC27FE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D06152">
      <w:start w:val="1"/>
      <w:numFmt w:val="lowerLetter"/>
      <w:lvlText w:val="%2"/>
      <w:lvlJc w:val="left"/>
      <w:pPr>
        <w:ind w:left="12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5A8FD8">
      <w:start w:val="1"/>
      <w:numFmt w:val="lowerRoman"/>
      <w:lvlRestart w:val="0"/>
      <w:lvlText w:val="%3)"/>
      <w:lvlJc w:val="left"/>
      <w:pPr>
        <w:ind w:left="2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CA79F6">
      <w:start w:val="1"/>
      <w:numFmt w:val="decimal"/>
      <w:lvlText w:val="%4"/>
      <w:lvlJc w:val="left"/>
      <w:pPr>
        <w:ind w:left="2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523F06">
      <w:start w:val="1"/>
      <w:numFmt w:val="lowerLetter"/>
      <w:lvlText w:val="%5"/>
      <w:lvlJc w:val="left"/>
      <w:pPr>
        <w:ind w:left="3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DAC7F2">
      <w:start w:val="1"/>
      <w:numFmt w:val="lowerRoman"/>
      <w:lvlText w:val="%6"/>
      <w:lvlJc w:val="left"/>
      <w:pPr>
        <w:ind w:left="4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74EB48">
      <w:start w:val="1"/>
      <w:numFmt w:val="decimal"/>
      <w:lvlText w:val="%7"/>
      <w:lvlJc w:val="left"/>
      <w:pPr>
        <w:ind w:left="4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223280">
      <w:start w:val="1"/>
      <w:numFmt w:val="lowerLetter"/>
      <w:lvlText w:val="%8"/>
      <w:lvlJc w:val="left"/>
      <w:pPr>
        <w:ind w:left="5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02F900">
      <w:start w:val="1"/>
      <w:numFmt w:val="lowerRoman"/>
      <w:lvlText w:val="%9"/>
      <w:lvlJc w:val="left"/>
      <w:pPr>
        <w:ind w:left="6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BD6E03"/>
    <w:multiLevelType w:val="hybridMultilevel"/>
    <w:tmpl w:val="522CB992"/>
    <w:lvl w:ilvl="0" w:tplc="C0DA0A82">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BE4F3C">
      <w:start w:val="1"/>
      <w:numFmt w:val="bullet"/>
      <w:lvlText w:val="o"/>
      <w:lvlJc w:val="left"/>
      <w:pPr>
        <w:ind w:left="10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1407F0">
      <w:start w:val="1"/>
      <w:numFmt w:val="bullet"/>
      <w:lvlText w:val="▪"/>
      <w:lvlJc w:val="left"/>
      <w:pPr>
        <w:ind w:left="17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C0A8F2">
      <w:start w:val="1"/>
      <w:numFmt w:val="bullet"/>
      <w:lvlText w:val="•"/>
      <w:lvlJc w:val="left"/>
      <w:pPr>
        <w:ind w:left="24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AA7112">
      <w:start w:val="1"/>
      <w:numFmt w:val="bullet"/>
      <w:lvlText w:val="o"/>
      <w:lvlJc w:val="left"/>
      <w:pPr>
        <w:ind w:left="31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4ED0CC">
      <w:start w:val="1"/>
      <w:numFmt w:val="bullet"/>
      <w:lvlText w:val="▪"/>
      <w:lvlJc w:val="left"/>
      <w:pPr>
        <w:ind w:left="38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3C1544">
      <w:start w:val="1"/>
      <w:numFmt w:val="bullet"/>
      <w:lvlText w:val="•"/>
      <w:lvlJc w:val="left"/>
      <w:pPr>
        <w:ind w:left="4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906884">
      <w:start w:val="1"/>
      <w:numFmt w:val="bullet"/>
      <w:lvlText w:val="o"/>
      <w:lvlJc w:val="left"/>
      <w:pPr>
        <w:ind w:left="53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8C96EA">
      <w:start w:val="1"/>
      <w:numFmt w:val="bullet"/>
      <w:lvlText w:val="▪"/>
      <w:lvlJc w:val="left"/>
      <w:pPr>
        <w:ind w:left="60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1E73AD"/>
    <w:multiLevelType w:val="hybridMultilevel"/>
    <w:tmpl w:val="24845264"/>
    <w:lvl w:ilvl="0" w:tplc="5AA028FE">
      <w:start w:val="1"/>
      <w:numFmt w:val="bullet"/>
      <w:lvlText w:val="●"/>
      <w:lvlJc w:val="left"/>
      <w:pPr>
        <w:ind w:left="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F28DD8">
      <w:numFmt w:val="taiwaneseCounting"/>
      <w:lvlText w:val="%2"/>
      <w:lvlJc w:val="left"/>
      <w:pPr>
        <w:ind w:left="7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F6B2F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7635C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AD807B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8CA15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F23B7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0E381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06E842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6BB173F"/>
    <w:multiLevelType w:val="hybridMultilevel"/>
    <w:tmpl w:val="E0F84E14"/>
    <w:lvl w:ilvl="0" w:tplc="E876773A">
      <w:start w:val="1"/>
      <w:numFmt w:val="lowerRoman"/>
      <w:lvlText w:val="%1)"/>
      <w:lvlJc w:val="left"/>
      <w:pPr>
        <w:ind w:left="1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5622B6">
      <w:start w:val="1"/>
      <w:numFmt w:val="lowerLetter"/>
      <w:lvlText w:val="%2"/>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6ACCCA">
      <w:start w:val="1"/>
      <w:numFmt w:val="lowerRoman"/>
      <w:lvlText w:val="%3"/>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A2E1AE">
      <w:start w:val="1"/>
      <w:numFmt w:val="decimal"/>
      <w:lvlText w:val="%4"/>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1E8838">
      <w:start w:val="1"/>
      <w:numFmt w:val="lowerLetter"/>
      <w:lvlText w:val="%5"/>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2EEC66">
      <w:start w:val="1"/>
      <w:numFmt w:val="lowerRoman"/>
      <w:lvlText w:val="%6"/>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81E0D22">
      <w:start w:val="1"/>
      <w:numFmt w:val="decimal"/>
      <w:lvlText w:val="%7"/>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290D8A0">
      <w:start w:val="1"/>
      <w:numFmt w:val="lowerLetter"/>
      <w:lvlText w:val="%8"/>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A1ABE56">
      <w:start w:val="1"/>
      <w:numFmt w:val="lowerRoman"/>
      <w:lvlText w:val="%9"/>
      <w:lvlJc w:val="left"/>
      <w:pPr>
        <w:ind w:left="71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0DE3521"/>
    <w:multiLevelType w:val="hybridMultilevel"/>
    <w:tmpl w:val="EF960402"/>
    <w:lvl w:ilvl="0" w:tplc="3E92B53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F2676E">
      <w:start w:val="4"/>
      <w:numFmt w:val="lowerRoman"/>
      <w:lvlText w:val="%2)"/>
      <w:lvlJc w:val="left"/>
      <w:pPr>
        <w:ind w:left="1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E8DD22">
      <w:start w:val="1"/>
      <w:numFmt w:val="lowerRoman"/>
      <w:lvlText w:val="%3"/>
      <w:lvlJc w:val="left"/>
      <w:pPr>
        <w:ind w:left="2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6E91A2">
      <w:start w:val="1"/>
      <w:numFmt w:val="decimal"/>
      <w:lvlText w:val="%4"/>
      <w:lvlJc w:val="left"/>
      <w:pPr>
        <w:ind w:left="2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9029BA">
      <w:start w:val="1"/>
      <w:numFmt w:val="lowerLetter"/>
      <w:lvlText w:val="%5"/>
      <w:lvlJc w:val="left"/>
      <w:pPr>
        <w:ind w:left="3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4E4E46">
      <w:start w:val="1"/>
      <w:numFmt w:val="lowerRoman"/>
      <w:lvlText w:val="%6"/>
      <w:lvlJc w:val="left"/>
      <w:pPr>
        <w:ind w:left="4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740930">
      <w:start w:val="1"/>
      <w:numFmt w:val="decimal"/>
      <w:lvlText w:val="%7"/>
      <w:lvlJc w:val="left"/>
      <w:pPr>
        <w:ind w:left="4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20FF8E">
      <w:start w:val="1"/>
      <w:numFmt w:val="lowerLetter"/>
      <w:lvlText w:val="%8"/>
      <w:lvlJc w:val="left"/>
      <w:pPr>
        <w:ind w:left="5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662D1C">
      <w:start w:val="1"/>
      <w:numFmt w:val="lowerRoman"/>
      <w:lvlText w:val="%9"/>
      <w:lvlJc w:val="left"/>
      <w:pPr>
        <w:ind w:left="6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CC67B5F"/>
    <w:multiLevelType w:val="hybridMultilevel"/>
    <w:tmpl w:val="79DC4D60"/>
    <w:lvl w:ilvl="0" w:tplc="AF585F38">
      <w:start w:val="1"/>
      <w:numFmt w:val="bullet"/>
      <w:lvlText w:val="●"/>
      <w:lvlJc w:val="left"/>
      <w:pPr>
        <w:ind w:left="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4A0AE2">
      <w:start w:val="1"/>
      <w:numFmt w:val="bullet"/>
      <w:lvlText w:val="o"/>
      <w:lvlJc w:val="left"/>
      <w:pPr>
        <w:ind w:left="11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AE8F92">
      <w:start w:val="1"/>
      <w:numFmt w:val="bullet"/>
      <w:lvlText w:val="▪"/>
      <w:lvlJc w:val="left"/>
      <w:pPr>
        <w:ind w:left="18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CA3C6C">
      <w:start w:val="1"/>
      <w:numFmt w:val="bullet"/>
      <w:lvlText w:val="•"/>
      <w:lvlJc w:val="left"/>
      <w:pPr>
        <w:ind w:left="25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6E7FDC">
      <w:start w:val="1"/>
      <w:numFmt w:val="bullet"/>
      <w:lvlText w:val="o"/>
      <w:lvlJc w:val="left"/>
      <w:pPr>
        <w:ind w:left="32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A082B0">
      <w:start w:val="1"/>
      <w:numFmt w:val="bullet"/>
      <w:lvlText w:val="▪"/>
      <w:lvlJc w:val="left"/>
      <w:pPr>
        <w:ind w:left="39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D6F13E">
      <w:start w:val="1"/>
      <w:numFmt w:val="bullet"/>
      <w:lvlText w:val="•"/>
      <w:lvlJc w:val="left"/>
      <w:pPr>
        <w:ind w:left="4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FCB22A">
      <w:start w:val="1"/>
      <w:numFmt w:val="bullet"/>
      <w:lvlText w:val="o"/>
      <w:lvlJc w:val="left"/>
      <w:pPr>
        <w:ind w:left="5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86834A">
      <w:start w:val="1"/>
      <w:numFmt w:val="bullet"/>
      <w:lvlText w:val="▪"/>
      <w:lvlJc w:val="left"/>
      <w:pPr>
        <w:ind w:left="6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2305427"/>
    <w:multiLevelType w:val="hybridMultilevel"/>
    <w:tmpl w:val="52BC861E"/>
    <w:lvl w:ilvl="0" w:tplc="9DD0BDD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5442CA">
      <w:start w:val="1"/>
      <w:numFmt w:val="bullet"/>
      <w:lvlText w:val="o"/>
      <w:lvlJc w:val="left"/>
      <w:pPr>
        <w:ind w:left="10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7C3130">
      <w:start w:val="1"/>
      <w:numFmt w:val="bullet"/>
      <w:lvlText w:val="▪"/>
      <w:lvlJc w:val="left"/>
      <w:pPr>
        <w:ind w:left="1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BE7CDE">
      <w:start w:val="1"/>
      <w:numFmt w:val="bullet"/>
      <w:lvlText w:val="•"/>
      <w:lvlJc w:val="left"/>
      <w:pPr>
        <w:ind w:left="2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608724">
      <w:start w:val="1"/>
      <w:numFmt w:val="bullet"/>
      <w:lvlText w:val="o"/>
      <w:lvlJc w:val="left"/>
      <w:pPr>
        <w:ind w:left="3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60E202">
      <w:start w:val="1"/>
      <w:numFmt w:val="bullet"/>
      <w:lvlText w:val="▪"/>
      <w:lvlJc w:val="left"/>
      <w:pPr>
        <w:ind w:left="3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78BD42">
      <w:start w:val="1"/>
      <w:numFmt w:val="bullet"/>
      <w:lvlText w:val="•"/>
      <w:lvlJc w:val="left"/>
      <w:pPr>
        <w:ind w:left="4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223362">
      <w:start w:val="1"/>
      <w:numFmt w:val="bullet"/>
      <w:lvlText w:val="o"/>
      <w:lvlJc w:val="left"/>
      <w:pPr>
        <w:ind w:left="5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2A3390">
      <w:start w:val="1"/>
      <w:numFmt w:val="bullet"/>
      <w:lvlText w:val="▪"/>
      <w:lvlJc w:val="left"/>
      <w:pPr>
        <w:ind w:left="6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CE499A"/>
    <w:multiLevelType w:val="hybridMultilevel"/>
    <w:tmpl w:val="D3C6E382"/>
    <w:lvl w:ilvl="0" w:tplc="7E54000C">
      <w:start w:val="3"/>
      <w:numFmt w:val="decimal"/>
      <w:lvlText w:val="%1)"/>
      <w:lvlJc w:val="left"/>
      <w:pPr>
        <w:ind w:left="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601090">
      <w:start w:val="2"/>
      <w:numFmt w:val="lowerLetter"/>
      <w:lvlText w:val="%2)"/>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2A9C28">
      <w:start w:val="1"/>
      <w:numFmt w:val="lowerRoman"/>
      <w:lvlText w:val="%3)"/>
      <w:lvlJc w:val="left"/>
      <w:pPr>
        <w:ind w:left="2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F38B938">
      <w:start w:val="1"/>
      <w:numFmt w:val="decimal"/>
      <w:lvlText w:val="%4"/>
      <w:lvlJc w:val="left"/>
      <w:pPr>
        <w:ind w:left="2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7AB5C0">
      <w:start w:val="1"/>
      <w:numFmt w:val="lowerLetter"/>
      <w:lvlText w:val="%5"/>
      <w:lvlJc w:val="left"/>
      <w:pPr>
        <w:ind w:left="3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3C8F66">
      <w:start w:val="1"/>
      <w:numFmt w:val="lowerRoman"/>
      <w:lvlText w:val="%6"/>
      <w:lvlJc w:val="left"/>
      <w:pPr>
        <w:ind w:left="4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2A89E2E">
      <w:start w:val="1"/>
      <w:numFmt w:val="decimal"/>
      <w:lvlText w:val="%7"/>
      <w:lvlJc w:val="left"/>
      <w:pPr>
        <w:ind w:left="5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927F24">
      <w:start w:val="1"/>
      <w:numFmt w:val="lowerLetter"/>
      <w:lvlText w:val="%8"/>
      <w:lvlJc w:val="left"/>
      <w:pPr>
        <w:ind w:left="5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9E20C8">
      <w:start w:val="1"/>
      <w:numFmt w:val="lowerRoman"/>
      <w:lvlText w:val="%9"/>
      <w:lvlJc w:val="left"/>
      <w:pPr>
        <w:ind w:left="6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4"/>
  </w:num>
  <w:num w:numId="4">
    <w:abstractNumId w:val="5"/>
  </w:num>
  <w:num w:numId="5">
    <w:abstractNumId w:val="8"/>
  </w:num>
  <w:num w:numId="6">
    <w:abstractNumId w:val="1"/>
  </w:num>
  <w:num w:numId="7">
    <w:abstractNumId w:val="2"/>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2E7"/>
    <w:rsid w:val="003522E7"/>
    <w:rsid w:val="006D6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C116D"/>
  <w15:docId w15:val="{8F564236-D625-4082-AA12-F6A7A54F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ind w:left="2307" w:right="2307"/>
      <w:jc w:val="center"/>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schoolcounselor.org/getmedia/7428a787-a452-4abb-afec-d78ec77870cd/Mindsets-Behaviors.pdf" TargetMode="External"/><Relationship Id="rId3" Type="http://schemas.openxmlformats.org/officeDocument/2006/relationships/settings" Target="settings.xml"/><Relationship Id="rId7" Type="http://schemas.openxmlformats.org/officeDocument/2006/relationships/hyperlink" Target="https://www.schoolcounselor.org/getmedia/7428a787-a452-4abb-afec-d78ec77870cd/Mindsets-Behavior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hoolcounselor.org/getmedia/7428a787-a452-4abb-afec-d78ec77870cd/Mindsets-Behaviors.pdf" TargetMode="External"/><Relationship Id="rId11" Type="http://schemas.openxmlformats.org/officeDocument/2006/relationships/fontTable" Target="fontTable.xml"/><Relationship Id="rId5" Type="http://schemas.openxmlformats.org/officeDocument/2006/relationships/hyperlink" Target="https://www.schoolcounselor.org/getmedia/7428a787-a452-4abb-afec-d78ec77870cd/Mindsets-Behaviors.pdf" TargetMode="External"/><Relationship Id="rId10" Type="http://schemas.openxmlformats.org/officeDocument/2006/relationships/hyperlink" Target="https://docs.google.com/forms/d/1LwrKqG6EJ-8Asi3dZOyCd1JN2ANLsQoOypXX0MRvpJc/prefill" TargetMode="External"/><Relationship Id="rId4" Type="http://schemas.openxmlformats.org/officeDocument/2006/relationships/webSettings" Target="webSettings.xml"/><Relationship Id="rId9" Type="http://schemas.openxmlformats.org/officeDocument/2006/relationships/hyperlink" Target="https://docs.google.com/forms/d/1LwrKqG6EJ-8Asi3dZOyCd1JN2ANLsQoOypXX0MRvpJc/pref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Street</dc:creator>
  <cp:keywords/>
  <cp:lastModifiedBy>Lisa Knight</cp:lastModifiedBy>
  <cp:revision>2</cp:revision>
  <dcterms:created xsi:type="dcterms:W3CDTF">2024-04-26T12:37:00Z</dcterms:created>
  <dcterms:modified xsi:type="dcterms:W3CDTF">2024-04-26T12:37:00Z</dcterms:modified>
</cp:coreProperties>
</file>