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355"/>
        <w:gridCol w:w="3364"/>
        <w:gridCol w:w="3364"/>
        <w:gridCol w:w="5037"/>
      </w:tblGrid>
      <w:tr w:rsidR="00A70CF5" w14:paraId="24AAE49D" w14:textId="77777777" w:rsidTr="00DA645A">
        <w:trPr>
          <w:trHeight w:val="3690"/>
          <w:jc w:val="center"/>
        </w:trPr>
        <w:tc>
          <w:tcPr>
            <w:tcW w:w="3350" w:type="dxa"/>
            <w:shd w:val="clear" w:color="auto" w:fill="054C84"/>
          </w:tcPr>
          <w:p w14:paraId="15525D44" w14:textId="608EB263" w:rsidR="00DF19EB" w:rsidRPr="00115934" w:rsidRDefault="002E2CEA" w:rsidP="003758E8">
            <w:pPr>
              <w:pStyle w:val="Heading1"/>
              <w:framePr w:hSpace="0" w:wrap="auto" w:vAnchor="margin" w:hAnchor="text" w:xAlign="left" w:yAlign="inline"/>
              <w:rPr>
                <w:rFonts w:asciiTheme="minorHAnsi" w:hAnsiTheme="minorHAnsi"/>
              </w:rPr>
            </w:pPr>
            <w:r w:rsidRPr="00115934">
              <w:rPr>
                <w:rFonts w:asciiTheme="minorHAnsi" w:hAnsiTheme="minorHAnsi"/>
              </w:rPr>
              <w:t>Beliefs</w:t>
            </w:r>
          </w:p>
          <w:p w14:paraId="13D0BF8A" w14:textId="06A62667" w:rsidR="00DF19EB" w:rsidRPr="00115934" w:rsidRDefault="00FC2280" w:rsidP="006344BD">
            <w:r w:rsidRPr="00115934">
              <w:t>At AISJ, we</w:t>
            </w:r>
            <w:r w:rsidR="00134739" w:rsidRPr="00115934">
              <w:t xml:space="preserve"> believe that every child can learn and that every child can succeed in a supportive learning environment. We seek to support all students as they </w:t>
            </w:r>
            <w:r w:rsidR="00B629DC" w:rsidRPr="00115934">
              <w:t>move</w:t>
            </w:r>
            <w:r w:rsidR="00134739" w:rsidRPr="00115934">
              <w:t xml:space="preserve"> through </w:t>
            </w:r>
            <w:r w:rsidRPr="00115934">
              <w:t xml:space="preserve">each </w:t>
            </w:r>
            <w:r w:rsidR="00134739" w:rsidRPr="00115934">
              <w:t xml:space="preserve">developmental phase, </w:t>
            </w:r>
            <w:r w:rsidR="00B629DC" w:rsidRPr="00115934">
              <w:t xml:space="preserve">progress academically, and grow socially and emotionally. </w:t>
            </w:r>
            <w:r w:rsidR="00134739" w:rsidRPr="00115934">
              <w:t xml:space="preserve"> </w:t>
            </w:r>
          </w:p>
          <w:p w14:paraId="44CC1A3B" w14:textId="77777777" w:rsidR="16DEC783" w:rsidRDefault="16DEC783"/>
        </w:tc>
        <w:tc>
          <w:tcPr>
            <w:tcW w:w="3360" w:type="dxa"/>
            <w:shd w:val="clear" w:color="auto" w:fill="FF0000"/>
          </w:tcPr>
          <w:p w14:paraId="4A50CFB3" w14:textId="2D247266" w:rsidR="00DF19EB" w:rsidRPr="00115934" w:rsidRDefault="002E2CEA" w:rsidP="002E2CEA">
            <w:pPr>
              <w:pStyle w:val="Heading1"/>
              <w:framePr w:hSpace="0" w:wrap="auto" w:vAnchor="margin" w:hAnchor="text" w:xAlign="left" w:yAlign="inline"/>
              <w:rPr>
                <w:rFonts w:asciiTheme="minorHAnsi" w:hAnsiTheme="minorHAnsi"/>
                <w:color w:val="808080"/>
              </w:rPr>
            </w:pPr>
            <w:r w:rsidRPr="00115934">
              <w:rPr>
                <w:rFonts w:asciiTheme="minorHAnsi" w:hAnsiTheme="minorHAnsi"/>
              </w:rPr>
              <w:t>Vision</w:t>
            </w:r>
          </w:p>
          <w:p w14:paraId="193CD335" w14:textId="13D8DF07" w:rsidR="00DF19EB" w:rsidRPr="00115934" w:rsidRDefault="00FC2280" w:rsidP="006344BD">
            <w:pPr>
              <w:rPr>
                <w:sz w:val="21"/>
                <w:szCs w:val="21"/>
              </w:rPr>
            </w:pPr>
            <w:r w:rsidRPr="00115934">
              <w:rPr>
                <w:sz w:val="21"/>
                <w:szCs w:val="21"/>
              </w:rPr>
              <w:t>AISJ graduates are</w:t>
            </w:r>
            <w:r w:rsidR="001A39CC" w:rsidRPr="00115934">
              <w:rPr>
                <w:sz w:val="21"/>
                <w:szCs w:val="21"/>
              </w:rPr>
              <w:t xml:space="preserve"> global citizens who are</w:t>
            </w:r>
            <w:r w:rsidRPr="00115934">
              <w:rPr>
                <w:sz w:val="21"/>
                <w:szCs w:val="21"/>
              </w:rPr>
              <w:t xml:space="preserve"> </w:t>
            </w:r>
            <w:r w:rsidR="0066288F" w:rsidRPr="00115934">
              <w:rPr>
                <w:sz w:val="21"/>
                <w:szCs w:val="21"/>
              </w:rPr>
              <w:t>well-prepared for success after High School. They are well-rounded, lifelong learners who are academically, socially</w:t>
            </w:r>
            <w:r w:rsidR="001A39CC" w:rsidRPr="00115934">
              <w:rPr>
                <w:sz w:val="21"/>
                <w:szCs w:val="21"/>
              </w:rPr>
              <w:t>,</w:t>
            </w:r>
            <w:r w:rsidR="0066288F" w:rsidRPr="00115934">
              <w:rPr>
                <w:sz w:val="21"/>
                <w:szCs w:val="21"/>
              </w:rPr>
              <w:t xml:space="preserve"> and emotionally prepared for the inevitable challenges they will encounter.  </w:t>
            </w:r>
            <w:r w:rsidR="001A39CC" w:rsidRPr="00115934">
              <w:rPr>
                <w:sz w:val="21"/>
                <w:szCs w:val="21"/>
              </w:rPr>
              <w:t xml:space="preserve">They seek out ways to make meaningful contributions to the world around them. </w:t>
            </w:r>
          </w:p>
          <w:p w14:paraId="739FEBD9" w14:textId="77777777" w:rsidR="16DEC783" w:rsidRDefault="16DEC783"/>
        </w:tc>
        <w:tc>
          <w:tcPr>
            <w:tcW w:w="3360" w:type="dxa"/>
          </w:tcPr>
          <w:p w14:paraId="625B44BA" w14:textId="27B734A6" w:rsidR="001E3631" w:rsidRPr="001E3631" w:rsidRDefault="001E3631" w:rsidP="001E3631">
            <w:pPr>
              <w:pStyle w:val="Heading2"/>
              <w:framePr w:hSpace="0" w:wrap="auto" w:vAnchor="margin" w:hAnchor="text" w:xAlign="left" w:yAlign="inline"/>
              <w:spacing w:before="120"/>
              <w:ind w:left="0"/>
              <w:rPr>
                <w:rFonts w:asciiTheme="minorHAnsi" w:hAnsiTheme="minorHAnsi"/>
                <w:color w:val="002060"/>
                <w:sz w:val="32"/>
                <w:szCs w:val="32"/>
              </w:rPr>
            </w:pPr>
            <w:r w:rsidRPr="001E3631">
              <w:rPr>
                <w:rFonts w:asciiTheme="minorHAnsi" w:hAnsiTheme="minorHAnsi"/>
                <w:color w:val="002060"/>
                <w:sz w:val="32"/>
                <w:szCs w:val="32"/>
              </w:rPr>
              <w:t>2022-</w:t>
            </w:r>
            <w:r w:rsidR="001A39CC" w:rsidRPr="001E3631">
              <w:rPr>
                <w:rFonts w:asciiTheme="minorHAnsi" w:hAnsiTheme="minorHAnsi"/>
                <w:color w:val="002060"/>
                <w:sz w:val="32"/>
                <w:szCs w:val="32"/>
              </w:rPr>
              <w:t xml:space="preserve"> 202</w:t>
            </w:r>
            <w:r w:rsidRPr="001E3631">
              <w:rPr>
                <w:rFonts w:asciiTheme="minorHAnsi" w:hAnsiTheme="minorHAnsi"/>
                <w:color w:val="002060"/>
                <w:sz w:val="32"/>
                <w:szCs w:val="32"/>
              </w:rPr>
              <w:t>3</w:t>
            </w:r>
          </w:p>
          <w:p w14:paraId="280D50A9" w14:textId="3A6B8305" w:rsidR="00665627" w:rsidRDefault="001E3631" w:rsidP="001E3631">
            <w:pPr>
              <w:pStyle w:val="Heading2"/>
              <w:framePr w:hSpace="0" w:wrap="auto" w:vAnchor="margin" w:hAnchor="text" w:xAlign="left" w:yAlign="inline"/>
              <w:spacing w:before="120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1E3631">
              <w:rPr>
                <w:rFonts w:asciiTheme="minorHAnsi" w:hAnsiTheme="minorHAnsi"/>
                <w:color w:val="FF0000"/>
                <w:sz w:val="28"/>
                <w:szCs w:val="28"/>
              </w:rPr>
              <w:t>School Year</w:t>
            </w:r>
          </w:p>
          <w:p w14:paraId="498E31EE" w14:textId="77777777" w:rsidR="001E3631" w:rsidRPr="001E3631" w:rsidRDefault="001E3631" w:rsidP="001E3631"/>
          <w:p w14:paraId="21DC18AC" w14:textId="5A9B9F3C" w:rsidR="00DF19EB" w:rsidRPr="00115934" w:rsidRDefault="00A676AC" w:rsidP="003758E8">
            <w:pPr>
              <w:pStyle w:val="QuoteAlt"/>
              <w:rPr>
                <w:color w:val="054C84"/>
                <w:sz w:val="22"/>
              </w:rPr>
            </w:pPr>
            <w:r w:rsidRPr="00115934">
              <w:rPr>
                <w:color w:val="054C84"/>
                <w:sz w:val="22"/>
              </w:rPr>
              <w:t xml:space="preserve">“AISJ </w:t>
            </w:r>
            <w:r w:rsidR="00CF38A3" w:rsidRPr="00115934">
              <w:rPr>
                <w:color w:val="054C84"/>
                <w:sz w:val="22"/>
              </w:rPr>
              <w:t>seeks</w:t>
            </w:r>
            <w:r w:rsidRPr="00115934">
              <w:rPr>
                <w:color w:val="054C84"/>
                <w:sz w:val="22"/>
              </w:rPr>
              <w:t xml:space="preserve"> to empower the next generation to lead with kindness, empathy, and respect for all people</w:t>
            </w:r>
            <w:r w:rsidR="00CF38A3" w:rsidRPr="00115934">
              <w:rPr>
                <w:color w:val="054C84"/>
                <w:sz w:val="22"/>
              </w:rPr>
              <w:t xml:space="preserve"> in their careers and postsecondary educational pursuits</w:t>
            </w:r>
            <w:r w:rsidRPr="00115934">
              <w:rPr>
                <w:color w:val="054C84"/>
                <w:sz w:val="22"/>
              </w:rPr>
              <w:t>.”</w:t>
            </w:r>
          </w:p>
          <w:p w14:paraId="115CF1E3" w14:textId="77777777" w:rsidR="16DEC783" w:rsidRDefault="16DEC783"/>
        </w:tc>
        <w:tc>
          <w:tcPr>
            <w:tcW w:w="5030" w:type="dxa"/>
          </w:tcPr>
          <w:p w14:paraId="13AB3795" w14:textId="502B9AF3" w:rsidR="00DF19EB" w:rsidRPr="00115934" w:rsidRDefault="001A39CC" w:rsidP="003758E8">
            <w:pPr>
              <w:spacing w:before="298" w:line="249" w:lineRule="auto"/>
              <w:ind w:left="644" w:right="622"/>
              <w:jc w:val="center"/>
              <w:rPr>
                <w:rStyle w:val="TitleChar"/>
                <w:rFonts w:asciiTheme="minorHAnsi" w:hAnsiTheme="minorHAnsi"/>
                <w:color w:val="054C84"/>
                <w:sz w:val="32"/>
                <w:szCs w:val="32"/>
              </w:rPr>
            </w:pPr>
            <w:r w:rsidRPr="00115934">
              <w:rPr>
                <w:b/>
                <w:color w:val="054C84"/>
                <w:sz w:val="32"/>
                <w:szCs w:val="32"/>
              </w:rPr>
              <w:t>AISJ’s School Counseling Department</w:t>
            </w:r>
          </w:p>
          <w:p w14:paraId="2A801257" w14:textId="75B306CD" w:rsidR="00DF19EB" w:rsidRPr="00115934" w:rsidRDefault="001A39CC" w:rsidP="00DA645A">
            <w:pPr>
              <w:pStyle w:val="Heading2"/>
              <w:framePr w:wrap="around"/>
              <w:rPr>
                <w:rFonts w:asciiTheme="minorHAnsi" w:hAnsiTheme="minorHAnsi"/>
                <w:color w:val="FF0000"/>
                <w:sz w:val="32"/>
                <w:szCs w:val="32"/>
              </w:rPr>
            </w:pPr>
            <w:r w:rsidRPr="00115934">
              <w:rPr>
                <w:rFonts w:asciiTheme="minorHAnsi" w:hAnsiTheme="minorHAnsi"/>
                <w:color w:val="FF0000"/>
                <w:sz w:val="32"/>
                <w:szCs w:val="32"/>
              </w:rPr>
              <w:t>A brief overview</w:t>
            </w:r>
          </w:p>
          <w:p w14:paraId="0E4C6AD3" w14:textId="2452B492" w:rsidR="003758E8" w:rsidRPr="003758E8" w:rsidRDefault="00DA645A" w:rsidP="00D84241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13E60E2C" wp14:editId="0A5FB708">
                  <wp:extent cx="1811753" cy="871855"/>
                  <wp:effectExtent l="0" t="0" r="0" b="444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984" cy="898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E85" w14:paraId="53D6B173" w14:textId="77777777" w:rsidTr="268CAF5A">
        <w:trPr>
          <w:trHeight w:val="3811"/>
          <w:jc w:val="center"/>
        </w:trPr>
        <w:tc>
          <w:tcPr>
            <w:tcW w:w="3350" w:type="dxa"/>
            <w:vMerge w:val="restart"/>
            <w:tcMar>
              <w:left w:w="0" w:type="dxa"/>
              <w:right w:w="0" w:type="dxa"/>
            </w:tcMar>
          </w:tcPr>
          <w:p w14:paraId="4B112B35" w14:textId="77777777" w:rsidR="009C2E85" w:rsidRPr="008232F3" w:rsidRDefault="003758E8" w:rsidP="008232F3">
            <w:pPr>
              <w:pStyle w:val="Image"/>
            </w:pPr>
            <w:r w:rsidRPr="008232F3">
              <w:drawing>
                <wp:inline distT="0" distB="0" distL="0" distR="0" wp14:anchorId="44FB57B5" wp14:editId="7960A4C6">
                  <wp:extent cx="2153738" cy="4886960"/>
                  <wp:effectExtent l="0" t="0" r="0" b="0"/>
                  <wp:docPr id="14" name="image1.jpeg" descr="Pen. Child Hand. Drawin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2168257" cy="4919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shd w:val="clear" w:color="auto" w:fill="FFFFFF" w:themeFill="background1"/>
          </w:tcPr>
          <w:p w14:paraId="6CB377BA" w14:textId="48535DB9" w:rsidR="009C2E85" w:rsidRPr="00115934" w:rsidRDefault="002E2CEA" w:rsidP="00333638">
            <w:pPr>
              <w:pStyle w:val="Heading1Alt"/>
              <w:framePr w:wrap="around"/>
              <w:rPr>
                <w:rFonts w:asciiTheme="minorHAnsi" w:hAnsiTheme="minorHAnsi"/>
                <w:color w:val="FF0000"/>
              </w:rPr>
            </w:pPr>
            <w:r w:rsidRPr="00115934">
              <w:rPr>
                <w:rFonts w:asciiTheme="minorHAnsi" w:hAnsiTheme="minorHAnsi"/>
                <w:color w:val="FF0000"/>
              </w:rPr>
              <w:t>Mission</w:t>
            </w:r>
          </w:p>
          <w:p w14:paraId="3C0514DB" w14:textId="0242EC7E" w:rsidR="009C2E85" w:rsidRPr="00115934" w:rsidRDefault="007812A5" w:rsidP="006344BD">
            <w:pPr>
              <w:rPr>
                <w:bCs/>
                <w:color w:val="054C84"/>
              </w:rPr>
            </w:pPr>
            <w:r w:rsidRPr="00115934">
              <w:rPr>
                <w:bCs/>
                <w:color w:val="054C84"/>
              </w:rPr>
              <w:t xml:space="preserve">The mission of AISJ’s counselling department is to </w:t>
            </w:r>
            <w:r w:rsidRPr="00115934">
              <w:rPr>
                <w:rFonts w:cs="Arial"/>
                <w:bCs/>
                <w:color w:val="054C84"/>
                <w:shd w:val="clear" w:color="auto" w:fill="FFFFFF"/>
              </w:rPr>
              <w:t xml:space="preserve">inspire and facilitate all learners through </w:t>
            </w:r>
            <w:r w:rsidR="00781040" w:rsidRPr="00115934">
              <w:rPr>
                <w:rFonts w:cs="Arial"/>
                <w:bCs/>
                <w:color w:val="054C84"/>
                <w:shd w:val="clear" w:color="auto" w:fill="FFFFFF"/>
              </w:rPr>
              <w:t>a data-driven, school-wide counseling program</w:t>
            </w:r>
            <w:r w:rsidRPr="00115934">
              <w:rPr>
                <w:rFonts w:cs="Arial"/>
                <w:bCs/>
                <w:color w:val="054C84"/>
                <w:shd w:val="clear" w:color="auto" w:fill="FFFFFF"/>
              </w:rPr>
              <w:t> </w:t>
            </w:r>
            <w:r w:rsidR="00781040" w:rsidRPr="00115934">
              <w:rPr>
                <w:rFonts w:cs="Arial"/>
                <w:bCs/>
                <w:color w:val="054C84"/>
                <w:shd w:val="clear" w:color="auto" w:fill="FFFFFF"/>
              </w:rPr>
              <w:t>to</w:t>
            </w:r>
            <w:r w:rsidRPr="00115934">
              <w:rPr>
                <w:rFonts w:cs="Arial"/>
                <w:bCs/>
                <w:color w:val="054C84"/>
                <w:shd w:val="clear" w:color="auto" w:fill="FFFFFF"/>
              </w:rPr>
              <w:t xml:space="preserve"> nurture their passion for knowledge, so they </w:t>
            </w:r>
            <w:r w:rsidR="00781040" w:rsidRPr="00115934">
              <w:rPr>
                <w:rFonts w:cs="Arial"/>
                <w:bCs/>
                <w:color w:val="054C84"/>
                <w:shd w:val="clear" w:color="auto" w:fill="FFFFFF"/>
              </w:rPr>
              <w:t>are ready to</w:t>
            </w:r>
            <w:r w:rsidRPr="00115934">
              <w:rPr>
                <w:rFonts w:cs="Arial"/>
                <w:bCs/>
                <w:color w:val="054C84"/>
                <w:shd w:val="clear" w:color="auto" w:fill="FFFFFF"/>
              </w:rPr>
              <w:t xml:space="preserve"> pursue their dreams and become successful global citizens.</w:t>
            </w:r>
          </w:p>
          <w:p w14:paraId="466B92CB" w14:textId="77777777" w:rsidR="16DEC783" w:rsidRDefault="16DEC783"/>
        </w:tc>
        <w:tc>
          <w:tcPr>
            <w:tcW w:w="3360" w:type="dxa"/>
            <w:tcMar>
              <w:left w:w="0" w:type="dxa"/>
              <w:right w:w="0" w:type="dxa"/>
            </w:tcMar>
            <w:vAlign w:val="center"/>
          </w:tcPr>
          <w:p w14:paraId="29FDD9D2" w14:textId="07150DC5" w:rsidR="009C2E85" w:rsidRPr="008232F3" w:rsidRDefault="00B43D4B" w:rsidP="008232F3">
            <w:pPr>
              <w:pStyle w:val="Image"/>
            </w:pPr>
            <w:r>
              <w:drawing>
                <wp:inline distT="0" distB="0" distL="0" distR="0" wp14:anchorId="4DBDF8EF" wp14:editId="3F3535BE">
                  <wp:extent cx="2136140" cy="241900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242" cy="24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0" w:type="dxa"/>
            <w:vMerge w:val="restart"/>
            <w:tcMar>
              <w:left w:w="0" w:type="dxa"/>
              <w:right w:w="0" w:type="dxa"/>
            </w:tcMar>
          </w:tcPr>
          <w:p w14:paraId="0A9A12FA" w14:textId="6809A949" w:rsidR="009C2E85" w:rsidRPr="008232F3" w:rsidRDefault="003758E8" w:rsidP="008232F3">
            <w:pPr>
              <w:pStyle w:val="Image"/>
            </w:pPr>
            <w:r>
              <w:drawing>
                <wp:inline distT="0" distB="0" distL="0" distR="0" wp14:anchorId="0AD84E1D" wp14:editId="789F5CA1">
                  <wp:extent cx="3227705" cy="4877437"/>
                  <wp:effectExtent l="0" t="0" r="0" b="0"/>
                  <wp:docPr id="10" name="image3.jpeg" descr="Map. Chips. Educa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e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7" r="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705" cy="4877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E85" w14:paraId="6868D4EC" w14:textId="77777777" w:rsidTr="00B43D4B">
        <w:trPr>
          <w:trHeight w:val="3402"/>
          <w:jc w:val="center"/>
        </w:trPr>
        <w:tc>
          <w:tcPr>
            <w:tcW w:w="3350" w:type="dxa"/>
            <w:vMerge/>
          </w:tcPr>
          <w:p w14:paraId="6E625E31" w14:textId="77777777" w:rsidR="009C2E85" w:rsidRDefault="009C2E85" w:rsidP="003758E8">
            <w:pPr>
              <w:rPr>
                <w:sz w:val="2"/>
                <w:szCs w:val="2"/>
              </w:rPr>
            </w:pPr>
          </w:p>
        </w:tc>
        <w:tc>
          <w:tcPr>
            <w:tcW w:w="3360" w:type="dxa"/>
            <w:tcMar>
              <w:left w:w="0" w:type="dxa"/>
              <w:right w:w="0" w:type="dxa"/>
            </w:tcMar>
          </w:tcPr>
          <w:p w14:paraId="4EC480B3" w14:textId="2E10A3B9" w:rsidR="009C2E85" w:rsidRPr="008232F3" w:rsidRDefault="00F24F58" w:rsidP="008232F3">
            <w:pPr>
              <w:pStyle w:val="Image"/>
            </w:pPr>
            <w:r>
              <w:drawing>
                <wp:inline distT="0" distB="0" distL="0" distR="0" wp14:anchorId="4F65BE22" wp14:editId="087E1805">
                  <wp:extent cx="2135935" cy="2467957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864" cy="2477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shd w:val="clear" w:color="auto" w:fill="054C84"/>
            <w:vAlign w:val="center"/>
          </w:tcPr>
          <w:p w14:paraId="638A3974" w14:textId="3276E66C" w:rsidR="009C2E85" w:rsidRPr="00115934" w:rsidRDefault="00924077" w:rsidP="002E2CEA">
            <w:pPr>
              <w:pStyle w:val="ContactInfo"/>
            </w:pPr>
            <w:r w:rsidRPr="00115934">
              <w:t>American School of Jeddah</w:t>
            </w:r>
          </w:p>
          <w:p w14:paraId="48CAFC98" w14:textId="77777777" w:rsidR="002E2CEA" w:rsidRPr="00115934" w:rsidRDefault="002E2CEA" w:rsidP="002E2CEA">
            <w:pPr>
              <w:pStyle w:val="Heading4"/>
              <w:framePr w:hSpace="0" w:wrap="auto" w:vAnchor="margin" w:hAnchor="text" w:xAlign="left" w:yAlign="inline"/>
            </w:pPr>
            <w:r w:rsidRPr="00115934">
              <w:t>•••</w:t>
            </w:r>
          </w:p>
          <w:p w14:paraId="2E492AD0" w14:textId="4AB081BC" w:rsidR="009C2E85" w:rsidRPr="00115934" w:rsidRDefault="00A676AC" w:rsidP="002E2CEA">
            <w:pPr>
              <w:pStyle w:val="ContactInfo"/>
            </w:pPr>
            <w:r w:rsidRPr="00115934">
              <w:t xml:space="preserve">Jeddah, Saudi Arabia </w:t>
            </w:r>
          </w:p>
          <w:p w14:paraId="47FC2E00" w14:textId="77777777" w:rsidR="002E2CEA" w:rsidRPr="00115934" w:rsidRDefault="002E2CEA" w:rsidP="002E2CEA">
            <w:pPr>
              <w:pStyle w:val="Heading4"/>
              <w:framePr w:hSpace="0" w:wrap="auto" w:vAnchor="margin" w:hAnchor="text" w:xAlign="left" w:yAlign="inline"/>
            </w:pPr>
            <w:r w:rsidRPr="00115934">
              <w:t>•••</w:t>
            </w:r>
          </w:p>
          <w:p w14:paraId="307D97EF" w14:textId="43ED8CF4" w:rsidR="009C2E85" w:rsidRPr="00115934" w:rsidRDefault="00A676AC" w:rsidP="002E2CEA">
            <w:pPr>
              <w:pStyle w:val="ContactInfo"/>
            </w:pPr>
            <w:r w:rsidRPr="00115934">
              <w:t>+966 55 222 3443</w:t>
            </w:r>
          </w:p>
          <w:p w14:paraId="5D3A6ECF" w14:textId="77777777" w:rsidR="002E2CEA" w:rsidRPr="00115934" w:rsidRDefault="002E2CEA" w:rsidP="002E2CEA">
            <w:pPr>
              <w:pStyle w:val="ContactInfo"/>
              <w:ind w:left="0" w:right="0"/>
              <w:rPr>
                <w:b/>
              </w:rPr>
            </w:pPr>
            <w:r w:rsidRPr="00115934">
              <w:rPr>
                <w:b/>
              </w:rPr>
              <w:t>•••</w:t>
            </w:r>
          </w:p>
          <w:p w14:paraId="25B9E3E0" w14:textId="19D5D928" w:rsidR="002E2CEA" w:rsidRPr="00115934" w:rsidRDefault="00A676AC" w:rsidP="002E2CEA">
            <w:pPr>
              <w:pStyle w:val="ContactInfo"/>
            </w:pPr>
            <w:r w:rsidRPr="00115934">
              <w:t>info@aisj.edu.sa</w:t>
            </w:r>
          </w:p>
          <w:p w14:paraId="6767D8B2" w14:textId="77777777" w:rsidR="002E2CEA" w:rsidRPr="00115934" w:rsidRDefault="002E2CEA" w:rsidP="002E2CEA">
            <w:pPr>
              <w:pStyle w:val="ContactInfo"/>
            </w:pPr>
            <w:r w:rsidRPr="00115934">
              <w:t>•••</w:t>
            </w:r>
          </w:p>
          <w:p w14:paraId="1B914E7C" w14:textId="10F528D5" w:rsidR="00A676AC" w:rsidRPr="00115934" w:rsidRDefault="00000000" w:rsidP="002E2CEA">
            <w:pPr>
              <w:pStyle w:val="ContactInfo"/>
            </w:pPr>
            <w:hyperlink r:id="rId16" w:history="1">
              <w:r w:rsidR="00A676AC" w:rsidRPr="00115934">
                <w:rPr>
                  <w:rStyle w:val="Hyperlink"/>
                  <w:color w:val="FFFFFF" w:themeColor="background1"/>
                </w:rPr>
                <w:t>www.aisj.edu.sa</w:t>
              </w:r>
            </w:hyperlink>
          </w:p>
          <w:p w14:paraId="15F11A14" w14:textId="2243BC08" w:rsidR="009C2E85" w:rsidRDefault="00A676AC" w:rsidP="002E2CEA">
            <w:pPr>
              <w:pStyle w:val="ContactInfo"/>
            </w:pPr>
            <w:r>
              <w:t xml:space="preserve">  </w:t>
            </w:r>
          </w:p>
        </w:tc>
        <w:tc>
          <w:tcPr>
            <w:tcW w:w="5030" w:type="dxa"/>
            <w:vMerge/>
          </w:tcPr>
          <w:p w14:paraId="5D823CF1" w14:textId="77777777" w:rsidR="009C2E85" w:rsidRDefault="009C2E85" w:rsidP="003758E8">
            <w:pPr>
              <w:rPr>
                <w:sz w:val="2"/>
                <w:szCs w:val="2"/>
              </w:rPr>
            </w:pPr>
          </w:p>
        </w:tc>
      </w:tr>
    </w:tbl>
    <w:p w14:paraId="18BD46BE" w14:textId="77777777" w:rsidR="003758E8" w:rsidRPr="003758E8" w:rsidRDefault="003758E8" w:rsidP="003758E8">
      <w:pPr>
        <w:rPr>
          <w:sz w:val="6"/>
        </w:rPr>
      </w:pPr>
    </w:p>
    <w:p w14:paraId="304F94CE" w14:textId="77777777" w:rsidR="003758E8" w:rsidRPr="003758E8" w:rsidRDefault="003758E8" w:rsidP="003758E8">
      <w:pPr>
        <w:rPr>
          <w:sz w:val="6"/>
        </w:rPr>
        <w:sectPr w:rsidR="003758E8" w:rsidRPr="003758E8" w:rsidSect="006344BD">
          <w:type w:val="continuous"/>
          <w:pgSz w:w="15840" w:h="12240" w:orient="landscape"/>
          <w:pgMar w:top="360" w:right="360" w:bottom="360" w:left="360" w:header="288" w:footer="288" w:gutter="0"/>
          <w:cols w:space="720"/>
          <w:docGrid w:linePitch="299"/>
        </w:sectPr>
      </w:pPr>
    </w:p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355"/>
        <w:gridCol w:w="3366"/>
        <w:gridCol w:w="1707"/>
        <w:gridCol w:w="3340"/>
        <w:gridCol w:w="3352"/>
      </w:tblGrid>
      <w:tr w:rsidR="00A70CF5" w:rsidRPr="00955CC5" w14:paraId="34E5BA22" w14:textId="77777777" w:rsidTr="00B43D4B">
        <w:trPr>
          <w:trHeight w:val="4425"/>
          <w:jc w:val="center"/>
        </w:trPr>
        <w:tc>
          <w:tcPr>
            <w:tcW w:w="3350" w:type="dxa"/>
            <w:shd w:val="clear" w:color="auto" w:fill="FF0000"/>
          </w:tcPr>
          <w:p w14:paraId="780C7BFF" w14:textId="2309DECF" w:rsidR="004E4843" w:rsidRPr="00115934" w:rsidRDefault="002E2CEA" w:rsidP="00121CF1">
            <w:pPr>
              <w:pStyle w:val="BodyText"/>
              <w:spacing w:before="120" w:after="120"/>
              <w:ind w:left="0"/>
              <w:rPr>
                <w:rStyle w:val="Heading1Char"/>
                <w:rFonts w:asciiTheme="minorHAnsi" w:hAnsiTheme="minorHAnsi"/>
                <w:bCs/>
                <w:szCs w:val="28"/>
              </w:rPr>
            </w:pPr>
            <w:r w:rsidRPr="00115934">
              <w:rPr>
                <w:rFonts w:asciiTheme="minorHAnsi" w:hAnsiTheme="minorHAnsi"/>
                <w:b/>
                <w:bCs/>
                <w:sz w:val="28"/>
                <w:szCs w:val="28"/>
              </w:rPr>
              <w:lastRenderedPageBreak/>
              <w:t>Advocacy Statement</w:t>
            </w:r>
          </w:p>
          <w:p w14:paraId="06DD5D6F" w14:textId="40AA61ED" w:rsidR="00557165" w:rsidRDefault="00557165" w:rsidP="00121CF1">
            <w:pPr>
              <w:ind w:left="0"/>
            </w:pPr>
            <w:r w:rsidRPr="00115934">
              <w:t xml:space="preserve">The school counselling </w:t>
            </w:r>
            <w:r w:rsidR="00593A28" w:rsidRPr="00115934">
              <w:t xml:space="preserve">profession exists to </w:t>
            </w:r>
            <w:r w:rsidR="00363C95" w:rsidRPr="00115934">
              <w:t xml:space="preserve">support the mission and vision of the school by </w:t>
            </w:r>
            <w:r w:rsidR="00B36C6B" w:rsidRPr="00115934">
              <w:t xml:space="preserve">promoting </w:t>
            </w:r>
            <w:r w:rsidR="00121CF1" w:rsidRPr="00115934">
              <w:t>social-emotional learning, academic success, and career preparation for all students. By providing accessible and equitable services to all students, school counsellors serve as advocates within the school community.</w:t>
            </w:r>
          </w:p>
        </w:tc>
        <w:tc>
          <w:tcPr>
            <w:tcW w:w="3360" w:type="dxa"/>
            <w:shd w:val="clear" w:color="auto" w:fill="FFFFFF" w:themeFill="background1"/>
          </w:tcPr>
          <w:p w14:paraId="6128C57B" w14:textId="17F93E70" w:rsidR="002E2CEA" w:rsidRPr="00115934" w:rsidRDefault="002E2CEA" w:rsidP="7A5048D1">
            <w:pPr>
              <w:pStyle w:val="BodyText"/>
              <w:spacing w:before="120" w:after="120"/>
              <w:rPr>
                <w:rFonts w:asciiTheme="minorHAnsi" w:hAnsiTheme="minorHAnsi"/>
                <w:b/>
                <w:bCs/>
                <w:color w:val="FF0000"/>
              </w:rPr>
            </w:pPr>
            <w:r w:rsidRPr="00115934">
              <w:rPr>
                <w:rFonts w:asciiTheme="minorHAnsi" w:hAnsiTheme="minorHAnsi"/>
                <w:b/>
                <w:bCs/>
                <w:color w:val="FF0000"/>
              </w:rPr>
              <w:t>Career, Social-Emotional, &amp; Academic &amp; Peer Intervention Program</w:t>
            </w:r>
          </w:p>
          <w:p w14:paraId="4FDCFE91" w14:textId="31D18E65" w:rsidR="00626D55" w:rsidRPr="003602E6" w:rsidRDefault="00891D7C" w:rsidP="003602E6">
            <w:pPr>
              <w:pStyle w:val="BodyText"/>
              <w:numPr>
                <w:ilvl w:val="0"/>
                <w:numId w:val="22"/>
              </w:numPr>
              <w:spacing w:before="120" w:after="120"/>
              <w:ind w:left="75" w:firstLine="427"/>
              <w:rPr>
                <w:rStyle w:val="Heading1Char"/>
                <w:rFonts w:asciiTheme="minorHAnsi" w:hAnsiTheme="minorHAnsi"/>
                <w:b w:val="0"/>
                <w:color w:val="005493"/>
                <w:sz w:val="20"/>
                <w:szCs w:val="20"/>
              </w:rPr>
            </w:pPr>
            <w:r w:rsidRPr="003602E6">
              <w:rPr>
                <w:rStyle w:val="Heading1Char"/>
                <w:rFonts w:asciiTheme="minorHAnsi" w:hAnsiTheme="minorHAnsi"/>
                <w:b w:val="0"/>
                <w:color w:val="005493"/>
                <w:sz w:val="20"/>
                <w:szCs w:val="20"/>
              </w:rPr>
              <w:t xml:space="preserve">School-wide Second-Step program for social-emotional learning </w:t>
            </w:r>
            <w:r w:rsidR="000C2034">
              <w:rPr>
                <w:rStyle w:val="Heading1Char"/>
                <w:rFonts w:asciiTheme="minorHAnsi" w:hAnsiTheme="minorHAnsi"/>
                <w:b w:val="0"/>
                <w:color w:val="005493"/>
                <w:sz w:val="20"/>
                <w:szCs w:val="20"/>
              </w:rPr>
              <w:t>(SEL)</w:t>
            </w:r>
          </w:p>
          <w:p w14:paraId="48B132BE" w14:textId="5274504F" w:rsidR="16DEC783" w:rsidRPr="003602E6" w:rsidRDefault="00121CF1" w:rsidP="003602E6">
            <w:pPr>
              <w:pStyle w:val="BodyText"/>
              <w:numPr>
                <w:ilvl w:val="0"/>
                <w:numId w:val="22"/>
              </w:numPr>
              <w:spacing w:before="120" w:after="120"/>
              <w:ind w:left="75" w:right="-193" w:firstLine="427"/>
              <w:rPr>
                <w:rFonts w:asciiTheme="minorHAnsi" w:hAnsiTheme="minorHAnsi"/>
                <w:color w:val="005493"/>
                <w:szCs w:val="20"/>
              </w:rPr>
            </w:pPr>
            <w:r w:rsidRPr="003602E6">
              <w:rPr>
                <w:rFonts w:asciiTheme="minorHAnsi" w:hAnsiTheme="minorHAnsi"/>
                <w:color w:val="005493"/>
                <w:szCs w:val="20"/>
              </w:rPr>
              <w:t>SEL program integration with</w:t>
            </w:r>
            <w:r w:rsidR="00FF2611" w:rsidRPr="003602E6">
              <w:rPr>
                <w:rFonts w:asciiTheme="minorHAnsi" w:hAnsiTheme="minorHAnsi"/>
                <w:color w:val="005493"/>
                <w:szCs w:val="20"/>
              </w:rPr>
              <w:t>in</w:t>
            </w:r>
            <w:r w:rsidRPr="003602E6">
              <w:rPr>
                <w:rFonts w:asciiTheme="minorHAnsi" w:hAnsiTheme="minorHAnsi"/>
                <w:color w:val="005493"/>
                <w:szCs w:val="20"/>
              </w:rPr>
              <w:t xml:space="preserve"> </w:t>
            </w:r>
            <w:r w:rsidR="000C2034">
              <w:rPr>
                <w:rFonts w:asciiTheme="minorHAnsi" w:hAnsiTheme="minorHAnsi"/>
                <w:color w:val="005493"/>
                <w:szCs w:val="20"/>
              </w:rPr>
              <w:t xml:space="preserve">all </w:t>
            </w:r>
            <w:r w:rsidRPr="003602E6">
              <w:rPr>
                <w:rFonts w:asciiTheme="minorHAnsi" w:hAnsiTheme="minorHAnsi"/>
                <w:color w:val="005493"/>
                <w:szCs w:val="20"/>
              </w:rPr>
              <w:t>academic</w:t>
            </w:r>
            <w:r w:rsidR="00FF2611" w:rsidRPr="003602E6">
              <w:rPr>
                <w:rFonts w:asciiTheme="minorHAnsi" w:hAnsiTheme="minorHAnsi"/>
                <w:color w:val="005493"/>
                <w:szCs w:val="20"/>
              </w:rPr>
              <w:t xml:space="preserve"> subject areas</w:t>
            </w:r>
            <w:r w:rsidR="000C2034">
              <w:rPr>
                <w:rFonts w:asciiTheme="minorHAnsi" w:hAnsiTheme="minorHAnsi"/>
                <w:color w:val="005493"/>
                <w:szCs w:val="20"/>
              </w:rPr>
              <w:t xml:space="preserve"> to promote academic achievement </w:t>
            </w:r>
            <w:r w:rsidR="00FF2611" w:rsidRPr="003602E6">
              <w:rPr>
                <w:rFonts w:asciiTheme="minorHAnsi" w:hAnsiTheme="minorHAnsi"/>
                <w:color w:val="005493"/>
                <w:szCs w:val="20"/>
              </w:rPr>
              <w:t xml:space="preserve"> </w:t>
            </w:r>
          </w:p>
          <w:p w14:paraId="073B828E" w14:textId="77777777" w:rsidR="00FF2611" w:rsidRPr="003602E6" w:rsidRDefault="00FF2611" w:rsidP="003602E6">
            <w:pPr>
              <w:pStyle w:val="BodyText"/>
              <w:numPr>
                <w:ilvl w:val="0"/>
                <w:numId w:val="22"/>
              </w:numPr>
              <w:spacing w:before="120" w:after="120"/>
              <w:ind w:left="75" w:firstLine="427"/>
              <w:rPr>
                <w:rFonts w:asciiTheme="minorHAnsi" w:hAnsiTheme="minorHAnsi"/>
                <w:color w:val="005493"/>
                <w:szCs w:val="20"/>
              </w:rPr>
            </w:pPr>
            <w:r w:rsidRPr="003602E6">
              <w:rPr>
                <w:rFonts w:asciiTheme="minorHAnsi" w:hAnsiTheme="minorHAnsi"/>
                <w:color w:val="005493"/>
                <w:szCs w:val="20"/>
              </w:rPr>
              <w:t xml:space="preserve">Focused on building and strengthening peer relationships </w:t>
            </w:r>
          </w:p>
          <w:p w14:paraId="36980A01" w14:textId="77777777" w:rsidR="00FF2611" w:rsidRPr="003602E6" w:rsidRDefault="00FF2611" w:rsidP="003602E6">
            <w:pPr>
              <w:pStyle w:val="BodyText"/>
              <w:numPr>
                <w:ilvl w:val="0"/>
                <w:numId w:val="22"/>
              </w:numPr>
              <w:spacing w:before="120" w:after="120"/>
              <w:ind w:left="75" w:firstLine="427"/>
              <w:rPr>
                <w:rFonts w:asciiTheme="minorHAnsi" w:hAnsiTheme="minorHAnsi"/>
                <w:color w:val="005493"/>
                <w:szCs w:val="20"/>
              </w:rPr>
            </w:pPr>
            <w:r w:rsidRPr="003602E6">
              <w:rPr>
                <w:rFonts w:asciiTheme="minorHAnsi" w:hAnsiTheme="minorHAnsi"/>
                <w:color w:val="005493"/>
                <w:szCs w:val="20"/>
              </w:rPr>
              <w:t xml:space="preserve">SEL prepares students for </w:t>
            </w:r>
            <w:r w:rsidR="00226647" w:rsidRPr="003602E6">
              <w:rPr>
                <w:rFonts w:asciiTheme="minorHAnsi" w:hAnsiTheme="minorHAnsi"/>
                <w:color w:val="005493"/>
                <w:szCs w:val="20"/>
              </w:rPr>
              <w:t>success in their careers</w:t>
            </w:r>
          </w:p>
          <w:p w14:paraId="4B7D9B61" w14:textId="25F0257A" w:rsidR="00226647" w:rsidRPr="005B7C16" w:rsidRDefault="00226647" w:rsidP="003602E6">
            <w:pPr>
              <w:pStyle w:val="BodyText"/>
              <w:numPr>
                <w:ilvl w:val="0"/>
                <w:numId w:val="22"/>
              </w:numPr>
              <w:spacing w:before="120" w:after="120"/>
              <w:ind w:left="75" w:firstLine="427"/>
              <w:rPr>
                <w:rFonts w:asciiTheme="majorHAnsi" w:hAnsiTheme="majorHAnsi"/>
                <w:color w:val="000000" w:themeColor="text1"/>
                <w:szCs w:val="20"/>
              </w:rPr>
            </w:pPr>
            <w:r w:rsidRPr="003602E6">
              <w:rPr>
                <w:rFonts w:asciiTheme="minorHAnsi" w:hAnsiTheme="minorHAnsi"/>
                <w:color w:val="005493"/>
                <w:szCs w:val="20"/>
              </w:rPr>
              <w:t>Promotes a safe school environment for all students</w:t>
            </w:r>
            <w:r>
              <w:rPr>
                <w:rFonts w:asciiTheme="majorHAnsi" w:hAnsiTheme="majorHAnsi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5038" w:type="dxa"/>
            <w:gridSpan w:val="2"/>
            <w:vAlign w:val="center"/>
          </w:tcPr>
          <w:p w14:paraId="304BEC5B" w14:textId="2AF0022D" w:rsidR="00272688" w:rsidRDefault="00272688" w:rsidP="00272688">
            <w:pPr>
              <w:pStyle w:val="NormalAl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62AA69" wp14:editId="6FA711A5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-15875</wp:posOffset>
                      </wp:positionV>
                      <wp:extent cx="3158490" cy="2784475"/>
                      <wp:effectExtent l="0" t="0" r="16510" b="952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58490" cy="2784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92F651C" w14:textId="5257467B" w:rsidR="00272688" w:rsidRDefault="00272688" w:rsidP="00272688">
                                  <w:pPr>
                                    <w:pStyle w:val="NormalAlt"/>
                                    <w:rPr>
                                      <w:color w:val="002060"/>
                                    </w:rPr>
                                  </w:pPr>
                                  <w:r w:rsidRPr="00272688">
                                    <w:rPr>
                                      <w:color w:val="002060"/>
                                    </w:rPr>
                                    <w:t>Strategies for Promoting equity in student achievement and college success:</w:t>
                                  </w:r>
                                </w:p>
                                <w:p w14:paraId="0C0796AA" w14:textId="77777777" w:rsidR="003602E6" w:rsidRDefault="003602E6" w:rsidP="003602E6">
                                  <w:pPr>
                                    <w:spacing w:line="276" w:lineRule="auto"/>
                                    <w:ind w:left="0" w:right="-190"/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083F920" w14:textId="77110DD6" w:rsidR="005A7367" w:rsidRPr="003602E6" w:rsidRDefault="005A7367" w:rsidP="003602E6">
                                  <w:pPr>
                                    <w:pStyle w:val="ListParagraph"/>
                                    <w:numPr>
                                      <w:ilvl w:val="0"/>
                                      <w:numId w:val="24"/>
                                    </w:numPr>
                                    <w:spacing w:before="0" w:after="0" w:line="276" w:lineRule="auto"/>
                                    <w:ind w:left="567" w:right="-190" w:hanging="65"/>
                                    <w:jc w:val="left"/>
                                    <w:rPr>
                                      <w:color w:val="FF0000"/>
                                      <w:szCs w:val="20"/>
                                    </w:rPr>
                                  </w:pPr>
                                  <w:r w:rsidRPr="003602E6">
                                    <w:rPr>
                                      <w:color w:val="FF0000"/>
                                      <w:szCs w:val="20"/>
                                    </w:rPr>
                                    <w:t>Advocating for marginalized groups</w:t>
                                  </w:r>
                                </w:p>
                                <w:p w14:paraId="11F931B2" w14:textId="77777777" w:rsidR="005A7367" w:rsidRPr="003602E6" w:rsidRDefault="005A7367" w:rsidP="003602E6">
                                  <w:pPr>
                                    <w:pStyle w:val="NormalAlt"/>
                                    <w:numPr>
                                      <w:ilvl w:val="0"/>
                                      <w:numId w:val="24"/>
                                    </w:numPr>
                                    <w:spacing w:line="276" w:lineRule="auto"/>
                                    <w:ind w:left="709" w:hanging="207"/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3602E6"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Remaining culturally sensitive and aware </w:t>
                                  </w:r>
                                </w:p>
                                <w:p w14:paraId="1FF430E3" w14:textId="77777777" w:rsidR="005A7367" w:rsidRPr="003602E6" w:rsidRDefault="005A7367" w:rsidP="003602E6">
                                  <w:pPr>
                                    <w:pStyle w:val="NormalAlt"/>
                                    <w:numPr>
                                      <w:ilvl w:val="0"/>
                                      <w:numId w:val="24"/>
                                    </w:numPr>
                                    <w:spacing w:line="276" w:lineRule="auto"/>
                                    <w:ind w:left="567" w:hanging="65"/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3602E6"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Communicating frequently with stakeholders </w:t>
                                  </w:r>
                                </w:p>
                                <w:p w14:paraId="76044948" w14:textId="77777777" w:rsidR="005A7367" w:rsidRPr="003602E6" w:rsidRDefault="005A7367" w:rsidP="003602E6">
                                  <w:pPr>
                                    <w:pStyle w:val="NormalAlt"/>
                                    <w:numPr>
                                      <w:ilvl w:val="0"/>
                                      <w:numId w:val="24"/>
                                    </w:numPr>
                                    <w:spacing w:line="276" w:lineRule="auto"/>
                                    <w:ind w:left="567" w:hanging="65"/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3602E6"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Collaborating with families </w:t>
                                  </w:r>
                                </w:p>
                                <w:p w14:paraId="4F22788F" w14:textId="77777777" w:rsidR="003602E6" w:rsidRPr="003602E6" w:rsidRDefault="005A7367" w:rsidP="003602E6">
                                  <w:pPr>
                                    <w:pStyle w:val="NormalAlt"/>
                                    <w:numPr>
                                      <w:ilvl w:val="0"/>
                                      <w:numId w:val="24"/>
                                    </w:numPr>
                                    <w:spacing w:line="276" w:lineRule="auto"/>
                                    <w:ind w:left="567" w:hanging="65"/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3602E6"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Developing plans to address underrepresented groups in specialized programs </w:t>
                                  </w:r>
                                </w:p>
                                <w:p w14:paraId="67E45B63" w14:textId="6B26EB6C" w:rsidR="003602E6" w:rsidRPr="003602E6" w:rsidRDefault="003602E6" w:rsidP="003602E6">
                                  <w:pPr>
                                    <w:pStyle w:val="NormalAlt"/>
                                    <w:numPr>
                                      <w:ilvl w:val="0"/>
                                      <w:numId w:val="24"/>
                                    </w:numPr>
                                    <w:spacing w:line="276" w:lineRule="auto"/>
                                    <w:ind w:left="567" w:hanging="65"/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3602E6"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Using data that can help identify achievement, opportunity, and/or attainment gaps </w:t>
                                  </w:r>
                                </w:p>
                                <w:p w14:paraId="68A0AA9E" w14:textId="77777777" w:rsidR="003602E6" w:rsidRDefault="003602E6" w:rsidP="003602E6">
                                  <w:pPr>
                                    <w:ind w:left="499" w:right="-190" w:hanging="357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3602E6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 xml:space="preserve">                                                             </w:t>
                                  </w:r>
                                </w:p>
                                <w:p w14:paraId="59C75A9F" w14:textId="5617C300" w:rsidR="00272688" w:rsidRPr="003602E6" w:rsidRDefault="005A7367" w:rsidP="003602E6">
                                  <w:pPr>
                                    <w:ind w:left="2659" w:right="-190" w:firstLine="941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3602E6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>(ASCA, 2019)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62AA6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-2.2pt;margin-top:-1.25pt;width:248.7pt;height:2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" fillcolor="white [3201]" strokeweight=".5pt">
                      <v:textbox>
                        <w:txbxContent>
                          <w:p w14:paraId="792F651C" w14:textId="5257467B" w:rsidR="00272688" w:rsidRDefault="00272688" w:rsidP="00272688">
                            <w:pPr>
                              <w:pStyle w:val="NormalAlt"/>
                              <w:rPr>
                                <w:color w:val="002060"/>
                              </w:rPr>
                            </w:pPr>
                            <w:r w:rsidRPr="00272688">
                              <w:rPr>
                                <w:color w:val="002060"/>
                              </w:rPr>
                              <w:t>Strategies for Promoting equity in student achievement and college success:</w:t>
                            </w:r>
                          </w:p>
                          <w:p w14:paraId="0C0796AA" w14:textId="77777777" w:rsidR="003602E6" w:rsidRDefault="003602E6" w:rsidP="003602E6">
                            <w:pPr>
                              <w:spacing w:line="276" w:lineRule="auto"/>
                              <w:ind w:left="0" w:right="-190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7083F920" w14:textId="77110DD6" w:rsidR="005A7367" w:rsidRPr="003602E6" w:rsidRDefault="005A7367" w:rsidP="003602E6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before="0" w:after="0" w:line="276" w:lineRule="auto"/>
                              <w:ind w:left="567" w:right="-190" w:hanging="65"/>
                              <w:jc w:val="left"/>
                              <w:rPr>
                                <w:color w:val="FF0000"/>
                                <w:szCs w:val="20"/>
                              </w:rPr>
                            </w:pPr>
                            <w:r w:rsidRPr="003602E6">
                              <w:rPr>
                                <w:color w:val="FF0000"/>
                                <w:szCs w:val="20"/>
                              </w:rPr>
                              <w:t>Advocating for marginalized groups</w:t>
                            </w:r>
                          </w:p>
                          <w:p w14:paraId="11F931B2" w14:textId="77777777" w:rsidR="005A7367" w:rsidRPr="003602E6" w:rsidRDefault="005A7367" w:rsidP="003602E6">
                            <w:pPr>
                              <w:pStyle w:val="NormalAlt"/>
                              <w:numPr>
                                <w:ilvl w:val="0"/>
                                <w:numId w:val="24"/>
                              </w:numPr>
                              <w:spacing w:line="276" w:lineRule="auto"/>
                              <w:ind w:left="709" w:hanging="207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602E6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Remaining culturally sensitive and aware </w:t>
                            </w:r>
                          </w:p>
                          <w:p w14:paraId="1FF430E3" w14:textId="77777777" w:rsidR="005A7367" w:rsidRPr="003602E6" w:rsidRDefault="005A7367" w:rsidP="003602E6">
                            <w:pPr>
                              <w:pStyle w:val="NormalAlt"/>
                              <w:numPr>
                                <w:ilvl w:val="0"/>
                                <w:numId w:val="24"/>
                              </w:numPr>
                              <w:spacing w:line="276" w:lineRule="auto"/>
                              <w:ind w:left="567" w:hanging="65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602E6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Communicating frequently with stakeholders </w:t>
                            </w:r>
                          </w:p>
                          <w:p w14:paraId="76044948" w14:textId="77777777" w:rsidR="005A7367" w:rsidRPr="003602E6" w:rsidRDefault="005A7367" w:rsidP="003602E6">
                            <w:pPr>
                              <w:pStyle w:val="NormalAlt"/>
                              <w:numPr>
                                <w:ilvl w:val="0"/>
                                <w:numId w:val="24"/>
                              </w:numPr>
                              <w:spacing w:line="276" w:lineRule="auto"/>
                              <w:ind w:left="567" w:hanging="65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602E6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Collaborating with families </w:t>
                            </w:r>
                          </w:p>
                          <w:p w14:paraId="4F22788F" w14:textId="77777777" w:rsidR="003602E6" w:rsidRPr="003602E6" w:rsidRDefault="005A7367" w:rsidP="003602E6">
                            <w:pPr>
                              <w:pStyle w:val="NormalAlt"/>
                              <w:numPr>
                                <w:ilvl w:val="0"/>
                                <w:numId w:val="24"/>
                              </w:numPr>
                              <w:spacing w:line="276" w:lineRule="auto"/>
                              <w:ind w:left="567" w:hanging="65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602E6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Developing plans to address underrepresented groups in specialized programs </w:t>
                            </w:r>
                          </w:p>
                          <w:p w14:paraId="67E45B63" w14:textId="6B26EB6C" w:rsidR="003602E6" w:rsidRPr="003602E6" w:rsidRDefault="003602E6" w:rsidP="003602E6">
                            <w:pPr>
                              <w:pStyle w:val="NormalAlt"/>
                              <w:numPr>
                                <w:ilvl w:val="0"/>
                                <w:numId w:val="24"/>
                              </w:numPr>
                              <w:spacing w:line="276" w:lineRule="auto"/>
                              <w:ind w:left="567" w:hanging="65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602E6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Using data that can help identify achievement, opportunity, and/or attainment gaps </w:t>
                            </w:r>
                          </w:p>
                          <w:p w14:paraId="68A0AA9E" w14:textId="77777777" w:rsidR="003602E6" w:rsidRDefault="003602E6" w:rsidP="003602E6">
                            <w:pPr>
                              <w:ind w:left="499" w:right="-190" w:hanging="357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602E6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                                                            </w:t>
                            </w:r>
                          </w:p>
                          <w:p w14:paraId="59C75A9F" w14:textId="5617C300" w:rsidR="00272688" w:rsidRPr="003602E6" w:rsidRDefault="005A7367" w:rsidP="003602E6">
                            <w:pPr>
                              <w:ind w:left="2659" w:right="-190" w:firstLine="941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602E6">
                              <w:rPr>
                                <w:color w:val="FF0000"/>
                                <w:sz w:val="18"/>
                                <w:szCs w:val="18"/>
                              </w:rPr>
                              <w:t>(ASCA, 2019)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B31CDB6" w14:textId="7853339D" w:rsidR="00272688" w:rsidRDefault="00272688" w:rsidP="00272688">
            <w:pPr>
              <w:pStyle w:val="NormalAlt"/>
            </w:pPr>
          </w:p>
          <w:p w14:paraId="54410228" w14:textId="32E2D17C" w:rsidR="00272688" w:rsidRDefault="00272688" w:rsidP="00272688">
            <w:pPr>
              <w:pStyle w:val="NormalAlt"/>
            </w:pPr>
          </w:p>
          <w:p w14:paraId="0DEE778A" w14:textId="2BDE23B4" w:rsidR="00272688" w:rsidRPr="006344BD" w:rsidRDefault="00272688" w:rsidP="00272688">
            <w:pPr>
              <w:pStyle w:val="NormalAlt"/>
            </w:pPr>
          </w:p>
        </w:tc>
        <w:tc>
          <w:tcPr>
            <w:tcW w:w="3346" w:type="dxa"/>
            <w:tcMar>
              <w:left w:w="0" w:type="dxa"/>
              <w:right w:w="0" w:type="dxa"/>
            </w:tcMar>
          </w:tcPr>
          <w:p w14:paraId="106CB197" w14:textId="0E85694E" w:rsidR="004E4843" w:rsidRPr="00EB56F5" w:rsidRDefault="003758E8" w:rsidP="00EB56F5">
            <w:pPr>
              <w:pStyle w:val="Image"/>
            </w:pPr>
            <w:r>
              <w:drawing>
                <wp:inline distT="0" distB="0" distL="0" distR="0" wp14:anchorId="26BDB314" wp14:editId="56BDDA9B">
                  <wp:extent cx="2118995" cy="2809702"/>
                  <wp:effectExtent l="0" t="0" r="1905" b="0"/>
                  <wp:docPr id="9" name="image5.jpeg" descr="Child. Classroom. Educa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e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82" r="48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435" cy="2815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4843" w14:paraId="1DC7A4D7" w14:textId="77777777" w:rsidTr="002A397E">
        <w:trPr>
          <w:trHeight w:val="3357"/>
          <w:jc w:val="center"/>
        </w:trPr>
        <w:tc>
          <w:tcPr>
            <w:tcW w:w="3350" w:type="dxa"/>
            <w:vMerge w:val="restart"/>
            <w:tcMar>
              <w:left w:w="0" w:type="dxa"/>
              <w:right w:w="0" w:type="dxa"/>
            </w:tcMar>
          </w:tcPr>
          <w:p w14:paraId="6C2280BE" w14:textId="77777777" w:rsidR="004E4843" w:rsidRDefault="003758E8" w:rsidP="7A5048D1">
            <w:pPr>
              <w:pStyle w:val="Image"/>
              <w:rPr>
                <w:color w:val="FF0000"/>
              </w:rPr>
            </w:pPr>
            <w:r>
              <w:drawing>
                <wp:inline distT="0" distB="0" distL="0" distR="0" wp14:anchorId="4E9D036E" wp14:editId="43C3225A">
                  <wp:extent cx="2133600" cy="4668003"/>
                  <wp:effectExtent l="0" t="0" r="0" b="0"/>
                  <wp:docPr id="11" name="image6.jpeg" descr="Boy going to school. Schoolba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e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4668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shd w:val="clear" w:color="auto" w:fill="054C84"/>
          </w:tcPr>
          <w:p w14:paraId="7158F87F" w14:textId="52112EDC" w:rsidR="00C30184" w:rsidRDefault="00F3631E" w:rsidP="00C30184">
            <w:pPr>
              <w:pStyle w:val="BodyText"/>
              <w:spacing w:before="120" w:after="120" w:line="259" w:lineRule="auto"/>
            </w:pPr>
            <w:r>
              <w:rPr>
                <w:color w:val="FF0000"/>
              </w:rPr>
              <w:t>Strategies to facilitate school and postsecondary transitions</w:t>
            </w:r>
            <w:r w:rsidR="00C30184">
              <w:rPr>
                <w:color w:val="FF0000"/>
              </w:rPr>
              <w:t>:</w:t>
            </w:r>
          </w:p>
          <w:p w14:paraId="7D6E7D5F" w14:textId="4987606F" w:rsidR="002E2CEA" w:rsidRPr="00C30184" w:rsidRDefault="00C30184" w:rsidP="00C30184">
            <w:pPr>
              <w:pStyle w:val="ListParagraph"/>
              <w:numPr>
                <w:ilvl w:val="0"/>
                <w:numId w:val="27"/>
              </w:numPr>
              <w:ind w:left="66" w:firstLine="438"/>
              <w:jc w:val="left"/>
              <w:rPr>
                <w:color w:val="FFFFFF" w:themeColor="background1"/>
                <w:sz w:val="18"/>
                <w:szCs w:val="18"/>
              </w:rPr>
            </w:pPr>
            <w:r w:rsidRPr="00C30184">
              <w:rPr>
                <w:color w:val="FFFFFF" w:themeColor="background1"/>
                <w:sz w:val="18"/>
                <w:szCs w:val="18"/>
              </w:rPr>
              <w:t>Psychoeducational groups</w:t>
            </w:r>
            <w:r w:rsidR="000C2034">
              <w:rPr>
                <w:color w:val="FFFFFF" w:themeColor="background1"/>
                <w:sz w:val="18"/>
                <w:szCs w:val="18"/>
              </w:rPr>
              <w:t xml:space="preserve"> that focus on </w:t>
            </w:r>
            <w:r w:rsidR="00185DA8">
              <w:rPr>
                <w:color w:val="FFFFFF" w:themeColor="background1"/>
                <w:sz w:val="18"/>
                <w:szCs w:val="18"/>
              </w:rPr>
              <w:t>transitions (SEL)</w:t>
            </w:r>
            <w:r w:rsidRPr="00C30184">
              <w:rPr>
                <w:color w:val="FFFFFF" w:themeColor="background1"/>
                <w:sz w:val="18"/>
                <w:szCs w:val="18"/>
              </w:rPr>
              <w:t xml:space="preserve"> </w:t>
            </w:r>
          </w:p>
          <w:p w14:paraId="7B2BD6D4" w14:textId="09817143" w:rsidR="00C30184" w:rsidRPr="00C30184" w:rsidRDefault="00C30184" w:rsidP="00C30184">
            <w:pPr>
              <w:pStyle w:val="ListParagraph"/>
              <w:numPr>
                <w:ilvl w:val="0"/>
                <w:numId w:val="27"/>
              </w:numPr>
              <w:ind w:left="66" w:firstLine="438"/>
              <w:jc w:val="left"/>
              <w:rPr>
                <w:color w:val="FFFFFF" w:themeColor="background1"/>
                <w:sz w:val="18"/>
                <w:szCs w:val="18"/>
              </w:rPr>
            </w:pPr>
            <w:r w:rsidRPr="00C30184">
              <w:rPr>
                <w:color w:val="FFFFFF" w:themeColor="background1"/>
                <w:sz w:val="18"/>
                <w:szCs w:val="18"/>
              </w:rPr>
              <w:t>C</w:t>
            </w:r>
            <w:r w:rsidR="000C2034">
              <w:rPr>
                <w:color w:val="FFFFFF" w:themeColor="background1"/>
                <w:sz w:val="18"/>
                <w:szCs w:val="18"/>
              </w:rPr>
              <w:t>ollege</w:t>
            </w:r>
            <w:r w:rsidRPr="00C30184">
              <w:rPr>
                <w:color w:val="FFFFFF" w:themeColor="background1"/>
                <w:sz w:val="18"/>
                <w:szCs w:val="18"/>
              </w:rPr>
              <w:t xml:space="preserve"> </w:t>
            </w:r>
            <w:r w:rsidR="000C2034">
              <w:rPr>
                <w:color w:val="FFFFFF" w:themeColor="background1"/>
                <w:sz w:val="18"/>
                <w:szCs w:val="18"/>
              </w:rPr>
              <w:t>and career exploration</w:t>
            </w:r>
            <w:r w:rsidRPr="00C30184">
              <w:rPr>
                <w:color w:val="FFFFFF" w:themeColor="background1"/>
                <w:sz w:val="18"/>
                <w:szCs w:val="18"/>
              </w:rPr>
              <w:t xml:space="preserve"> surveys </w:t>
            </w:r>
          </w:p>
          <w:p w14:paraId="63CB9E96" w14:textId="3D7594E7" w:rsidR="00C30184" w:rsidRPr="00C30184" w:rsidRDefault="000C2034" w:rsidP="00C30184">
            <w:pPr>
              <w:pStyle w:val="ListParagraph"/>
              <w:numPr>
                <w:ilvl w:val="0"/>
                <w:numId w:val="27"/>
              </w:numPr>
              <w:ind w:left="66" w:firstLine="438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 xml:space="preserve">Academic planning for college and career readiness </w:t>
            </w:r>
          </w:p>
          <w:p w14:paraId="2321D641" w14:textId="7A6DB665" w:rsidR="00C30184" w:rsidRDefault="000C2034" w:rsidP="00C30184">
            <w:pPr>
              <w:pStyle w:val="ListParagraph"/>
              <w:numPr>
                <w:ilvl w:val="0"/>
                <w:numId w:val="27"/>
              </w:numPr>
              <w:ind w:left="66" w:firstLine="438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 xml:space="preserve">College and Career Admission Process seminars </w:t>
            </w:r>
          </w:p>
          <w:p w14:paraId="748E7084" w14:textId="65769D59" w:rsidR="00140FA3" w:rsidRDefault="000C2034" w:rsidP="00140FA3">
            <w:pPr>
              <w:pStyle w:val="ListParagraph"/>
              <w:numPr>
                <w:ilvl w:val="0"/>
                <w:numId w:val="27"/>
              </w:numPr>
              <w:ind w:left="66" w:firstLine="438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 xml:space="preserve">College Affordability </w:t>
            </w:r>
            <w:r w:rsidR="00140FA3">
              <w:rPr>
                <w:color w:val="FFFFFF" w:themeColor="background1"/>
                <w:sz w:val="18"/>
                <w:szCs w:val="18"/>
              </w:rPr>
              <w:t>Planning groups</w:t>
            </w:r>
          </w:p>
          <w:p w14:paraId="64B7C666" w14:textId="49F436AA" w:rsidR="16DEC783" w:rsidRPr="00140FA3" w:rsidRDefault="00140FA3" w:rsidP="00140FA3">
            <w:pPr>
              <w:pStyle w:val="ListParagraph"/>
              <w:numPr>
                <w:ilvl w:val="0"/>
                <w:numId w:val="0"/>
              </w:numPr>
              <w:ind w:left="504"/>
              <w:jc w:val="left"/>
              <w:rPr>
                <w:color w:val="FFFFFF" w:themeColor="background1"/>
                <w:sz w:val="15"/>
                <w:szCs w:val="15"/>
              </w:rPr>
            </w:pPr>
            <w:r w:rsidRPr="00140FA3">
              <w:rPr>
                <w:color w:val="FFFFFF" w:themeColor="background1"/>
                <w:sz w:val="15"/>
                <w:szCs w:val="15"/>
              </w:rPr>
              <w:t xml:space="preserve">                      </w:t>
            </w:r>
            <w:r w:rsidR="00C30184" w:rsidRPr="00140FA3">
              <w:rPr>
                <w:color w:val="FFFFFF" w:themeColor="background1"/>
                <w:sz w:val="15"/>
                <w:szCs w:val="15"/>
              </w:rPr>
              <w:t>(Bhat &amp; Stevens, 2021)</w:t>
            </w:r>
          </w:p>
        </w:tc>
        <w:tc>
          <w:tcPr>
            <w:tcW w:w="5038" w:type="dxa"/>
            <w:gridSpan w:val="2"/>
            <w:tcMar>
              <w:left w:w="0" w:type="dxa"/>
              <w:right w:w="0" w:type="dxa"/>
            </w:tcMar>
          </w:tcPr>
          <w:p w14:paraId="12CCAF3C" w14:textId="77777777" w:rsidR="004E4843" w:rsidRDefault="003758E8" w:rsidP="008232F3">
            <w:pPr>
              <w:pStyle w:val="Image"/>
              <w:rPr>
                <w:rFonts w:ascii="Times New Roman"/>
              </w:rPr>
            </w:pPr>
            <w:r>
              <w:drawing>
                <wp:inline distT="0" distB="0" distL="0" distR="0" wp14:anchorId="30884ACD" wp14:editId="77AA6EEA">
                  <wp:extent cx="3206750" cy="2341419"/>
                  <wp:effectExtent l="0" t="0" r="0" b="1905"/>
                  <wp:docPr id="13" name="image7.jpeg" descr="Abacus. Arithmetic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228565" cy="2357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6" w:type="dxa"/>
            <w:shd w:val="clear" w:color="auto" w:fill="FF0000"/>
            <w:vAlign w:val="center"/>
          </w:tcPr>
          <w:p w14:paraId="5F3C235B" w14:textId="77777777" w:rsidR="004E4843" w:rsidRDefault="002A397E" w:rsidP="002E2CEA">
            <w:pPr>
              <w:pStyle w:val="Quote"/>
              <w:rPr>
                <w:color w:val="054C84"/>
              </w:rPr>
            </w:pPr>
            <w:r>
              <w:rPr>
                <w:color w:val="054C84"/>
              </w:rPr>
              <w:t xml:space="preserve">“Empowering the next generation of leaders through an authentic American Education.” </w:t>
            </w:r>
          </w:p>
          <w:p w14:paraId="516B55CE" w14:textId="00F4A02B" w:rsidR="00801293" w:rsidRPr="00801293" w:rsidRDefault="00801293" w:rsidP="00801293">
            <w:pPr>
              <w:rPr>
                <w:sz w:val="20"/>
                <w:szCs w:val="20"/>
              </w:rPr>
            </w:pPr>
            <w:r>
              <w:t xml:space="preserve">                                  </w:t>
            </w:r>
            <w:r w:rsidRPr="00801293">
              <w:rPr>
                <w:sz w:val="20"/>
                <w:szCs w:val="20"/>
              </w:rPr>
              <w:t>aisj.edu.</w:t>
            </w:r>
            <w:r>
              <w:rPr>
                <w:sz w:val="20"/>
                <w:szCs w:val="20"/>
              </w:rPr>
              <w:t xml:space="preserve">sa  </w:t>
            </w:r>
          </w:p>
        </w:tc>
      </w:tr>
      <w:tr w:rsidR="004E4843" w14:paraId="17227128" w14:textId="77777777" w:rsidTr="00DF55B3">
        <w:trPr>
          <w:trHeight w:val="3096"/>
          <w:jc w:val="center"/>
        </w:trPr>
        <w:tc>
          <w:tcPr>
            <w:tcW w:w="3350" w:type="dxa"/>
            <w:vMerge/>
          </w:tcPr>
          <w:p w14:paraId="0F0BA041" w14:textId="77777777" w:rsidR="004E4843" w:rsidRDefault="004E4843" w:rsidP="00DA43D1">
            <w:pPr>
              <w:rPr>
                <w:sz w:val="2"/>
                <w:szCs w:val="2"/>
              </w:rPr>
            </w:pPr>
          </w:p>
        </w:tc>
        <w:tc>
          <w:tcPr>
            <w:tcW w:w="5064" w:type="dxa"/>
            <w:gridSpan w:val="2"/>
            <w:tcMar>
              <w:left w:w="0" w:type="dxa"/>
              <w:right w:w="0" w:type="dxa"/>
            </w:tcMar>
          </w:tcPr>
          <w:p w14:paraId="4C0F906A" w14:textId="0DD00088" w:rsidR="004E4843" w:rsidRPr="00CD22F4" w:rsidRDefault="00CD22F4" w:rsidP="008232F3">
            <w:pPr>
              <w:pStyle w:val="Image"/>
              <w:rPr>
                <w:color w:val="EDC07C" w:themeColor="accent3" w:themeTint="99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B12A88" wp14:editId="7A8B5CA2">
                      <wp:simplePos x="0" y="0"/>
                      <wp:positionH relativeFrom="column">
                        <wp:posOffset>82618</wp:posOffset>
                      </wp:positionH>
                      <wp:positionV relativeFrom="paragraph">
                        <wp:posOffset>4863</wp:posOffset>
                      </wp:positionV>
                      <wp:extent cx="3122578" cy="4667885"/>
                      <wp:effectExtent l="0" t="0" r="14605" b="1841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22578" cy="46678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CB9D8E" w14:textId="77777777" w:rsidR="00E27B5E" w:rsidRDefault="00E27B5E" w:rsidP="009F29F9">
                                  <w:pPr>
                                    <w:shd w:val="clear" w:color="auto" w:fill="002060"/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School Counseling</w:t>
                                  </w:r>
                                  <w:r w:rsidR="009F29F9" w:rsidRPr="009F29F9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P</w:t>
                                  </w:r>
                                  <w:r w:rsidR="009F29F9" w:rsidRPr="009F29F9">
                                    <w:rPr>
                                      <w:b/>
                                      <w:bCs/>
                                    </w:rPr>
                                    <w:t xml:space="preserve">rogram is </w:t>
                                  </w:r>
                                </w:p>
                                <w:p w14:paraId="4666D4BC" w14:textId="087691FF" w:rsidR="00CD22F4" w:rsidRPr="009F29F9" w:rsidRDefault="009F29F9" w:rsidP="009F29F9">
                                  <w:pPr>
                                    <w:shd w:val="clear" w:color="auto" w:fill="002060"/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9F29F9">
                                    <w:rPr>
                                      <w:b/>
                                      <w:bCs/>
                                    </w:rPr>
                                    <w:t>data-driven</w:t>
                                  </w:r>
                                  <w:r w:rsidR="003D76D9">
                                    <w:rPr>
                                      <w:b/>
                                      <w:bCs/>
                                    </w:rPr>
                                    <w:t>:</w:t>
                                  </w:r>
                                </w:p>
                                <w:p w14:paraId="20F24A6D" w14:textId="0A1DF2DF" w:rsidR="009F29F9" w:rsidRDefault="009F29F9" w:rsidP="009F29F9">
                                  <w:pPr>
                                    <w:shd w:val="clear" w:color="auto" w:fill="002060"/>
                                    <w:ind w:left="0"/>
                                  </w:pPr>
                                </w:p>
                                <w:p w14:paraId="39FAFC20" w14:textId="74C29804" w:rsidR="009F29F9" w:rsidRDefault="009F29F9" w:rsidP="009F29F9">
                                  <w:pPr>
                                    <w:shd w:val="clear" w:color="auto" w:fill="002060"/>
                                    <w:ind w:left="0"/>
                                  </w:pPr>
                                  <w:r w:rsidRPr="009F29F9">
                                    <w:rPr>
                                      <w:noProof/>
                                      <w:color w:val="002060"/>
                                      <w:shd w:val="clear" w:color="auto" w:fill="002060"/>
                                    </w:rPr>
                                    <w:drawing>
                                      <wp:inline distT="0" distB="0" distL="0" distR="0" wp14:anchorId="6413400F" wp14:editId="44C77DBC">
                                        <wp:extent cx="2821021" cy="2428192"/>
                                        <wp:effectExtent l="0" t="0" r="0" b="0"/>
                                        <wp:docPr id="7" name="Pictur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7"/>
                                                <pic:cNvPicPr/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928380" cy="25206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84ED6E6" w14:textId="339722BA" w:rsidR="000966DD" w:rsidRDefault="000966DD" w:rsidP="009F29F9">
                                  <w:pPr>
                                    <w:shd w:val="clear" w:color="auto" w:fill="002060"/>
                                    <w:ind w:left="0"/>
                                  </w:pPr>
                                </w:p>
                                <w:p w14:paraId="481C05FF" w14:textId="750908CC" w:rsidR="000966DD" w:rsidRDefault="000966DD" w:rsidP="009F29F9">
                                  <w:pPr>
                                    <w:shd w:val="clear" w:color="auto" w:fill="002060"/>
                                    <w:ind w:left="0"/>
                                  </w:pPr>
                                  <w:r w:rsidRPr="000966DD">
                                    <w:rPr>
                                      <w:b/>
                                      <w:bCs/>
                                    </w:rPr>
                                    <w:t>Method for Data Collection:</w:t>
                                  </w:r>
                                  <w:r>
                                    <w:t xml:space="preserve"> </w:t>
                                  </w:r>
                                  <w:r w:rsidRPr="003D76D9">
                                    <w:rPr>
                                      <w:sz w:val="20"/>
                                      <w:szCs w:val="20"/>
                                    </w:rPr>
                                    <w:t>Participation (pre/post</w:t>
                                  </w:r>
                                  <w:r w:rsidR="00140FA3">
                                    <w:rPr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3D76D9">
                                    <w:rPr>
                                      <w:sz w:val="20"/>
                                      <w:szCs w:val="20"/>
                                    </w:rPr>
                                    <w:t>test surveys) that is based on ASCA’s Mindsets and Behaviors, attendance reports, proficiency test scores, enrollment patterns, system practices</w:t>
                                  </w:r>
                                </w:p>
                                <w:p w14:paraId="2DFDE5D9" w14:textId="04B840EB" w:rsidR="000966DD" w:rsidRDefault="000966DD" w:rsidP="009F29F9">
                                  <w:pPr>
                                    <w:shd w:val="clear" w:color="auto" w:fill="002060"/>
                                    <w:ind w:left="0"/>
                                  </w:pPr>
                                  <w:r w:rsidRPr="000966DD">
                                    <w:rPr>
                                      <w:b/>
                                      <w:bCs/>
                                    </w:rPr>
                                    <w:t xml:space="preserve">Reporting: </w:t>
                                  </w:r>
                                  <w:r w:rsidRPr="003D76D9">
                                    <w:rPr>
                                      <w:sz w:val="20"/>
                                      <w:szCs w:val="20"/>
                                    </w:rPr>
                                    <w:t>Results</w:t>
                                  </w:r>
                                  <w:r w:rsidR="003D76D9" w:rsidRPr="003D76D9">
                                    <w:rPr>
                                      <w:sz w:val="20"/>
                                      <w:szCs w:val="20"/>
                                    </w:rPr>
                                    <w:t xml:space="preserve"> of data analysis will be shared with all relevant stakeholders on an ongoing basis through meetings, workshops, and newsletters.</w:t>
                                  </w:r>
                                </w:p>
                                <w:p w14:paraId="180F98EC" w14:textId="37C30B0F" w:rsidR="003D76D9" w:rsidRPr="003D76D9" w:rsidRDefault="003D76D9" w:rsidP="009F29F9">
                                  <w:pPr>
                                    <w:shd w:val="clear" w:color="auto" w:fill="002060"/>
                                    <w:ind w:left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D76D9">
                                    <w:rPr>
                                      <w:sz w:val="18"/>
                                      <w:szCs w:val="18"/>
                                    </w:rPr>
                                    <w:t xml:space="preserve">                     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                    </w:t>
                                  </w:r>
                                  <w:r w:rsidRPr="003D76D9">
                                    <w:rPr>
                                      <w:sz w:val="18"/>
                                      <w:szCs w:val="18"/>
                                    </w:rPr>
                                    <w:t xml:space="preserve"> (Young and </w:t>
                                  </w:r>
                                  <w:proofErr w:type="spellStart"/>
                                  <w:r w:rsidRPr="003D76D9">
                                    <w:rPr>
                                      <w:sz w:val="18"/>
                                      <w:szCs w:val="18"/>
                                    </w:rPr>
                                    <w:t>Kaffenberger</w:t>
                                  </w:r>
                                  <w:proofErr w:type="spellEnd"/>
                                  <w:r w:rsidRPr="003D76D9">
                                    <w:rPr>
                                      <w:sz w:val="18"/>
                                      <w:szCs w:val="18"/>
                                    </w:rPr>
                                    <w:t>, 2019)</w:t>
                                  </w:r>
                                </w:p>
                                <w:p w14:paraId="6C3BBF46" w14:textId="77777777" w:rsidR="000966DD" w:rsidRPr="009F29F9" w:rsidRDefault="000966DD" w:rsidP="009F29F9">
                                  <w:pPr>
                                    <w:shd w:val="clear" w:color="auto" w:fill="002060"/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12A88" id="Text Box 1" o:spid="_x0000_s1027" type="#_x0000_t202" style="position:absolute;margin-left:6.5pt;margin-top:.4pt;width:245.85pt;height:36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" fillcolor="white [3201]" strokeweight=".5pt">
                      <v:textbox>
                        <w:txbxContent>
                          <w:p w14:paraId="47CB9D8E" w14:textId="77777777" w:rsidR="00E27B5E" w:rsidRDefault="00E27B5E" w:rsidP="009F29F9">
                            <w:pPr>
                              <w:shd w:val="clear" w:color="auto" w:fill="002060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School Counseling</w:t>
                            </w:r>
                            <w:r w:rsidR="009F29F9" w:rsidRPr="009F29F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P</w:t>
                            </w:r>
                            <w:r w:rsidR="009F29F9" w:rsidRPr="009F29F9">
                              <w:rPr>
                                <w:b/>
                                <w:bCs/>
                              </w:rPr>
                              <w:t xml:space="preserve">rogram is </w:t>
                            </w:r>
                          </w:p>
                          <w:p w14:paraId="4666D4BC" w14:textId="087691FF" w:rsidR="00CD22F4" w:rsidRPr="009F29F9" w:rsidRDefault="009F29F9" w:rsidP="009F29F9">
                            <w:pPr>
                              <w:shd w:val="clear" w:color="auto" w:fill="002060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F29F9">
                              <w:rPr>
                                <w:b/>
                                <w:bCs/>
                              </w:rPr>
                              <w:t>data-driven</w:t>
                            </w:r>
                            <w:r w:rsidR="003D76D9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20F24A6D" w14:textId="0A1DF2DF" w:rsidR="009F29F9" w:rsidRDefault="009F29F9" w:rsidP="009F29F9">
                            <w:pPr>
                              <w:shd w:val="clear" w:color="auto" w:fill="002060"/>
                              <w:ind w:left="0"/>
                            </w:pPr>
                          </w:p>
                          <w:p w14:paraId="39FAFC20" w14:textId="74C29804" w:rsidR="009F29F9" w:rsidRDefault="009F29F9" w:rsidP="009F29F9">
                            <w:pPr>
                              <w:shd w:val="clear" w:color="auto" w:fill="002060"/>
                              <w:ind w:left="0"/>
                            </w:pPr>
                            <w:r w:rsidRPr="009F29F9">
                              <w:rPr>
                                <w:noProof/>
                                <w:color w:val="002060"/>
                                <w:shd w:val="clear" w:color="auto" w:fill="002060"/>
                              </w:rPr>
                              <w:drawing>
                                <wp:inline distT="0" distB="0" distL="0" distR="0" wp14:anchorId="6413400F" wp14:editId="44C77DBC">
                                  <wp:extent cx="2821021" cy="2428192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28380" cy="25206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4ED6E6" w14:textId="339722BA" w:rsidR="000966DD" w:rsidRDefault="000966DD" w:rsidP="009F29F9">
                            <w:pPr>
                              <w:shd w:val="clear" w:color="auto" w:fill="002060"/>
                              <w:ind w:left="0"/>
                            </w:pPr>
                          </w:p>
                          <w:p w14:paraId="481C05FF" w14:textId="750908CC" w:rsidR="000966DD" w:rsidRDefault="000966DD" w:rsidP="009F29F9">
                            <w:pPr>
                              <w:shd w:val="clear" w:color="auto" w:fill="002060"/>
                              <w:ind w:left="0"/>
                            </w:pPr>
                            <w:r w:rsidRPr="000966DD">
                              <w:rPr>
                                <w:b/>
                                <w:bCs/>
                              </w:rPr>
                              <w:t>Method for Data Collection:</w:t>
                            </w:r>
                            <w:r>
                              <w:t xml:space="preserve"> </w:t>
                            </w:r>
                            <w:r w:rsidRPr="003D76D9">
                              <w:rPr>
                                <w:sz w:val="20"/>
                                <w:szCs w:val="20"/>
                              </w:rPr>
                              <w:t>Participation (pre/post</w:t>
                            </w:r>
                            <w:r w:rsidR="00140FA3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Pr="003D76D9">
                              <w:rPr>
                                <w:sz w:val="20"/>
                                <w:szCs w:val="20"/>
                              </w:rPr>
                              <w:t>test surveys) that is based on ASCA’s Mindsets and Behaviors, attendance reports, proficiency test scores, enrollment patterns, system practices</w:t>
                            </w:r>
                          </w:p>
                          <w:p w14:paraId="2DFDE5D9" w14:textId="04B840EB" w:rsidR="000966DD" w:rsidRDefault="000966DD" w:rsidP="009F29F9">
                            <w:pPr>
                              <w:shd w:val="clear" w:color="auto" w:fill="002060"/>
                              <w:ind w:left="0"/>
                            </w:pPr>
                            <w:r w:rsidRPr="000966DD">
                              <w:rPr>
                                <w:b/>
                                <w:bCs/>
                              </w:rPr>
                              <w:t xml:space="preserve">Reporting: </w:t>
                            </w:r>
                            <w:r w:rsidRPr="003D76D9">
                              <w:rPr>
                                <w:sz w:val="20"/>
                                <w:szCs w:val="20"/>
                              </w:rPr>
                              <w:t>Results</w:t>
                            </w:r>
                            <w:r w:rsidR="003D76D9" w:rsidRPr="003D76D9">
                              <w:rPr>
                                <w:sz w:val="20"/>
                                <w:szCs w:val="20"/>
                              </w:rPr>
                              <w:t xml:space="preserve"> of data analysis will be shared with all relevant stakeholders on an ongoing basis through meetings, workshops, and newsletters.</w:t>
                            </w:r>
                          </w:p>
                          <w:p w14:paraId="180F98EC" w14:textId="37C30B0F" w:rsidR="003D76D9" w:rsidRPr="003D76D9" w:rsidRDefault="003D76D9" w:rsidP="009F29F9">
                            <w:pPr>
                              <w:shd w:val="clear" w:color="auto" w:fill="002060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r w:rsidRPr="003D76D9">
                              <w:rPr>
                                <w:sz w:val="18"/>
                                <w:szCs w:val="18"/>
                              </w:rPr>
                              <w:t xml:space="preserve">                 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</w:t>
                            </w:r>
                            <w:r w:rsidRPr="003D76D9">
                              <w:rPr>
                                <w:sz w:val="18"/>
                                <w:szCs w:val="18"/>
                              </w:rPr>
                              <w:t xml:space="preserve"> (Young and </w:t>
                            </w:r>
                            <w:proofErr w:type="spellStart"/>
                            <w:r w:rsidRPr="003D76D9">
                              <w:rPr>
                                <w:sz w:val="18"/>
                                <w:szCs w:val="18"/>
                              </w:rPr>
                              <w:t>Kaffenberger</w:t>
                            </w:r>
                            <w:proofErr w:type="spellEnd"/>
                            <w:r w:rsidRPr="003D76D9">
                              <w:rPr>
                                <w:sz w:val="18"/>
                                <w:szCs w:val="18"/>
                              </w:rPr>
                              <w:t>, 2019)</w:t>
                            </w:r>
                          </w:p>
                          <w:p w14:paraId="6C3BBF46" w14:textId="77777777" w:rsidR="000966DD" w:rsidRPr="009F29F9" w:rsidRDefault="000966DD" w:rsidP="009F29F9">
                            <w:pPr>
                              <w:shd w:val="clear" w:color="auto" w:fill="002060"/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A </w:t>
            </w:r>
          </w:p>
        </w:tc>
        <w:tc>
          <w:tcPr>
            <w:tcW w:w="3334" w:type="dxa"/>
            <w:shd w:val="clear" w:color="auto" w:fill="FF0000"/>
          </w:tcPr>
          <w:p w14:paraId="23587D8D" w14:textId="2012B307" w:rsidR="00185DA8" w:rsidRPr="00185DA8" w:rsidRDefault="00185DA8" w:rsidP="00185DA8">
            <w:pPr>
              <w:jc w:val="center"/>
              <w:rPr>
                <w:b/>
                <w:bCs/>
                <w:sz w:val="18"/>
                <w:szCs w:val="18"/>
              </w:rPr>
            </w:pPr>
            <w:r w:rsidRPr="00185DA8">
              <w:rPr>
                <w:b/>
                <w:bCs/>
                <w:sz w:val="18"/>
                <w:szCs w:val="18"/>
              </w:rPr>
              <w:t xml:space="preserve">Career, SEL, and Achievement </w:t>
            </w:r>
            <w:r>
              <w:rPr>
                <w:b/>
                <w:bCs/>
                <w:sz w:val="18"/>
                <w:szCs w:val="18"/>
              </w:rPr>
              <w:t xml:space="preserve">School Counseling </w:t>
            </w:r>
            <w:r w:rsidRPr="00185DA8">
              <w:rPr>
                <w:b/>
                <w:bCs/>
                <w:sz w:val="18"/>
                <w:szCs w:val="18"/>
              </w:rPr>
              <w:t>Support</w:t>
            </w:r>
          </w:p>
          <w:p w14:paraId="6D575E4E" w14:textId="77777777" w:rsidR="00185DA8" w:rsidRDefault="00185DA8" w:rsidP="008167BA">
            <w:pPr>
              <w:rPr>
                <w:b/>
                <w:bCs/>
                <w:sz w:val="18"/>
                <w:szCs w:val="18"/>
              </w:rPr>
            </w:pPr>
          </w:p>
          <w:p w14:paraId="73F9C44E" w14:textId="04A3CE02" w:rsidR="00460C7E" w:rsidRPr="00185DA8" w:rsidRDefault="00460C7E" w:rsidP="008167BA">
            <w:pPr>
              <w:rPr>
                <w:b/>
                <w:bCs/>
                <w:sz w:val="18"/>
                <w:szCs w:val="18"/>
              </w:rPr>
            </w:pPr>
            <w:r w:rsidRPr="00185DA8">
              <w:rPr>
                <w:b/>
                <w:bCs/>
                <w:sz w:val="18"/>
                <w:szCs w:val="18"/>
              </w:rPr>
              <w:t xml:space="preserve">Direct </w:t>
            </w:r>
            <w:r w:rsidR="00185DA8">
              <w:rPr>
                <w:b/>
                <w:bCs/>
                <w:sz w:val="18"/>
                <w:szCs w:val="18"/>
              </w:rPr>
              <w:t>S</w:t>
            </w:r>
            <w:r w:rsidRPr="00185DA8">
              <w:rPr>
                <w:b/>
                <w:bCs/>
                <w:sz w:val="18"/>
                <w:szCs w:val="18"/>
              </w:rPr>
              <w:t xml:space="preserve">ervices </w:t>
            </w:r>
          </w:p>
          <w:p w14:paraId="4C08AAE6" w14:textId="3870DEE5" w:rsidR="00460C7E" w:rsidRPr="00185DA8" w:rsidRDefault="00091FCB" w:rsidP="00091FCB">
            <w:pPr>
              <w:pStyle w:val="ListParagraph"/>
              <w:numPr>
                <w:ilvl w:val="0"/>
                <w:numId w:val="29"/>
              </w:numPr>
              <w:ind w:left="382" w:hanging="142"/>
              <w:jc w:val="left"/>
              <w:rPr>
                <w:sz w:val="18"/>
                <w:szCs w:val="18"/>
              </w:rPr>
            </w:pPr>
            <w:r w:rsidRPr="00185DA8">
              <w:rPr>
                <w:sz w:val="18"/>
                <w:szCs w:val="18"/>
              </w:rPr>
              <w:t xml:space="preserve">Group </w:t>
            </w:r>
            <w:r w:rsidR="003D76D9" w:rsidRPr="00185DA8">
              <w:rPr>
                <w:sz w:val="18"/>
                <w:szCs w:val="18"/>
              </w:rPr>
              <w:t>psychoeducational</w:t>
            </w:r>
            <w:r w:rsidRPr="00185DA8">
              <w:rPr>
                <w:sz w:val="18"/>
                <w:szCs w:val="18"/>
              </w:rPr>
              <w:t xml:space="preserve"> counseling </w:t>
            </w:r>
          </w:p>
          <w:p w14:paraId="5CB6387E" w14:textId="7B2BA6EA" w:rsidR="00091FCB" w:rsidRPr="00185DA8" w:rsidRDefault="00091FCB" w:rsidP="00091FCB">
            <w:pPr>
              <w:pStyle w:val="ListParagraph"/>
              <w:numPr>
                <w:ilvl w:val="0"/>
                <w:numId w:val="29"/>
              </w:numPr>
              <w:ind w:left="382" w:hanging="142"/>
              <w:jc w:val="left"/>
              <w:rPr>
                <w:sz w:val="18"/>
                <w:szCs w:val="18"/>
              </w:rPr>
            </w:pPr>
            <w:r w:rsidRPr="00185DA8">
              <w:rPr>
                <w:sz w:val="18"/>
                <w:szCs w:val="18"/>
              </w:rPr>
              <w:t>Individual counseling</w:t>
            </w:r>
          </w:p>
          <w:p w14:paraId="4355AFEF" w14:textId="135DBB96" w:rsidR="00091FCB" w:rsidRPr="00185DA8" w:rsidRDefault="00091FCB" w:rsidP="00091FCB">
            <w:pPr>
              <w:pStyle w:val="ListParagraph"/>
              <w:numPr>
                <w:ilvl w:val="0"/>
                <w:numId w:val="29"/>
              </w:numPr>
              <w:ind w:left="382" w:hanging="142"/>
              <w:jc w:val="left"/>
              <w:rPr>
                <w:sz w:val="18"/>
                <w:szCs w:val="18"/>
              </w:rPr>
            </w:pPr>
            <w:r w:rsidRPr="00185DA8">
              <w:rPr>
                <w:sz w:val="18"/>
                <w:szCs w:val="18"/>
              </w:rPr>
              <w:t xml:space="preserve">Classroom guidance lessons </w:t>
            </w:r>
          </w:p>
          <w:p w14:paraId="0B17E3F4" w14:textId="630155D2" w:rsidR="00460C7E" w:rsidRPr="00185DA8" w:rsidRDefault="008167BA" w:rsidP="008167BA">
            <w:pPr>
              <w:pStyle w:val="ListParagraph"/>
              <w:numPr>
                <w:ilvl w:val="0"/>
                <w:numId w:val="29"/>
              </w:numPr>
              <w:ind w:left="382" w:hanging="142"/>
              <w:jc w:val="left"/>
              <w:rPr>
                <w:sz w:val="18"/>
                <w:szCs w:val="18"/>
              </w:rPr>
            </w:pPr>
            <w:r w:rsidRPr="00185DA8">
              <w:rPr>
                <w:sz w:val="18"/>
                <w:szCs w:val="18"/>
              </w:rPr>
              <w:t>Appraisal and advisement</w:t>
            </w:r>
          </w:p>
          <w:p w14:paraId="10D547DC" w14:textId="77777777" w:rsidR="16DEC783" w:rsidRPr="00185DA8" w:rsidRDefault="00460C7E" w:rsidP="008167BA">
            <w:pPr>
              <w:rPr>
                <w:b/>
                <w:bCs/>
                <w:sz w:val="18"/>
                <w:szCs w:val="18"/>
              </w:rPr>
            </w:pPr>
            <w:r w:rsidRPr="00185DA8">
              <w:rPr>
                <w:b/>
                <w:bCs/>
                <w:sz w:val="18"/>
                <w:szCs w:val="18"/>
              </w:rPr>
              <w:t xml:space="preserve">Indirect Services </w:t>
            </w:r>
          </w:p>
          <w:p w14:paraId="61327F63" w14:textId="5082D47A" w:rsidR="008167BA" w:rsidRPr="00185DA8" w:rsidRDefault="008167BA" w:rsidP="008167BA">
            <w:pPr>
              <w:pStyle w:val="ListParagraph"/>
              <w:numPr>
                <w:ilvl w:val="0"/>
                <w:numId w:val="29"/>
              </w:numPr>
              <w:ind w:left="382" w:hanging="142"/>
              <w:jc w:val="left"/>
              <w:rPr>
                <w:sz w:val="18"/>
                <w:szCs w:val="18"/>
              </w:rPr>
            </w:pPr>
            <w:r w:rsidRPr="00185DA8">
              <w:rPr>
                <w:sz w:val="18"/>
                <w:szCs w:val="18"/>
              </w:rPr>
              <w:t>Consultation</w:t>
            </w:r>
            <w:r w:rsidR="009F29F9" w:rsidRPr="00185DA8">
              <w:rPr>
                <w:sz w:val="18"/>
                <w:szCs w:val="18"/>
              </w:rPr>
              <w:t xml:space="preserve"> with all relevant stakeholders </w:t>
            </w:r>
          </w:p>
          <w:p w14:paraId="694DE935" w14:textId="68E22CA1" w:rsidR="008167BA" w:rsidRPr="00185DA8" w:rsidRDefault="008167BA" w:rsidP="008167BA">
            <w:pPr>
              <w:pStyle w:val="ListParagraph"/>
              <w:numPr>
                <w:ilvl w:val="0"/>
                <w:numId w:val="29"/>
              </w:numPr>
              <w:ind w:left="382" w:hanging="142"/>
              <w:jc w:val="left"/>
              <w:rPr>
                <w:sz w:val="18"/>
                <w:szCs w:val="18"/>
              </w:rPr>
            </w:pPr>
            <w:r w:rsidRPr="00185DA8">
              <w:rPr>
                <w:sz w:val="18"/>
                <w:szCs w:val="18"/>
              </w:rPr>
              <w:t>Collaboration</w:t>
            </w:r>
            <w:r w:rsidR="009F29F9" w:rsidRPr="00185DA8">
              <w:rPr>
                <w:sz w:val="18"/>
                <w:szCs w:val="18"/>
              </w:rPr>
              <w:t xml:space="preserve"> with all relevant stakeholders </w:t>
            </w:r>
          </w:p>
          <w:p w14:paraId="6CF873D6" w14:textId="49890288" w:rsidR="008167BA" w:rsidRPr="00185DA8" w:rsidRDefault="008167BA" w:rsidP="008167BA">
            <w:pPr>
              <w:pStyle w:val="ListParagraph"/>
              <w:numPr>
                <w:ilvl w:val="0"/>
                <w:numId w:val="29"/>
              </w:numPr>
              <w:ind w:left="382" w:hanging="142"/>
              <w:jc w:val="left"/>
              <w:rPr>
                <w:sz w:val="18"/>
                <w:szCs w:val="18"/>
              </w:rPr>
            </w:pPr>
            <w:r w:rsidRPr="00185DA8">
              <w:rPr>
                <w:sz w:val="18"/>
                <w:szCs w:val="18"/>
              </w:rPr>
              <w:t>Referrals</w:t>
            </w:r>
          </w:p>
          <w:p w14:paraId="2832EF2E" w14:textId="53DD63A5" w:rsidR="008167BA" w:rsidRPr="00185DA8" w:rsidRDefault="008167BA" w:rsidP="008167BA">
            <w:pPr>
              <w:rPr>
                <w:b/>
                <w:bCs/>
                <w:sz w:val="18"/>
                <w:szCs w:val="18"/>
              </w:rPr>
            </w:pPr>
            <w:r w:rsidRPr="00185DA8">
              <w:rPr>
                <w:b/>
                <w:bCs/>
                <w:sz w:val="18"/>
                <w:szCs w:val="18"/>
              </w:rPr>
              <w:t>Program Planning and School Support</w:t>
            </w:r>
          </w:p>
          <w:p w14:paraId="5D3EAC10" w14:textId="7193D193" w:rsidR="008167BA" w:rsidRPr="00185DA8" w:rsidRDefault="008167BA" w:rsidP="008167BA">
            <w:pPr>
              <w:pStyle w:val="ListParagraph"/>
              <w:numPr>
                <w:ilvl w:val="0"/>
                <w:numId w:val="29"/>
              </w:numPr>
              <w:ind w:left="382" w:hanging="142"/>
              <w:jc w:val="left"/>
              <w:rPr>
                <w:sz w:val="18"/>
                <w:szCs w:val="18"/>
              </w:rPr>
            </w:pPr>
            <w:r w:rsidRPr="00185DA8">
              <w:rPr>
                <w:sz w:val="18"/>
                <w:szCs w:val="18"/>
              </w:rPr>
              <w:t>Reviewing school data</w:t>
            </w:r>
          </w:p>
          <w:p w14:paraId="4EDBE7CB" w14:textId="675C1141" w:rsidR="008167BA" w:rsidRPr="00185DA8" w:rsidRDefault="008167BA" w:rsidP="008167BA">
            <w:pPr>
              <w:pStyle w:val="ListParagraph"/>
              <w:numPr>
                <w:ilvl w:val="0"/>
                <w:numId w:val="29"/>
              </w:numPr>
              <w:ind w:left="382" w:hanging="142"/>
              <w:jc w:val="left"/>
              <w:rPr>
                <w:sz w:val="18"/>
                <w:szCs w:val="18"/>
              </w:rPr>
            </w:pPr>
            <w:r w:rsidRPr="00185DA8">
              <w:rPr>
                <w:sz w:val="18"/>
                <w:szCs w:val="18"/>
              </w:rPr>
              <w:t>Developing annual student outcome goals</w:t>
            </w:r>
          </w:p>
          <w:p w14:paraId="520EE62B" w14:textId="7B4EB295" w:rsidR="008167BA" w:rsidRPr="00185DA8" w:rsidRDefault="008167BA" w:rsidP="008167BA">
            <w:pPr>
              <w:pStyle w:val="ListParagraph"/>
              <w:numPr>
                <w:ilvl w:val="0"/>
                <w:numId w:val="29"/>
              </w:numPr>
              <w:ind w:left="382" w:hanging="142"/>
              <w:jc w:val="left"/>
              <w:rPr>
                <w:sz w:val="18"/>
                <w:szCs w:val="18"/>
              </w:rPr>
            </w:pPr>
            <w:r w:rsidRPr="00185DA8">
              <w:rPr>
                <w:sz w:val="18"/>
                <w:szCs w:val="18"/>
              </w:rPr>
              <w:t>Creating action plans</w:t>
            </w:r>
          </w:p>
          <w:p w14:paraId="15260228" w14:textId="0B06D4E2" w:rsidR="008167BA" w:rsidRPr="00185DA8" w:rsidRDefault="008167BA" w:rsidP="008167BA">
            <w:pPr>
              <w:pStyle w:val="ListParagraph"/>
              <w:numPr>
                <w:ilvl w:val="0"/>
                <w:numId w:val="29"/>
              </w:numPr>
              <w:ind w:left="382" w:hanging="142"/>
              <w:jc w:val="left"/>
              <w:rPr>
                <w:sz w:val="18"/>
                <w:szCs w:val="18"/>
              </w:rPr>
            </w:pPr>
            <w:r w:rsidRPr="00185DA8">
              <w:rPr>
                <w:sz w:val="18"/>
                <w:szCs w:val="18"/>
              </w:rPr>
              <w:t xml:space="preserve">Reporting results to the school community </w:t>
            </w:r>
          </w:p>
          <w:p w14:paraId="734EF63F" w14:textId="55210525" w:rsidR="008167BA" w:rsidRPr="00185DA8" w:rsidRDefault="008167BA" w:rsidP="008167BA">
            <w:pPr>
              <w:pStyle w:val="ListParagraph"/>
              <w:numPr>
                <w:ilvl w:val="0"/>
                <w:numId w:val="29"/>
              </w:numPr>
              <w:ind w:left="382" w:hanging="142"/>
              <w:jc w:val="left"/>
              <w:rPr>
                <w:sz w:val="18"/>
                <w:szCs w:val="18"/>
              </w:rPr>
            </w:pPr>
            <w:r w:rsidRPr="00185DA8">
              <w:rPr>
                <w:sz w:val="18"/>
                <w:szCs w:val="18"/>
              </w:rPr>
              <w:t xml:space="preserve">Attending annual administrative conference </w:t>
            </w:r>
          </w:p>
          <w:p w14:paraId="53821EBF" w14:textId="6018EAB6" w:rsidR="008167BA" w:rsidRPr="009F29F9" w:rsidRDefault="008167BA" w:rsidP="009F29F9">
            <w:pPr>
              <w:rPr>
                <w:sz w:val="16"/>
                <w:szCs w:val="16"/>
              </w:rPr>
            </w:pPr>
            <w:r w:rsidRPr="009F29F9">
              <w:rPr>
                <w:sz w:val="16"/>
                <w:szCs w:val="16"/>
              </w:rPr>
              <w:t xml:space="preserve">                                       </w:t>
            </w:r>
            <w:r w:rsidR="009F29F9">
              <w:rPr>
                <w:sz w:val="16"/>
                <w:szCs w:val="16"/>
              </w:rPr>
              <w:t xml:space="preserve">        </w:t>
            </w:r>
            <w:r w:rsidRPr="009F29F9">
              <w:rPr>
                <w:sz w:val="16"/>
                <w:szCs w:val="16"/>
              </w:rPr>
              <w:t xml:space="preserve"> (ASCA, 2019)</w:t>
            </w:r>
          </w:p>
        </w:tc>
        <w:tc>
          <w:tcPr>
            <w:tcW w:w="3346" w:type="dxa"/>
            <w:tcMar>
              <w:left w:w="0" w:type="dxa"/>
              <w:right w:w="0" w:type="dxa"/>
            </w:tcMar>
          </w:tcPr>
          <w:p w14:paraId="081B373A" w14:textId="1A4B7BC5" w:rsidR="004E4843" w:rsidRDefault="004E4843" w:rsidP="008232F3">
            <w:pPr>
              <w:pStyle w:val="Image"/>
            </w:pPr>
          </w:p>
        </w:tc>
      </w:tr>
    </w:tbl>
    <w:p w14:paraId="1F5BD124" w14:textId="4B49B3C2" w:rsidR="0084589A" w:rsidRDefault="0084589A" w:rsidP="003758E8">
      <w:pPr>
        <w:pStyle w:val="NoSpacing"/>
        <w:rPr>
          <w:sz w:val="4"/>
        </w:rPr>
      </w:pPr>
    </w:p>
    <w:p w14:paraId="6581FD21" w14:textId="46D8CB28" w:rsidR="00164DD2" w:rsidRDefault="00164DD2" w:rsidP="003758E8">
      <w:pPr>
        <w:pStyle w:val="NoSpacing"/>
        <w:rPr>
          <w:sz w:val="4"/>
        </w:rPr>
      </w:pPr>
    </w:p>
    <w:p w14:paraId="05F69427" w14:textId="5F9E4EBE" w:rsidR="00164DD2" w:rsidRDefault="00164DD2" w:rsidP="003758E8">
      <w:pPr>
        <w:pStyle w:val="NoSpacing"/>
        <w:rPr>
          <w:sz w:val="4"/>
        </w:rPr>
      </w:pPr>
    </w:p>
    <w:p w14:paraId="573FC02A" w14:textId="43BBEFBD" w:rsidR="00164DD2" w:rsidRDefault="00164DD2" w:rsidP="003758E8">
      <w:pPr>
        <w:pStyle w:val="NoSpacing"/>
        <w:rPr>
          <w:sz w:val="4"/>
        </w:rPr>
      </w:pPr>
    </w:p>
    <w:p w14:paraId="1BE8EF64" w14:textId="52349EFA" w:rsidR="00164DD2" w:rsidRDefault="00164DD2" w:rsidP="003758E8">
      <w:pPr>
        <w:pStyle w:val="NoSpacing"/>
        <w:rPr>
          <w:sz w:val="4"/>
        </w:rPr>
      </w:pPr>
    </w:p>
    <w:p w14:paraId="47C3B9E2" w14:textId="3ABEDD82" w:rsidR="00164DD2" w:rsidRDefault="00164DD2" w:rsidP="003758E8">
      <w:pPr>
        <w:pStyle w:val="NoSpacing"/>
        <w:rPr>
          <w:sz w:val="4"/>
        </w:rPr>
      </w:pPr>
    </w:p>
    <w:p w14:paraId="474485DD" w14:textId="2AD04D9F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143E9A8A" w14:textId="40BB6870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70A27563" w14:textId="237E5BF7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419AD617" w14:textId="6C141582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5989FE4E" w14:textId="1DEDEDB3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4BC4AD11" w14:textId="53303220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7AFFE45E" w14:textId="45E8D5D2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105FB3E1" w14:textId="4284895E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7196B1B0" w14:textId="3D2BA546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4E703D7A" w14:textId="42F3635C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0E37ABCC" w14:textId="08C66FC1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3FB9ECE5" w14:textId="5AC1E65B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5BAF10BE" w14:textId="66222123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465E2CEE" w14:textId="25EE91E9" w:rsidR="00164DD2" w:rsidRDefault="00164DD2" w:rsidP="003758E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27FDCAEE" w14:textId="77777777" w:rsidR="00164DD2" w:rsidRDefault="00164DD2" w:rsidP="00164DD2">
      <w:pPr>
        <w:pStyle w:val="NoSpacing"/>
        <w:ind w:left="567" w:right="378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C605D41" w14:textId="3E5D448A" w:rsidR="00164DD2" w:rsidRDefault="00164DD2" w:rsidP="00164DD2">
      <w:pPr>
        <w:pStyle w:val="NoSpacing"/>
        <w:ind w:left="567" w:right="378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64DD2">
        <w:rPr>
          <w:rFonts w:asciiTheme="majorBidi" w:hAnsiTheme="majorBidi" w:cstheme="majorBidi"/>
          <w:b/>
          <w:bCs/>
          <w:sz w:val="24"/>
          <w:szCs w:val="24"/>
        </w:rPr>
        <w:t>References</w:t>
      </w:r>
    </w:p>
    <w:p w14:paraId="1B1B311C" w14:textId="77777777" w:rsidR="00460C7E" w:rsidRDefault="00460C7E" w:rsidP="00164DD2">
      <w:pPr>
        <w:pStyle w:val="NoSpacing"/>
        <w:ind w:left="567" w:right="378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2DAF654" w14:textId="309CCBF1" w:rsidR="00801293" w:rsidRDefault="00801293" w:rsidP="00801293">
      <w:pPr>
        <w:pStyle w:val="NormalWeb"/>
        <w:spacing w:before="0" w:beforeAutospacing="0" w:after="0" w:afterAutospacing="0" w:line="480" w:lineRule="auto"/>
        <w:ind w:left="993" w:right="663" w:hanging="426"/>
      </w:pPr>
      <w:r>
        <w:t xml:space="preserve">ASSOCIATION, A. M. E. R. I. C. A. N. S. C. H. O. O. L. C. O. U. N. S. E. L. O. R. (2019). </w:t>
      </w:r>
      <w:proofErr w:type="spellStart"/>
      <w:r>
        <w:rPr>
          <w:i/>
          <w:iCs/>
        </w:rPr>
        <w:t>Asca</w:t>
      </w:r>
      <w:proofErr w:type="spellEnd"/>
      <w:r>
        <w:rPr>
          <w:i/>
          <w:iCs/>
        </w:rPr>
        <w:t xml:space="preserve"> National Model: A Framework for school counseling programs</w:t>
      </w:r>
      <w:r>
        <w:t xml:space="preserve">. AMERICAN SCHOOL COUNSELO.  </w:t>
      </w:r>
    </w:p>
    <w:p w14:paraId="1528BEB3" w14:textId="1ABA8A72" w:rsidR="00801293" w:rsidRDefault="00801293" w:rsidP="00801293">
      <w:pPr>
        <w:pStyle w:val="NormalWeb"/>
        <w:spacing w:before="0" w:beforeAutospacing="0" w:after="0" w:afterAutospacing="0" w:line="480" w:lineRule="auto"/>
        <w:ind w:left="993" w:right="663" w:hanging="426"/>
      </w:pPr>
      <w:r>
        <w:t xml:space="preserve">Bhat, C. S., &amp; Stevens, M. M. (2021). College and Career Readiness Group Interventions for early high school students. </w:t>
      </w:r>
      <w:r>
        <w:rPr>
          <w:i/>
          <w:iCs/>
        </w:rPr>
        <w:t>The Journal for Specialists in Group Work</w:t>
      </w:r>
      <w:r>
        <w:t xml:space="preserve">, </w:t>
      </w:r>
      <w:r>
        <w:rPr>
          <w:i/>
          <w:iCs/>
        </w:rPr>
        <w:t>46</w:t>
      </w:r>
      <w:r>
        <w:t xml:space="preserve">(1), 20–31. </w:t>
      </w:r>
      <w:hyperlink r:id="rId21" w:history="1">
        <w:r w:rsidRPr="00C801EE">
          <w:rPr>
            <w:rStyle w:val="Hyperlink"/>
          </w:rPr>
          <w:t>https://doi.org/10.1080/01933922.2020.1856250</w:t>
        </w:r>
      </w:hyperlink>
      <w:r>
        <w:t xml:space="preserve">  </w:t>
      </w:r>
    </w:p>
    <w:p w14:paraId="015DF529" w14:textId="49B8C26A" w:rsidR="00BD1256" w:rsidRDefault="00BD1256" w:rsidP="00801293">
      <w:pPr>
        <w:pStyle w:val="NormalWeb"/>
        <w:spacing w:before="0" w:beforeAutospacing="0" w:after="0" w:afterAutospacing="0" w:line="480" w:lineRule="auto"/>
        <w:ind w:left="993" w:right="663" w:hanging="426"/>
      </w:pPr>
      <w:r w:rsidRPr="00BD1256">
        <w:t xml:space="preserve">Home. American International School of Jeddah. (n.d.). Retrieved February 13, 2023, from </w:t>
      </w:r>
      <w:hyperlink r:id="rId22" w:history="1">
        <w:r w:rsidRPr="00165F1A">
          <w:rPr>
            <w:rStyle w:val="Hyperlink"/>
          </w:rPr>
          <w:t>https://www.aisj.edu.sa/</w:t>
        </w:r>
      </w:hyperlink>
      <w:r>
        <w:t xml:space="preserve"> </w:t>
      </w:r>
    </w:p>
    <w:p w14:paraId="572885C2" w14:textId="77777777" w:rsidR="00801293" w:rsidRDefault="00801293" w:rsidP="00801293">
      <w:pPr>
        <w:pStyle w:val="NormalWeb"/>
        <w:spacing w:before="0" w:beforeAutospacing="0" w:after="0" w:afterAutospacing="0" w:line="480" w:lineRule="auto"/>
        <w:ind w:left="567" w:right="663"/>
      </w:pPr>
      <w:r>
        <w:t xml:space="preserve">Young, A., &amp; </w:t>
      </w:r>
      <w:proofErr w:type="spellStart"/>
      <w:r>
        <w:t>Kaffenberger</w:t>
      </w:r>
      <w:proofErr w:type="spellEnd"/>
      <w:r>
        <w:t xml:space="preserve">, C. (2019). </w:t>
      </w:r>
      <w:r>
        <w:rPr>
          <w:i/>
          <w:iCs/>
        </w:rPr>
        <w:t>Making data work</w:t>
      </w:r>
      <w:r>
        <w:t xml:space="preserve">. American School Counselor Association. </w:t>
      </w:r>
    </w:p>
    <w:p w14:paraId="3D744F81" w14:textId="71268660" w:rsidR="00272688" w:rsidRPr="00801293" w:rsidRDefault="00272688" w:rsidP="00272688">
      <w:pPr>
        <w:pStyle w:val="NoSpacing"/>
        <w:ind w:left="567" w:right="378"/>
        <w:rPr>
          <w:rFonts w:asciiTheme="majorBidi" w:hAnsiTheme="majorBidi" w:cstheme="majorBidi"/>
          <w:sz w:val="24"/>
          <w:szCs w:val="24"/>
        </w:rPr>
      </w:pPr>
    </w:p>
    <w:sectPr w:rsidR="00272688" w:rsidRPr="00801293" w:rsidSect="003758E8">
      <w:pgSz w:w="15840" w:h="12240" w:orient="landscape"/>
      <w:pgMar w:top="360" w:right="360" w:bottom="360" w:left="360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1AF9D" w14:textId="77777777" w:rsidR="00D40255" w:rsidRDefault="00D40255" w:rsidP="00DF19EB">
      <w:r>
        <w:separator/>
      </w:r>
    </w:p>
  </w:endnote>
  <w:endnote w:type="continuationSeparator" w:id="0">
    <w:p w14:paraId="471C5B3F" w14:textId="77777777" w:rsidR="00D40255" w:rsidRDefault="00D40255" w:rsidP="00DF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7DD91" w14:textId="77777777" w:rsidR="00D40255" w:rsidRDefault="00D40255" w:rsidP="00DF19EB">
      <w:r>
        <w:separator/>
      </w:r>
    </w:p>
  </w:footnote>
  <w:footnote w:type="continuationSeparator" w:id="0">
    <w:p w14:paraId="7261DE8E" w14:textId="77777777" w:rsidR="00D40255" w:rsidRDefault="00D40255" w:rsidP="00DF1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0C49D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CE633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A4E22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A9E12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BDE39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33C50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29432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B92DD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AB80D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73825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2BAE1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713C88"/>
    <w:multiLevelType w:val="hybridMultilevel"/>
    <w:tmpl w:val="211EDDE4"/>
    <w:lvl w:ilvl="0" w:tplc="FB94270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EDC07C" w:themeColor="accent3" w:themeTint="99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0B7E05B8"/>
    <w:multiLevelType w:val="hybridMultilevel"/>
    <w:tmpl w:val="3EFA5F0E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3" w15:restartNumberingAfterBreak="0">
    <w:nsid w:val="179572F8"/>
    <w:multiLevelType w:val="hybridMultilevel"/>
    <w:tmpl w:val="E280F52A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17F54965"/>
    <w:multiLevelType w:val="hybridMultilevel"/>
    <w:tmpl w:val="E14EFF9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 w15:restartNumberingAfterBreak="0">
    <w:nsid w:val="20AC2BC7"/>
    <w:multiLevelType w:val="hybridMultilevel"/>
    <w:tmpl w:val="41A828A0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6" w15:restartNumberingAfterBreak="0">
    <w:nsid w:val="213A70F4"/>
    <w:multiLevelType w:val="hybridMultilevel"/>
    <w:tmpl w:val="0CB03C6C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E7F0686"/>
    <w:multiLevelType w:val="hybridMultilevel"/>
    <w:tmpl w:val="07E2E586"/>
    <w:lvl w:ilvl="0" w:tplc="04720AAC">
      <w:start w:val="1"/>
      <w:numFmt w:val="bullet"/>
      <w:pStyle w:val="ListBullet"/>
      <w:lvlText w:val=""/>
      <w:lvlJc w:val="left"/>
      <w:pPr>
        <w:ind w:left="862" w:hanging="360"/>
      </w:pPr>
      <w:rPr>
        <w:rFonts w:ascii="Symbol" w:hAnsi="Symbol" w:hint="default"/>
        <w:color w:val="E19825" w:themeColor="accent3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31D6241C"/>
    <w:multiLevelType w:val="multilevel"/>
    <w:tmpl w:val="0158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EE36A5"/>
    <w:multiLevelType w:val="hybridMultilevel"/>
    <w:tmpl w:val="0C7C3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E66FA"/>
    <w:multiLevelType w:val="hybridMultilevel"/>
    <w:tmpl w:val="EF425F42"/>
    <w:lvl w:ilvl="0" w:tplc="CC54658E">
      <w:start w:val="1"/>
      <w:numFmt w:val="bullet"/>
      <w:pStyle w:val="ListParagraph"/>
      <w:lvlText w:val=""/>
      <w:lvlJc w:val="left"/>
      <w:pPr>
        <w:ind w:left="502" w:hanging="360"/>
      </w:pPr>
      <w:rPr>
        <w:rFonts w:ascii="Symbol" w:hAnsi="Symbol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4728243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19AE7A46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3356ECAE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8C541220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C27ED052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8B1637A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A170C8FC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EBC22514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1" w15:restartNumberingAfterBreak="0">
    <w:nsid w:val="3C403605"/>
    <w:multiLevelType w:val="hybridMultilevel"/>
    <w:tmpl w:val="320E9B3A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3DF069BE"/>
    <w:multiLevelType w:val="multilevel"/>
    <w:tmpl w:val="B992A562"/>
    <w:lvl w:ilvl="0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3" w15:restartNumberingAfterBreak="0">
    <w:nsid w:val="41720729"/>
    <w:multiLevelType w:val="hybridMultilevel"/>
    <w:tmpl w:val="B584FE6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4" w15:restartNumberingAfterBreak="0">
    <w:nsid w:val="56762EE7"/>
    <w:multiLevelType w:val="hybridMultilevel"/>
    <w:tmpl w:val="0DF490F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5F906025"/>
    <w:multiLevelType w:val="hybridMultilevel"/>
    <w:tmpl w:val="55E25988"/>
    <w:lvl w:ilvl="0" w:tplc="23A2784C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7130A88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2DE8AC6C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1C46E89C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35126828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5B8C6B2A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9222A45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8446EFF6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3FE80F1E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6" w15:restartNumberingAfterBreak="0">
    <w:nsid w:val="67F910E4"/>
    <w:multiLevelType w:val="hybridMultilevel"/>
    <w:tmpl w:val="E1EA7502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6B265F52"/>
    <w:multiLevelType w:val="hybridMultilevel"/>
    <w:tmpl w:val="325A18A0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8" w15:restartNumberingAfterBreak="0">
    <w:nsid w:val="7BCE6260"/>
    <w:multiLevelType w:val="hybridMultilevel"/>
    <w:tmpl w:val="711CD8CA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 w16cid:durableId="1248419635">
    <w:abstractNumId w:val="25"/>
  </w:num>
  <w:num w:numId="2" w16cid:durableId="1151948694">
    <w:abstractNumId w:val="0"/>
  </w:num>
  <w:num w:numId="3" w16cid:durableId="488667739">
    <w:abstractNumId w:val="1"/>
  </w:num>
  <w:num w:numId="4" w16cid:durableId="1130317965">
    <w:abstractNumId w:val="2"/>
  </w:num>
  <w:num w:numId="5" w16cid:durableId="1189178380">
    <w:abstractNumId w:val="3"/>
  </w:num>
  <w:num w:numId="6" w16cid:durableId="1601838080">
    <w:abstractNumId w:val="4"/>
  </w:num>
  <w:num w:numId="7" w16cid:durableId="1138229413">
    <w:abstractNumId w:val="9"/>
  </w:num>
  <w:num w:numId="8" w16cid:durableId="1491866909">
    <w:abstractNumId w:val="5"/>
  </w:num>
  <w:num w:numId="9" w16cid:durableId="602735748">
    <w:abstractNumId w:val="6"/>
  </w:num>
  <w:num w:numId="10" w16cid:durableId="1236357102">
    <w:abstractNumId w:val="7"/>
  </w:num>
  <w:num w:numId="11" w16cid:durableId="972833858">
    <w:abstractNumId w:val="8"/>
  </w:num>
  <w:num w:numId="12" w16cid:durableId="575868925">
    <w:abstractNumId w:val="10"/>
  </w:num>
  <w:num w:numId="13" w16cid:durableId="1302542304">
    <w:abstractNumId w:val="20"/>
  </w:num>
  <w:num w:numId="14" w16cid:durableId="591209041">
    <w:abstractNumId w:val="22"/>
  </w:num>
  <w:num w:numId="15" w16cid:durableId="219633649">
    <w:abstractNumId w:val="11"/>
  </w:num>
  <w:num w:numId="16" w16cid:durableId="1799059226">
    <w:abstractNumId w:val="11"/>
    <w:lvlOverride w:ilvl="0">
      <w:startOverride w:val="1"/>
    </w:lvlOverride>
  </w:num>
  <w:num w:numId="17" w16cid:durableId="325715970">
    <w:abstractNumId w:val="17"/>
  </w:num>
  <w:num w:numId="18" w16cid:durableId="1550603551">
    <w:abstractNumId w:val="15"/>
  </w:num>
  <w:num w:numId="19" w16cid:durableId="125707394">
    <w:abstractNumId w:val="24"/>
  </w:num>
  <w:num w:numId="20" w16cid:durableId="1680690748">
    <w:abstractNumId w:val="13"/>
  </w:num>
  <w:num w:numId="21" w16cid:durableId="20135167">
    <w:abstractNumId w:val="21"/>
  </w:num>
  <w:num w:numId="22" w16cid:durableId="1578201566">
    <w:abstractNumId w:val="16"/>
  </w:num>
  <w:num w:numId="23" w16cid:durableId="1014770955">
    <w:abstractNumId w:val="19"/>
  </w:num>
  <w:num w:numId="24" w16cid:durableId="483546310">
    <w:abstractNumId w:val="26"/>
  </w:num>
  <w:num w:numId="25" w16cid:durableId="176190484">
    <w:abstractNumId w:val="18"/>
  </w:num>
  <w:num w:numId="26" w16cid:durableId="333993596">
    <w:abstractNumId w:val="14"/>
  </w:num>
  <w:num w:numId="27" w16cid:durableId="322586491">
    <w:abstractNumId w:val="27"/>
  </w:num>
  <w:num w:numId="28" w16cid:durableId="1481459159">
    <w:abstractNumId w:val="28"/>
  </w:num>
  <w:num w:numId="29" w16cid:durableId="1833719363">
    <w:abstractNumId w:val="12"/>
  </w:num>
  <w:num w:numId="30" w16cid:durableId="17953687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692"/>
    <w:rsid w:val="000034D7"/>
    <w:rsid w:val="00014408"/>
    <w:rsid w:val="000171E8"/>
    <w:rsid w:val="00044F1C"/>
    <w:rsid w:val="00091FCB"/>
    <w:rsid w:val="000966DD"/>
    <w:rsid w:val="000C2034"/>
    <w:rsid w:val="000C56D8"/>
    <w:rsid w:val="00115934"/>
    <w:rsid w:val="00121CF1"/>
    <w:rsid w:val="00121F8C"/>
    <w:rsid w:val="00134739"/>
    <w:rsid w:val="00140FA3"/>
    <w:rsid w:val="00163C76"/>
    <w:rsid w:val="00164DD2"/>
    <w:rsid w:val="00185DA8"/>
    <w:rsid w:val="001A39CC"/>
    <w:rsid w:val="001E3631"/>
    <w:rsid w:val="00226647"/>
    <w:rsid w:val="00272688"/>
    <w:rsid w:val="00281E3F"/>
    <w:rsid w:val="002A397E"/>
    <w:rsid w:val="002E2CEA"/>
    <w:rsid w:val="00322510"/>
    <w:rsid w:val="00333638"/>
    <w:rsid w:val="0034683E"/>
    <w:rsid w:val="003602E6"/>
    <w:rsid w:val="00363C95"/>
    <w:rsid w:val="00367692"/>
    <w:rsid w:val="003758E8"/>
    <w:rsid w:val="003D76D9"/>
    <w:rsid w:val="00460C7E"/>
    <w:rsid w:val="0046509A"/>
    <w:rsid w:val="00466768"/>
    <w:rsid w:val="004E4843"/>
    <w:rsid w:val="00557165"/>
    <w:rsid w:val="00593A28"/>
    <w:rsid w:val="005A7367"/>
    <w:rsid w:val="005B75A9"/>
    <w:rsid w:val="005B7C16"/>
    <w:rsid w:val="005C3C2F"/>
    <w:rsid w:val="005E5F6D"/>
    <w:rsid w:val="005F2789"/>
    <w:rsid w:val="00626D55"/>
    <w:rsid w:val="006344BD"/>
    <w:rsid w:val="0065632C"/>
    <w:rsid w:val="0065780C"/>
    <w:rsid w:val="0066288F"/>
    <w:rsid w:val="00664A91"/>
    <w:rsid w:val="00665627"/>
    <w:rsid w:val="00781040"/>
    <w:rsid w:val="007812A5"/>
    <w:rsid w:val="007A1B09"/>
    <w:rsid w:val="007A70F5"/>
    <w:rsid w:val="007F1A30"/>
    <w:rsid w:val="00801293"/>
    <w:rsid w:val="008167BA"/>
    <w:rsid w:val="008232F3"/>
    <w:rsid w:val="0084589A"/>
    <w:rsid w:val="00891D7C"/>
    <w:rsid w:val="008E0E54"/>
    <w:rsid w:val="00924077"/>
    <w:rsid w:val="009404D2"/>
    <w:rsid w:val="00955CC5"/>
    <w:rsid w:val="00975E60"/>
    <w:rsid w:val="009C2E85"/>
    <w:rsid w:val="009E752A"/>
    <w:rsid w:val="009F29F9"/>
    <w:rsid w:val="00A46B89"/>
    <w:rsid w:val="00A676AC"/>
    <w:rsid w:val="00A70CF5"/>
    <w:rsid w:val="00A717BE"/>
    <w:rsid w:val="00A93238"/>
    <w:rsid w:val="00AD3861"/>
    <w:rsid w:val="00B14443"/>
    <w:rsid w:val="00B36C6B"/>
    <w:rsid w:val="00B43D4B"/>
    <w:rsid w:val="00B629DC"/>
    <w:rsid w:val="00B77E5A"/>
    <w:rsid w:val="00BD1256"/>
    <w:rsid w:val="00C21799"/>
    <w:rsid w:val="00C2203E"/>
    <w:rsid w:val="00C30184"/>
    <w:rsid w:val="00C34BB3"/>
    <w:rsid w:val="00C86DB3"/>
    <w:rsid w:val="00CD22F4"/>
    <w:rsid w:val="00CF38A3"/>
    <w:rsid w:val="00D40255"/>
    <w:rsid w:val="00D84241"/>
    <w:rsid w:val="00DA645A"/>
    <w:rsid w:val="00DC7E52"/>
    <w:rsid w:val="00DF19EB"/>
    <w:rsid w:val="00DF55B3"/>
    <w:rsid w:val="00E035DA"/>
    <w:rsid w:val="00E27B5E"/>
    <w:rsid w:val="00E438EA"/>
    <w:rsid w:val="00E84493"/>
    <w:rsid w:val="00EB56F5"/>
    <w:rsid w:val="00EC2AD1"/>
    <w:rsid w:val="00EF3390"/>
    <w:rsid w:val="00F24F58"/>
    <w:rsid w:val="00F3631E"/>
    <w:rsid w:val="00FC2280"/>
    <w:rsid w:val="00FD6A23"/>
    <w:rsid w:val="00FF2611"/>
    <w:rsid w:val="00FF5C69"/>
    <w:rsid w:val="09616ED2"/>
    <w:rsid w:val="0DA5FAE4"/>
    <w:rsid w:val="16DEC783"/>
    <w:rsid w:val="268CAF5A"/>
    <w:rsid w:val="33425E35"/>
    <w:rsid w:val="4D12F10D"/>
    <w:rsid w:val="4EAEC16E"/>
    <w:rsid w:val="79647364"/>
    <w:rsid w:val="7A50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251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A717BE"/>
    <w:pPr>
      <w:ind w:left="144" w:right="144"/>
    </w:pPr>
    <w:rPr>
      <w:rFonts w:eastAsia="Georgia" w:cs="Georgia"/>
      <w:color w:val="FFFFFF" w:themeColor="background1"/>
      <w:lang w:bidi="en-US"/>
    </w:rPr>
  </w:style>
  <w:style w:type="paragraph" w:styleId="Heading1">
    <w:name w:val="heading 1"/>
    <w:basedOn w:val="BodyText"/>
    <w:next w:val="Normal"/>
    <w:link w:val="Heading1Char"/>
    <w:uiPriority w:val="9"/>
    <w:qFormat/>
    <w:rsid w:val="006344BD"/>
    <w:pPr>
      <w:framePr w:hSpace="180" w:wrap="around" w:vAnchor="text" w:hAnchor="page" w:x="352" w:y="84"/>
      <w:spacing w:before="120" w:after="120"/>
      <w:outlineLvl w:val="0"/>
    </w:pPr>
    <w:rPr>
      <w:rFonts w:asciiTheme="majorHAnsi" w:hAnsiTheme="majorHAnsi"/>
      <w:b/>
      <w:color w:val="FFFFFF"/>
      <w:sz w:val="28"/>
    </w:rPr>
  </w:style>
  <w:style w:type="paragraph" w:styleId="Heading2">
    <w:name w:val="heading 2"/>
    <w:basedOn w:val="BodyText"/>
    <w:next w:val="Normal"/>
    <w:link w:val="Heading2Char"/>
    <w:uiPriority w:val="9"/>
    <w:unhideWhenUsed/>
    <w:qFormat/>
    <w:rsid w:val="00A70CF5"/>
    <w:pPr>
      <w:framePr w:hSpace="180" w:wrap="around" w:vAnchor="text" w:hAnchor="page" w:x="352" w:y="84"/>
      <w:jc w:val="center"/>
      <w:outlineLvl w:val="1"/>
    </w:pPr>
    <w:rPr>
      <w:rFonts w:asciiTheme="majorHAnsi" w:hAnsiTheme="majorHAnsi"/>
      <w:b/>
      <w:color w:val="A5300F" w:themeColor="accent1"/>
      <w:sz w:val="40"/>
    </w:rPr>
  </w:style>
  <w:style w:type="paragraph" w:styleId="Heading3">
    <w:name w:val="heading 3"/>
    <w:basedOn w:val="BodyText"/>
    <w:next w:val="Normal"/>
    <w:link w:val="Heading3Char"/>
    <w:uiPriority w:val="9"/>
    <w:unhideWhenUsed/>
    <w:qFormat/>
    <w:rsid w:val="00A70CF5"/>
    <w:pPr>
      <w:framePr w:hSpace="180" w:wrap="around" w:vAnchor="text" w:hAnchor="page" w:x="352" w:y="84"/>
      <w:jc w:val="center"/>
      <w:outlineLvl w:val="2"/>
    </w:pPr>
    <w:rPr>
      <w:rFonts w:asciiTheme="majorHAnsi" w:hAnsiTheme="majorHAnsi"/>
      <w:b/>
      <w:color w:val="D55816" w:themeColor="accent2"/>
      <w:sz w:val="40"/>
    </w:rPr>
  </w:style>
  <w:style w:type="paragraph" w:styleId="Heading4">
    <w:name w:val="heading 4"/>
    <w:basedOn w:val="BodyText"/>
    <w:next w:val="Normal"/>
    <w:link w:val="Heading4Char"/>
    <w:uiPriority w:val="9"/>
    <w:semiHidden/>
    <w:qFormat/>
    <w:rsid w:val="00EC2AD1"/>
    <w:pPr>
      <w:framePr w:hSpace="180" w:wrap="around" w:vAnchor="text" w:hAnchor="page" w:x="352" w:y="84"/>
      <w:jc w:val="center"/>
      <w:outlineLvl w:val="3"/>
    </w:pPr>
    <w:rPr>
      <w:rFonts w:asciiTheme="minorHAnsi" w:hAnsiTheme="minorHAnsi"/>
      <w:b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A70CF5"/>
    <w:pPr>
      <w:numPr>
        <w:numId w:val="13"/>
      </w:numPr>
      <w:spacing w:before="120" w:after="120"/>
      <w:ind w:left="499" w:right="142" w:hanging="357"/>
      <w:jc w:val="center"/>
    </w:pPr>
    <w:rPr>
      <w:color w:val="FFFFFF"/>
      <w:sz w:val="20"/>
    </w:rPr>
  </w:style>
  <w:style w:type="paragraph" w:styleId="Header">
    <w:name w:val="header"/>
    <w:basedOn w:val="Normal"/>
    <w:link w:val="HeaderChar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Footer">
    <w:name w:val="footer"/>
    <w:basedOn w:val="Normal"/>
    <w:link w:val="FooterChar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2E2CEA"/>
    <w:pPr>
      <w:framePr w:hSpace="180" w:wrap="around" w:vAnchor="text" w:hAnchor="page" w:x="352" w:y="84"/>
      <w:spacing w:before="120"/>
      <w:jc w:val="center"/>
    </w:pPr>
    <w:rPr>
      <w:rFonts w:asciiTheme="majorHAnsi" w:hAnsiTheme="majorHAnsi"/>
      <w:caps/>
      <w:color w:val="A5300F" w:themeColor="accent1"/>
      <w:sz w:val="60"/>
    </w:rPr>
  </w:style>
  <w:style w:type="character" w:customStyle="1" w:styleId="TitleChar">
    <w:name w:val="Title Char"/>
    <w:basedOn w:val="DefaultParagraphFont"/>
    <w:link w:val="Title"/>
    <w:uiPriority w:val="10"/>
    <w:rsid w:val="002E2CEA"/>
    <w:rPr>
      <w:rFonts w:asciiTheme="majorHAnsi" w:eastAsia="Georgia" w:hAnsiTheme="majorHAnsi" w:cs="Georgia"/>
      <w:caps/>
      <w:color w:val="A5300F" w:themeColor="accent1"/>
      <w:sz w:val="60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CF5"/>
    <w:pPr>
      <w:framePr w:hSpace="180" w:wrap="around" w:vAnchor="text" w:hAnchor="page" w:x="352" w:y="84"/>
      <w:spacing w:before="120" w:after="120"/>
      <w:jc w:val="center"/>
    </w:pPr>
    <w:rPr>
      <w:rFonts w:asciiTheme="majorHAnsi" w:hAnsiTheme="majorHAnsi"/>
      <w:color w:val="D55816" w:themeColor="accent2"/>
      <w:sz w:val="40"/>
    </w:rPr>
  </w:style>
  <w:style w:type="paragraph" w:styleId="BodyText">
    <w:name w:val="Body Text"/>
    <w:link w:val="BodyTextChar"/>
    <w:uiPriority w:val="99"/>
    <w:semiHidden/>
    <w:rsid w:val="009C2E85"/>
    <w:pPr>
      <w:ind w:left="142" w:right="142"/>
    </w:pPr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717BE"/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2E2CEA"/>
    <w:rPr>
      <w:rFonts w:asciiTheme="majorHAnsi" w:eastAsia="Georgia" w:hAnsiTheme="majorHAnsi" w:cs="Georgia"/>
      <w:color w:val="D55816" w:themeColor="accent2"/>
      <w:sz w:val="40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6344BD"/>
    <w:rPr>
      <w:rFonts w:asciiTheme="majorHAnsi" w:eastAsia="Georgia" w:hAnsiTheme="majorHAnsi" w:cs="Georgia"/>
      <w:b/>
      <w:color w:val="FFFFFF"/>
      <w:sz w:val="28"/>
      <w:lang w:bidi="en-US"/>
    </w:rPr>
  </w:style>
  <w:style w:type="paragraph" w:styleId="NoSpacing">
    <w:name w:val="No Spacing"/>
    <w:uiPriority w:val="1"/>
    <w:semiHidden/>
    <w:rsid w:val="003758E8"/>
    <w:rPr>
      <w:rFonts w:ascii="Georgia" w:eastAsia="Georgia" w:hAnsi="Georgia" w:cs="Georgia"/>
      <w:lang w:bidi="en-US"/>
    </w:rPr>
  </w:style>
  <w:style w:type="paragraph" w:customStyle="1" w:styleId="QuoteAlt">
    <w:name w:val="Quote Alt"/>
    <w:basedOn w:val="IntenseQuote"/>
    <w:uiPriority w:val="1"/>
    <w:rsid w:val="003758E8"/>
    <w:pPr>
      <w:framePr w:hSpace="0" w:wrap="auto" w:vAnchor="margin" w:hAnchor="text" w:xAlign="left" w:yAlign="inline"/>
    </w:pPr>
  </w:style>
  <w:style w:type="paragraph" w:customStyle="1" w:styleId="Image">
    <w:name w:val="Image"/>
    <w:basedOn w:val="Normal"/>
    <w:uiPriority w:val="1"/>
    <w:rsid w:val="006344BD"/>
    <w:pPr>
      <w:ind w:left="0" w:right="0"/>
    </w:pPr>
    <w:rPr>
      <w:noProof/>
      <w:lang w:bidi="ar-SA"/>
    </w:rPr>
  </w:style>
  <w:style w:type="paragraph" w:customStyle="1" w:styleId="Heading1Alt">
    <w:name w:val="Heading 1 Alt"/>
    <w:basedOn w:val="Heading1"/>
    <w:uiPriority w:val="1"/>
    <w:qFormat/>
    <w:rsid w:val="00A93238"/>
    <w:pPr>
      <w:framePr w:wrap="around"/>
    </w:pPr>
    <w:rPr>
      <w:color w:val="E19825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A70CF5"/>
    <w:rPr>
      <w:rFonts w:asciiTheme="majorHAnsi" w:eastAsia="Georgia" w:hAnsiTheme="majorHAnsi" w:cs="Georgia"/>
      <w:b/>
      <w:color w:val="A5300F" w:themeColor="accent1"/>
      <w:sz w:val="40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A70CF5"/>
    <w:rPr>
      <w:rFonts w:asciiTheme="majorHAnsi" w:eastAsia="Georgia" w:hAnsiTheme="majorHAnsi" w:cs="Georgia"/>
      <w:b/>
      <w:color w:val="D55816" w:themeColor="accent2"/>
      <w:sz w:val="40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7BE"/>
    <w:rPr>
      <w:rFonts w:eastAsia="Georgia" w:cs="Georgia"/>
      <w:b/>
      <w:color w:val="FFFFFF"/>
      <w:sz w:val="20"/>
      <w:lang w:bidi="en-US"/>
    </w:rPr>
  </w:style>
  <w:style w:type="paragraph" w:customStyle="1" w:styleId="Italic">
    <w:name w:val="Italic"/>
    <w:basedOn w:val="BodyText"/>
    <w:uiPriority w:val="1"/>
    <w:semiHidden/>
    <w:rsid w:val="00A70CF5"/>
    <w:pPr>
      <w:spacing w:before="240" w:after="240"/>
    </w:pPr>
    <w:rPr>
      <w:i/>
      <w:color w:val="323232" w:themeColor="text2"/>
    </w:rPr>
  </w:style>
  <w:style w:type="paragraph" w:styleId="Quote">
    <w:name w:val="Quote"/>
    <w:basedOn w:val="BodyText"/>
    <w:next w:val="Normal"/>
    <w:link w:val="QuoteChar"/>
    <w:uiPriority w:val="29"/>
    <w:qFormat/>
    <w:rsid w:val="00281E3F"/>
    <w:pPr>
      <w:spacing w:before="120" w:after="120"/>
      <w:jc w:val="center"/>
    </w:pPr>
    <w:rPr>
      <w:rFonts w:asciiTheme="minorHAnsi" w:hAnsiTheme="minorHAnsi"/>
      <w:b/>
      <w:i/>
      <w:color w:val="FFFFFF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281E3F"/>
    <w:rPr>
      <w:rFonts w:eastAsia="Georgia" w:cs="Georgia"/>
      <w:b/>
      <w:i/>
      <w:color w:val="FFFFFF"/>
      <w:sz w:val="28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A70CF5"/>
    <w:pPr>
      <w:framePr w:hSpace="180" w:wrap="around" w:vAnchor="text" w:hAnchor="page" w:x="352" w:y="84"/>
      <w:spacing w:line="254" w:lineRule="auto"/>
      <w:ind w:left="426" w:right="403"/>
      <w:jc w:val="center"/>
    </w:pPr>
    <w:rPr>
      <w:i/>
      <w:color w:val="323232" w:themeColor="text2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758E8"/>
    <w:rPr>
      <w:rFonts w:ascii="Georgia" w:eastAsia="Georgia" w:hAnsi="Georgia" w:cs="Georgia"/>
      <w:i/>
      <w:color w:val="323232" w:themeColor="text2"/>
      <w:sz w:val="26"/>
      <w:lang w:bidi="en-US"/>
    </w:rPr>
  </w:style>
  <w:style w:type="character" w:styleId="PlaceholderText">
    <w:name w:val="Placeholder Text"/>
    <w:basedOn w:val="DefaultParagraphFont"/>
    <w:uiPriority w:val="99"/>
    <w:semiHidden/>
    <w:rsid w:val="002E2CEA"/>
    <w:rPr>
      <w:color w:val="808080"/>
    </w:rPr>
  </w:style>
  <w:style w:type="paragraph" w:customStyle="1" w:styleId="ContactInfo">
    <w:name w:val="Contact Info"/>
    <w:basedOn w:val="Normal"/>
    <w:uiPriority w:val="1"/>
    <w:rsid w:val="002E2CEA"/>
    <w:pPr>
      <w:jc w:val="center"/>
    </w:pPr>
  </w:style>
  <w:style w:type="paragraph" w:customStyle="1" w:styleId="NormalAlt">
    <w:name w:val="Normal Alt"/>
    <w:basedOn w:val="Normal"/>
    <w:uiPriority w:val="1"/>
    <w:rsid w:val="006344BD"/>
    <w:rPr>
      <w:color w:val="auto"/>
    </w:rPr>
  </w:style>
  <w:style w:type="paragraph" w:styleId="ListBullet">
    <w:name w:val="List Bullet"/>
    <w:basedOn w:val="ListParagraph"/>
    <w:uiPriority w:val="99"/>
    <w:rsid w:val="00A93238"/>
    <w:pPr>
      <w:numPr>
        <w:numId w:val="17"/>
      </w:numPr>
      <w:ind w:left="763" w:right="144"/>
      <w:jc w:val="left"/>
    </w:pPr>
    <w:rPr>
      <w:color w:val="E19825" w:themeColor="accent3"/>
    </w:rPr>
  </w:style>
  <w:style w:type="character" w:styleId="Hyperlink">
    <w:name w:val="Hyperlink"/>
    <w:basedOn w:val="DefaultParagraphFont"/>
    <w:uiPriority w:val="99"/>
    <w:unhideWhenUsed/>
    <w:rsid w:val="00A676AC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6AC"/>
    <w:rPr>
      <w:color w:val="605E5C"/>
      <w:shd w:val="clear" w:color="auto" w:fill="E1DFDD"/>
    </w:rPr>
  </w:style>
  <w:style w:type="character" w:customStyle="1" w:styleId="jpfdse">
    <w:name w:val="jpfdse"/>
    <w:basedOn w:val="DefaultParagraphFont"/>
    <w:rsid w:val="007812A5"/>
  </w:style>
  <w:style w:type="paragraph" w:styleId="NormalWeb">
    <w:name w:val="Normal (Web)"/>
    <w:basedOn w:val="Normal"/>
    <w:uiPriority w:val="99"/>
    <w:semiHidden/>
    <w:unhideWhenUsed/>
    <w:rsid w:val="00801293"/>
    <w:pPr>
      <w:widowControl/>
      <w:autoSpaceDE/>
      <w:autoSpaceDN/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val="en-CA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801293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1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2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1080/01933922.2020.1856250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6.jpg"/><Relationship Id="rId2" Type="http://schemas.openxmlformats.org/officeDocument/2006/relationships/customXml" Target="../customXml/item2.xml"/><Relationship Id="rId16" Type="http://schemas.openxmlformats.org/officeDocument/2006/relationships/hyperlink" Target="http://www.aisj.edu.sa" TargetMode="External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hyperlink" Target="https://www.aisj.edu.sa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mme\AppData\Roaming\Microsoft\Templates\School%20brochure.dotx" TargetMode="External"/></Relationships>
</file>

<file path=word/theme/theme1.xml><?xml version="1.0" encoding="utf-8"?>
<a:theme xmlns:a="http://schemas.openxmlformats.org/drawingml/2006/main" name="SchoolBrochur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Custom 18">
      <a:majorFont>
        <a:latin typeface="Gill Sans MT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choolBrochure" id="{0EBEF70A-0B6A-124D-BA55-1ACB303E4008}" vid="{56DA12B9-AFF3-254E-89CB-B4BFD3C7155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CACC36C723AA4DB6DFF3E1DC43C34C" ma:contentTypeVersion="12" ma:contentTypeDescription="Create a new document." ma:contentTypeScope="" ma:versionID="e0b81fbd763661293cb12167e5bafd8d">
  <xsd:schema xmlns:xsd="http://www.w3.org/2001/XMLSchema" xmlns:xs="http://www.w3.org/2001/XMLSchema" xmlns:p="http://schemas.microsoft.com/office/2006/metadata/properties" xmlns:ns2="6e1a80b7-d633-41f4-9902-5a8cade3482b" xmlns:ns3="b8f716c9-3e29-4469-bcde-bbdaf5f98cd2" targetNamespace="http://schemas.microsoft.com/office/2006/metadata/properties" ma:root="true" ma:fieldsID="401ff368a2dd2fcea0adee0e68735bd9" ns2:_="" ns3:_="">
    <xsd:import namespace="6e1a80b7-d633-41f4-9902-5a8cade3482b"/>
    <xsd:import namespace="b8f716c9-3e29-4469-bcde-bbdaf5f98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a80b7-d633-41f4-9902-5a8cade34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84d4cd7-a39b-4460-b33b-417b4461d6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716c9-3e29-4469-bcde-bbdaf5f98c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a0b754-36e6-4bed-98dc-6847dcf17743}" ma:internalName="TaxCatchAll" ma:showField="CatchAllData" ma:web="b8f716c9-3e29-4469-bcde-bbdaf5f98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a80b7-d633-41f4-9902-5a8cade3482b">
      <Terms xmlns="http://schemas.microsoft.com/office/infopath/2007/PartnerControls"/>
    </lcf76f155ced4ddcb4097134ff3c332f>
    <TaxCatchAll xmlns="b8f716c9-3e29-4469-bcde-bbdaf5f98cd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2A4F18-03BA-493F-88C0-54D06BE666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FF9C79-1947-4D08-8B26-E89E190CE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1a80b7-d633-41f4-9902-5a8cade3482b"/>
    <ds:schemaRef ds:uri="b8f716c9-3e29-4469-bcde-bbdaf5f98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CB0C6E-35C0-4F03-A135-BBA2696DF460}">
  <ds:schemaRefs>
    <ds:schemaRef ds:uri="http://schemas.microsoft.com/office/2006/metadata/properties"/>
    <ds:schemaRef ds:uri="http://schemas.microsoft.com/office/infopath/2007/PartnerControls"/>
    <ds:schemaRef ds:uri="6e1a80b7-d633-41f4-9902-5a8cade3482b"/>
    <ds:schemaRef ds:uri="b8f716c9-3e29-4469-bcde-bbdaf5f98cd2"/>
  </ds:schemaRefs>
</ds:datastoreItem>
</file>

<file path=customXml/itemProps4.xml><?xml version="1.0" encoding="utf-8"?>
<ds:datastoreItem xmlns:ds="http://schemas.openxmlformats.org/officeDocument/2006/customXml" ds:itemID="{671EC25B-DF9F-4A02-A72D-F0557E8008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C:\Users\summe\AppData\Roaming\Microsoft\Templates\School brochure.dotx</Template>
  <TotalTime>0</TotalTime>
  <Pages>4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2023-02-08T11:57:00Z</dcterms:created>
  <dcterms:modified xsi:type="dcterms:W3CDTF">2023-02-13T14:49:00Z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0x01010087CACC36C723AA4DB6DFF3E1DC43C34C</vt:lpwstr>
  </property>
  <property fmtid="{D5CDD505-2E9C-101B-9397-08002B2CF9AE}" pid="3" name="MediaServiceImageTags">
    <vt:lpwstr/>
  </property>
</Properties>
</file>