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77CD7B" w14:textId="56B2DCE1" w:rsidR="00B70776" w:rsidRDefault="00B70776" w:rsidP="00BE5BCB">
      <w:pPr>
        <w:pStyle w:val="Title"/>
        <w:jc w:val="center"/>
        <w:rPr>
          <w:smallCaps/>
          <w:sz w:val="28"/>
          <w:szCs w:val="28"/>
        </w:rPr>
      </w:pPr>
      <w:r>
        <w:rPr>
          <w:smallCaps/>
          <w:sz w:val="28"/>
          <w:szCs w:val="28"/>
        </w:rPr>
        <w:t>Lesson Plan</w:t>
      </w:r>
    </w:p>
    <w:p w14:paraId="7812ED34" w14:textId="492AD800" w:rsidR="00B70776" w:rsidRDefault="00B70776" w:rsidP="00B70776">
      <w:pPr>
        <w:pStyle w:val="Title"/>
        <w:rPr>
          <w:sz w:val="24"/>
          <w:szCs w:val="24"/>
        </w:rPr>
      </w:pPr>
      <w:r>
        <w:rPr>
          <w:sz w:val="24"/>
        </w:rPr>
        <w:t>Name:</w:t>
      </w:r>
      <w:r w:rsidR="00BE5BCB">
        <w:rPr>
          <w:sz w:val="24"/>
        </w:rPr>
        <w:t xml:space="preserve"> Hannah Overstreet </w:t>
      </w:r>
    </w:p>
    <w:p w14:paraId="0922D81C" w14:textId="77777777" w:rsidR="00B70776" w:rsidRDefault="00B70776" w:rsidP="00B70776">
      <w:pPr>
        <w:pStyle w:val="Title"/>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6"/>
      </w:tblGrid>
      <w:tr w:rsidR="00B70776" w14:paraId="7E880D14" w14:textId="77777777" w:rsidTr="00B70776">
        <w:trPr>
          <w:trHeight w:val="368"/>
        </w:trPr>
        <w:tc>
          <w:tcPr>
            <w:tcW w:w="11016" w:type="dxa"/>
            <w:tcBorders>
              <w:top w:val="single" w:sz="4" w:space="0" w:color="auto"/>
              <w:left w:val="single" w:sz="4" w:space="0" w:color="auto"/>
              <w:bottom w:val="single" w:sz="4" w:space="0" w:color="auto"/>
              <w:right w:val="single" w:sz="4" w:space="0" w:color="auto"/>
            </w:tcBorders>
            <w:vAlign w:val="center"/>
            <w:hideMark/>
          </w:tcPr>
          <w:p w14:paraId="18C95329" w14:textId="0F7EAC5F" w:rsidR="00B70776" w:rsidRDefault="00B70776" w:rsidP="00B70776">
            <w:pPr>
              <w:pStyle w:val="Title"/>
              <w:numPr>
                <w:ilvl w:val="0"/>
                <w:numId w:val="1"/>
              </w:numPr>
              <w:spacing w:after="0"/>
              <w:contextualSpacing w:val="0"/>
              <w:rPr>
                <w:sz w:val="24"/>
              </w:rPr>
            </w:pPr>
            <w:r>
              <w:rPr>
                <w:b/>
                <w:sz w:val="24"/>
              </w:rPr>
              <w:t>Grade Level/Subject:</w:t>
            </w:r>
            <w:r w:rsidR="004B01A5">
              <w:rPr>
                <w:b/>
                <w:sz w:val="24"/>
              </w:rPr>
              <w:t xml:space="preserve"> </w:t>
            </w:r>
            <w:r w:rsidR="000F648E">
              <w:rPr>
                <w:b/>
                <w:sz w:val="24"/>
              </w:rPr>
              <w:t>1</w:t>
            </w:r>
            <w:r w:rsidR="000F648E" w:rsidRPr="000F648E">
              <w:rPr>
                <w:b/>
                <w:sz w:val="24"/>
                <w:vertAlign w:val="superscript"/>
              </w:rPr>
              <w:t>st</w:t>
            </w:r>
            <w:r w:rsidR="000F648E">
              <w:rPr>
                <w:b/>
                <w:sz w:val="24"/>
              </w:rPr>
              <w:t xml:space="preserve"> grade</w:t>
            </w:r>
            <w:r w:rsidR="004B01A5">
              <w:rPr>
                <w:b/>
                <w:sz w:val="24"/>
              </w:rPr>
              <w:t xml:space="preserve"> (</w:t>
            </w:r>
            <w:r w:rsidR="00A11DD5">
              <w:rPr>
                <w:b/>
                <w:sz w:val="24"/>
              </w:rPr>
              <w:t xml:space="preserve">Math) </w:t>
            </w:r>
          </w:p>
        </w:tc>
      </w:tr>
      <w:tr w:rsidR="00B70776" w14:paraId="5934A56E" w14:textId="77777777" w:rsidTr="00B70776">
        <w:trPr>
          <w:trHeight w:val="350"/>
        </w:trPr>
        <w:tc>
          <w:tcPr>
            <w:tcW w:w="11016" w:type="dxa"/>
            <w:tcBorders>
              <w:top w:val="single" w:sz="4" w:space="0" w:color="auto"/>
              <w:left w:val="single" w:sz="4" w:space="0" w:color="auto"/>
              <w:bottom w:val="single" w:sz="4" w:space="0" w:color="auto"/>
              <w:right w:val="single" w:sz="4" w:space="0" w:color="auto"/>
            </w:tcBorders>
            <w:vAlign w:val="center"/>
            <w:hideMark/>
          </w:tcPr>
          <w:p w14:paraId="446AB984" w14:textId="1861248A" w:rsidR="00B70776" w:rsidRDefault="00B70776" w:rsidP="00B70776">
            <w:pPr>
              <w:pStyle w:val="Title"/>
              <w:numPr>
                <w:ilvl w:val="0"/>
                <w:numId w:val="1"/>
              </w:numPr>
              <w:spacing w:after="0"/>
              <w:contextualSpacing w:val="0"/>
              <w:rPr>
                <w:b/>
                <w:sz w:val="24"/>
              </w:rPr>
            </w:pPr>
            <w:r>
              <w:rPr>
                <w:b/>
                <w:sz w:val="24"/>
              </w:rPr>
              <w:t>Topic:</w:t>
            </w:r>
            <w:r w:rsidR="004B01A5">
              <w:rPr>
                <w:b/>
                <w:sz w:val="24"/>
              </w:rPr>
              <w:t xml:space="preserve"> </w:t>
            </w:r>
            <w:r w:rsidR="007C56FB">
              <w:rPr>
                <w:b/>
                <w:sz w:val="24"/>
              </w:rPr>
              <w:t xml:space="preserve">Probability and Statistics </w:t>
            </w:r>
          </w:p>
          <w:p w14:paraId="4D5BE388" w14:textId="0A1E9240" w:rsidR="00B70776" w:rsidRDefault="00B70776" w:rsidP="00B70776">
            <w:pPr>
              <w:pStyle w:val="Title"/>
              <w:numPr>
                <w:ilvl w:val="1"/>
                <w:numId w:val="1"/>
              </w:numPr>
              <w:spacing w:after="0"/>
              <w:contextualSpacing w:val="0"/>
              <w:rPr>
                <w:b/>
                <w:sz w:val="24"/>
              </w:rPr>
            </w:pPr>
            <w:r>
              <w:rPr>
                <w:b/>
                <w:sz w:val="24"/>
              </w:rPr>
              <w:t>Subtopic:</w:t>
            </w:r>
            <w:r w:rsidR="001F1136">
              <w:rPr>
                <w:b/>
                <w:sz w:val="24"/>
              </w:rPr>
              <w:t xml:space="preserve"> </w:t>
            </w:r>
            <w:r w:rsidR="001617BC">
              <w:rPr>
                <w:b/>
                <w:sz w:val="24"/>
              </w:rPr>
              <w:t xml:space="preserve"> </w:t>
            </w:r>
            <w:r w:rsidR="007C56FB">
              <w:rPr>
                <w:b/>
                <w:sz w:val="24"/>
              </w:rPr>
              <w:t xml:space="preserve">Graphing </w:t>
            </w:r>
          </w:p>
        </w:tc>
      </w:tr>
      <w:tr w:rsidR="00B70776" w14:paraId="0A015109" w14:textId="77777777" w:rsidTr="00B70776">
        <w:trPr>
          <w:trHeight w:val="1232"/>
        </w:trPr>
        <w:tc>
          <w:tcPr>
            <w:tcW w:w="11016" w:type="dxa"/>
            <w:tcBorders>
              <w:top w:val="single" w:sz="4" w:space="0" w:color="auto"/>
              <w:left w:val="single" w:sz="4" w:space="0" w:color="auto"/>
              <w:bottom w:val="single" w:sz="4" w:space="0" w:color="auto"/>
              <w:right w:val="single" w:sz="4" w:space="0" w:color="auto"/>
            </w:tcBorders>
            <w:vAlign w:val="center"/>
            <w:hideMark/>
          </w:tcPr>
          <w:p w14:paraId="53BB62AC" w14:textId="77777777" w:rsidR="00B70776" w:rsidRDefault="00B70776" w:rsidP="00B70776">
            <w:pPr>
              <w:pStyle w:val="Title"/>
              <w:numPr>
                <w:ilvl w:val="0"/>
                <w:numId w:val="2"/>
              </w:numPr>
              <w:spacing w:after="0"/>
              <w:contextualSpacing w:val="0"/>
              <w:rPr>
                <w:b/>
                <w:sz w:val="24"/>
              </w:rPr>
            </w:pPr>
            <w:r>
              <w:rPr>
                <w:b/>
                <w:bCs/>
                <w:sz w:val="24"/>
              </w:rPr>
              <w:t>Standards:</w:t>
            </w:r>
          </w:p>
          <w:p w14:paraId="0130A846" w14:textId="77777777" w:rsidR="007211D1" w:rsidRDefault="00B70776" w:rsidP="007211D1">
            <w:pPr>
              <w:autoSpaceDE w:val="0"/>
              <w:autoSpaceDN w:val="0"/>
              <w:adjustRightInd w:val="0"/>
              <w:ind w:left="1080" w:hanging="1080"/>
            </w:pPr>
            <w:r>
              <w:rPr>
                <w:b/>
              </w:rPr>
              <w:t>Virginia Standard of Learning (or your state standards of learning):</w:t>
            </w:r>
            <w:r w:rsidR="00BE19FA">
              <w:t xml:space="preserve"> </w:t>
            </w:r>
          </w:p>
          <w:p w14:paraId="3BD35755" w14:textId="12ED6003" w:rsidR="007211D1" w:rsidRPr="007211D1" w:rsidRDefault="007211D1" w:rsidP="007211D1">
            <w:pPr>
              <w:pStyle w:val="ListParagraph"/>
              <w:numPr>
                <w:ilvl w:val="1"/>
                <w:numId w:val="8"/>
              </w:numPr>
              <w:autoSpaceDE w:val="0"/>
              <w:autoSpaceDN w:val="0"/>
              <w:adjustRightInd w:val="0"/>
            </w:pPr>
            <w:r w:rsidRPr="007211D1">
              <w:tab/>
              <w:t xml:space="preserve">The student will </w:t>
            </w:r>
          </w:p>
          <w:p w14:paraId="35CA1B17" w14:textId="076A351D" w:rsidR="007211D1" w:rsidRDefault="007211D1" w:rsidP="007211D1">
            <w:pPr>
              <w:pStyle w:val="ListParagraph"/>
              <w:numPr>
                <w:ilvl w:val="1"/>
                <w:numId w:val="2"/>
              </w:numPr>
              <w:autoSpaceDE w:val="0"/>
              <w:autoSpaceDN w:val="0"/>
              <w:adjustRightInd w:val="0"/>
            </w:pPr>
            <w:r w:rsidRPr="007211D1">
              <w:t>collect, organize, and represent various forms of data using tables, picture graphs, and object graphs</w:t>
            </w:r>
            <w:r w:rsidR="00131611">
              <w:t>.</w:t>
            </w:r>
          </w:p>
          <w:p w14:paraId="3D380D06" w14:textId="2956DCFF" w:rsidR="00131611" w:rsidRPr="007211D1" w:rsidRDefault="00131611" w:rsidP="00131611">
            <w:pPr>
              <w:pStyle w:val="ListParagraph"/>
              <w:autoSpaceDE w:val="0"/>
              <w:autoSpaceDN w:val="0"/>
              <w:adjustRightInd w:val="0"/>
              <w:ind w:left="1440"/>
            </w:pPr>
            <w:hyperlink r:id="rId5" w:history="1">
              <w:r w:rsidRPr="00351DCB">
                <w:rPr>
                  <w:rStyle w:val="Hyperlink"/>
                </w:rPr>
                <w:t>https://www.doe.</w:t>
              </w:r>
              <w:r w:rsidRPr="00351DCB">
                <w:rPr>
                  <w:rStyle w:val="Hyperlink"/>
                </w:rPr>
                <w:t>v</w:t>
              </w:r>
              <w:r w:rsidRPr="00351DCB">
                <w:rPr>
                  <w:rStyle w:val="Hyperlink"/>
                </w:rPr>
                <w:t>irginia.gov/teaching-learning-assessment/instruction/mathematics/standards-of-learning-for-mathematics</w:t>
              </w:r>
            </w:hyperlink>
            <w:r>
              <w:t xml:space="preserve"> </w:t>
            </w:r>
          </w:p>
          <w:p w14:paraId="4114A1B8" w14:textId="257E1893" w:rsidR="00F810D6" w:rsidRDefault="00F810D6" w:rsidP="007211D1">
            <w:pPr>
              <w:pStyle w:val="SOLNumber"/>
              <w:spacing w:before="0"/>
              <w:ind w:left="1440" w:firstLine="0"/>
            </w:pPr>
          </w:p>
          <w:p w14:paraId="071D68C7" w14:textId="77777777" w:rsidR="00266C74" w:rsidRPr="00266C74" w:rsidRDefault="00B70776" w:rsidP="00F810D6">
            <w:pPr>
              <w:pStyle w:val="SOLNumber"/>
              <w:numPr>
                <w:ilvl w:val="1"/>
                <w:numId w:val="2"/>
              </w:numPr>
              <w:spacing w:before="0"/>
              <w:rPr>
                <w:b/>
                <w:bCs/>
              </w:rPr>
            </w:pPr>
            <w:r>
              <w:rPr>
                <w:b/>
                <w:bCs/>
              </w:rPr>
              <w:t>National Standard (NCTM):</w:t>
            </w:r>
            <w:r w:rsidR="00256749">
              <w:rPr>
                <w:b/>
                <w:bCs/>
              </w:rPr>
              <w:t xml:space="preserve"> </w:t>
            </w:r>
            <w:r w:rsidR="00266C74">
              <w:t>Represent and interpret data</w:t>
            </w:r>
          </w:p>
          <w:p w14:paraId="29479B57" w14:textId="2C98577B" w:rsidR="00AD3D17" w:rsidRDefault="00266C74" w:rsidP="00266C74">
            <w:pPr>
              <w:pStyle w:val="SOLNumber"/>
              <w:spacing w:before="0"/>
              <w:ind w:left="1440" w:firstLine="0"/>
              <w:rPr>
                <w:b/>
                <w:bCs/>
              </w:rPr>
            </w:pPr>
            <w:r>
              <w:t xml:space="preserve">4. Organize, represent, and interpret data with up to three categories; ask and answer questions about the total number of data points, how many in each category, and how many </w:t>
            </w:r>
            <w:proofErr w:type="gramStart"/>
            <w:r>
              <w:t>more or less are</w:t>
            </w:r>
            <w:proofErr w:type="gramEnd"/>
            <w:r>
              <w:t xml:space="preserve"> in one category than in another</w:t>
            </w:r>
          </w:p>
          <w:p w14:paraId="69695C28" w14:textId="4F4D40F1" w:rsidR="004036B1" w:rsidRPr="004036B1" w:rsidRDefault="004036B1" w:rsidP="004036B1">
            <w:hyperlink r:id="rId6" w:history="1">
              <w:r w:rsidRPr="00351DCB">
                <w:rPr>
                  <w:rStyle w:val="Hyperlink"/>
                </w:rPr>
                <w:t>https://www.thecorestandards.org/wp-content/uploads/Math_Standards1.pdf</w:t>
              </w:r>
            </w:hyperlink>
            <w:r>
              <w:t xml:space="preserve"> </w:t>
            </w:r>
          </w:p>
        </w:tc>
      </w:tr>
      <w:tr w:rsidR="00B70776" w14:paraId="4AAA45FC" w14:textId="77777777" w:rsidTr="00B70776">
        <w:trPr>
          <w:trHeight w:val="710"/>
        </w:trPr>
        <w:tc>
          <w:tcPr>
            <w:tcW w:w="11016" w:type="dxa"/>
            <w:tcBorders>
              <w:top w:val="single" w:sz="4" w:space="0" w:color="auto"/>
              <w:left w:val="single" w:sz="4" w:space="0" w:color="auto"/>
              <w:bottom w:val="single" w:sz="4" w:space="0" w:color="auto"/>
              <w:right w:val="single" w:sz="4" w:space="0" w:color="auto"/>
            </w:tcBorders>
            <w:vAlign w:val="center"/>
            <w:hideMark/>
          </w:tcPr>
          <w:p w14:paraId="6F8E8C53" w14:textId="1B9D6902" w:rsidR="00B70776" w:rsidRDefault="00B70776" w:rsidP="00B70776">
            <w:pPr>
              <w:pStyle w:val="Title"/>
              <w:numPr>
                <w:ilvl w:val="0"/>
                <w:numId w:val="2"/>
              </w:numPr>
              <w:spacing w:after="0"/>
              <w:contextualSpacing w:val="0"/>
              <w:rPr>
                <w:b/>
                <w:sz w:val="24"/>
              </w:rPr>
            </w:pPr>
            <w:r>
              <w:rPr>
                <w:b/>
                <w:sz w:val="24"/>
              </w:rPr>
              <w:t>Objective</w:t>
            </w:r>
            <w:r w:rsidR="00C641D7">
              <w:rPr>
                <w:b/>
                <w:sz w:val="24"/>
              </w:rPr>
              <w:t xml:space="preserve"> </w:t>
            </w:r>
            <w:r w:rsidR="007C56FB">
              <w:rPr>
                <w:b/>
                <w:sz w:val="24"/>
              </w:rPr>
              <w:t xml:space="preserve"> </w:t>
            </w:r>
            <w:r w:rsidR="00B908D6">
              <w:rPr>
                <w:b/>
                <w:sz w:val="24"/>
              </w:rPr>
              <w:t xml:space="preserve">Given a bar graph, the </w:t>
            </w:r>
            <w:r w:rsidR="00AA56A8">
              <w:rPr>
                <w:b/>
                <w:sz w:val="24"/>
              </w:rPr>
              <w:t xml:space="preserve">student </w:t>
            </w:r>
            <w:r w:rsidR="00B908D6">
              <w:rPr>
                <w:b/>
                <w:sz w:val="24"/>
              </w:rPr>
              <w:t xml:space="preserve">will be able to </w:t>
            </w:r>
            <w:r w:rsidR="004C765E">
              <w:rPr>
                <w:b/>
                <w:sz w:val="24"/>
              </w:rPr>
              <w:t xml:space="preserve">demonstrate how to correctly label and identify </w:t>
            </w:r>
            <w:r w:rsidR="006558F5">
              <w:rPr>
                <w:b/>
                <w:sz w:val="24"/>
              </w:rPr>
              <w:t>4</w:t>
            </w:r>
            <w:r w:rsidR="00E56680">
              <w:rPr>
                <w:b/>
                <w:sz w:val="24"/>
              </w:rPr>
              <w:t xml:space="preserve">/6 rows and columns correctly </w:t>
            </w:r>
          </w:p>
        </w:tc>
      </w:tr>
      <w:tr w:rsidR="00B70776" w14:paraId="5173465B" w14:textId="77777777" w:rsidTr="00B70776">
        <w:trPr>
          <w:trHeight w:val="872"/>
        </w:trPr>
        <w:tc>
          <w:tcPr>
            <w:tcW w:w="11016" w:type="dxa"/>
            <w:tcBorders>
              <w:top w:val="single" w:sz="4" w:space="0" w:color="auto"/>
              <w:left w:val="single" w:sz="4" w:space="0" w:color="auto"/>
              <w:bottom w:val="single" w:sz="4" w:space="0" w:color="auto"/>
              <w:right w:val="single" w:sz="4" w:space="0" w:color="auto"/>
            </w:tcBorders>
            <w:vAlign w:val="center"/>
            <w:hideMark/>
          </w:tcPr>
          <w:p w14:paraId="0A66ABF5" w14:textId="77777777" w:rsidR="00B70776" w:rsidRDefault="00B70776" w:rsidP="00B70776">
            <w:pPr>
              <w:pStyle w:val="Title"/>
              <w:numPr>
                <w:ilvl w:val="0"/>
                <w:numId w:val="2"/>
              </w:numPr>
              <w:spacing w:after="0"/>
              <w:contextualSpacing w:val="0"/>
              <w:rPr>
                <w:rFonts w:ascii="Times New Roman" w:hAnsi="Times New Roman" w:cs="Times New Roman"/>
                <w:color w:val="000000"/>
                <w:sz w:val="24"/>
                <w:szCs w:val="24"/>
                <w:shd w:val="clear" w:color="auto" w:fill="FFFFFF"/>
              </w:rPr>
            </w:pPr>
            <w:r>
              <w:rPr>
                <w:b/>
                <w:sz w:val="24"/>
              </w:rPr>
              <w:t>Biblical Integration</w:t>
            </w:r>
            <w:r w:rsidRPr="00197969">
              <w:rPr>
                <w:rFonts w:ascii="Times New Roman" w:hAnsi="Times New Roman" w:cs="Times New Roman"/>
                <w:b/>
                <w:sz w:val="24"/>
              </w:rPr>
              <w:t>:</w:t>
            </w:r>
            <w:r w:rsidR="00C641D7" w:rsidRPr="00197969">
              <w:rPr>
                <w:rFonts w:ascii="Times New Roman" w:hAnsi="Times New Roman" w:cs="Times New Roman"/>
                <w:b/>
                <w:sz w:val="24"/>
              </w:rPr>
              <w:t xml:space="preserve"> </w:t>
            </w:r>
            <w:r w:rsidR="00E10CC8" w:rsidRPr="00197969">
              <w:rPr>
                <w:rFonts w:ascii="Times New Roman" w:hAnsi="Times New Roman" w:cs="Times New Roman"/>
                <w:b/>
                <w:sz w:val="24"/>
              </w:rPr>
              <w:t xml:space="preserve"> In the Bible scripture tell</w:t>
            </w:r>
            <w:r w:rsidR="00197969" w:rsidRPr="00197969">
              <w:rPr>
                <w:rFonts w:ascii="Times New Roman" w:hAnsi="Times New Roman" w:cs="Times New Roman"/>
                <w:b/>
                <w:sz w:val="24"/>
              </w:rPr>
              <w:t xml:space="preserve">s us in Romans, </w:t>
            </w:r>
            <w:r w:rsidR="00197969" w:rsidRPr="00197969">
              <w:rPr>
                <w:rFonts w:ascii="Times New Roman" w:hAnsi="Times New Roman" w:cs="Times New Roman"/>
                <w:b/>
                <w:sz w:val="24"/>
                <w:szCs w:val="24"/>
              </w:rPr>
              <w:t>“</w:t>
            </w:r>
            <w:r w:rsidR="00197969" w:rsidRPr="00197969">
              <w:rPr>
                <w:rFonts w:ascii="Times New Roman" w:hAnsi="Times New Roman" w:cs="Times New Roman"/>
                <w:color w:val="000000"/>
                <w:sz w:val="24"/>
                <w:szCs w:val="24"/>
                <w:shd w:val="clear" w:color="auto" w:fill="FFFFFF"/>
              </w:rPr>
              <w:t>And we know that for those who love God all things work together for good, for those who are called according to his purpose.”(Romans 8:28)</w:t>
            </w:r>
            <w:r w:rsidR="00A96FA1">
              <w:rPr>
                <w:rFonts w:ascii="Times New Roman" w:hAnsi="Times New Roman" w:cs="Times New Roman"/>
                <w:color w:val="000000"/>
                <w:sz w:val="24"/>
                <w:szCs w:val="24"/>
                <w:shd w:val="clear" w:color="auto" w:fill="FFFFFF"/>
              </w:rPr>
              <w:t xml:space="preserve"> This scripture tells us how we can work and do good for others according to what the Lord plan is for us. </w:t>
            </w:r>
          </w:p>
          <w:p w14:paraId="014BBBE1" w14:textId="0C7EFC41" w:rsidR="00A96FA1" w:rsidRPr="00A96FA1" w:rsidRDefault="00382BD7" w:rsidP="00A96FA1">
            <w:hyperlink r:id="rId7" w:history="1">
              <w:r w:rsidR="00E61D3C" w:rsidRPr="001A367D">
                <w:rPr>
                  <w:rStyle w:val="Hyperlink"/>
                </w:rPr>
                <w:t>https://www.biblegateway.com/passage/?search=Romans+8%3A28&amp;version=ESV</w:t>
              </w:r>
            </w:hyperlink>
            <w:r w:rsidR="00E61D3C">
              <w:t xml:space="preserve"> </w:t>
            </w:r>
          </w:p>
        </w:tc>
      </w:tr>
      <w:tr w:rsidR="00B70776" w14:paraId="209BB4D6" w14:textId="77777777" w:rsidTr="007939B7">
        <w:trPr>
          <w:trHeight w:val="1790"/>
        </w:trPr>
        <w:tc>
          <w:tcPr>
            <w:tcW w:w="11016" w:type="dxa"/>
            <w:tcBorders>
              <w:top w:val="single" w:sz="4" w:space="0" w:color="auto"/>
              <w:left w:val="single" w:sz="4" w:space="0" w:color="auto"/>
              <w:bottom w:val="single" w:sz="4" w:space="0" w:color="auto"/>
              <w:right w:val="single" w:sz="4" w:space="0" w:color="auto"/>
            </w:tcBorders>
            <w:vAlign w:val="center"/>
          </w:tcPr>
          <w:p w14:paraId="4E5F03ED" w14:textId="77777777" w:rsidR="00B70776" w:rsidRDefault="00B70776" w:rsidP="00B70776">
            <w:pPr>
              <w:pStyle w:val="Title"/>
              <w:numPr>
                <w:ilvl w:val="0"/>
                <w:numId w:val="2"/>
              </w:numPr>
              <w:spacing w:after="0"/>
              <w:contextualSpacing w:val="0"/>
              <w:rPr>
                <w:b/>
                <w:sz w:val="24"/>
              </w:rPr>
            </w:pPr>
            <w:r>
              <w:rPr>
                <w:b/>
                <w:sz w:val="24"/>
              </w:rPr>
              <w:lastRenderedPageBreak/>
              <w:t>Procedures:</w:t>
            </w:r>
          </w:p>
          <w:p w14:paraId="2E266B7F" w14:textId="073F52FA" w:rsidR="00B70776" w:rsidRDefault="00B70776" w:rsidP="00B70776">
            <w:pPr>
              <w:pStyle w:val="Title"/>
              <w:numPr>
                <w:ilvl w:val="1"/>
                <w:numId w:val="3"/>
              </w:numPr>
              <w:spacing w:after="0"/>
              <w:contextualSpacing w:val="0"/>
              <w:rPr>
                <w:b/>
                <w:sz w:val="24"/>
              </w:rPr>
            </w:pPr>
            <w:r>
              <w:rPr>
                <w:b/>
                <w:sz w:val="24"/>
              </w:rPr>
              <w:t>Anticipatory Set:</w:t>
            </w:r>
            <w:r w:rsidR="00374F7F">
              <w:rPr>
                <w:b/>
                <w:sz w:val="24"/>
              </w:rPr>
              <w:t xml:space="preserve">  Play th</w:t>
            </w:r>
            <w:r w:rsidR="006D01FB">
              <w:rPr>
                <w:b/>
                <w:sz w:val="24"/>
              </w:rPr>
              <w:t xml:space="preserve">is video </w:t>
            </w:r>
            <w:hyperlink r:id="rId8" w:history="1">
              <w:r w:rsidR="008D31A6" w:rsidRPr="00351DCB">
                <w:rPr>
                  <w:rStyle w:val="Hyperlink"/>
                  <w:b/>
                  <w:sz w:val="24"/>
                </w:rPr>
                <w:t>https://www.youtube.com/watch?v=nDaKJBjZszQ</w:t>
              </w:r>
            </w:hyperlink>
            <w:r w:rsidR="008D31A6">
              <w:rPr>
                <w:b/>
                <w:sz w:val="24"/>
              </w:rPr>
              <w:t xml:space="preserve"> </w:t>
            </w:r>
            <w:r w:rsidR="00F605E2">
              <w:rPr>
                <w:b/>
                <w:sz w:val="24"/>
              </w:rPr>
              <w:t xml:space="preserve">as an opener. To go over what exactly is </w:t>
            </w:r>
            <w:r w:rsidR="008D31A6">
              <w:rPr>
                <w:b/>
                <w:sz w:val="24"/>
              </w:rPr>
              <w:t xml:space="preserve">a bar graph </w:t>
            </w:r>
            <w:r w:rsidR="00F605E2">
              <w:rPr>
                <w:b/>
                <w:sz w:val="24"/>
              </w:rPr>
              <w:t xml:space="preserve"> </w:t>
            </w:r>
          </w:p>
          <w:p w14:paraId="12F6BD28" w14:textId="77777777" w:rsidR="00B70776" w:rsidRDefault="00B70776" w:rsidP="00B70776">
            <w:pPr>
              <w:pStyle w:val="Title"/>
              <w:numPr>
                <w:ilvl w:val="1"/>
                <w:numId w:val="3"/>
              </w:numPr>
              <w:spacing w:after="0"/>
              <w:contextualSpacing w:val="0"/>
              <w:rPr>
                <w:b/>
                <w:sz w:val="24"/>
              </w:rPr>
            </w:pPr>
            <w:r>
              <w:rPr>
                <w:b/>
                <w:sz w:val="24"/>
              </w:rPr>
              <w:t>Developmental Activities:</w:t>
            </w:r>
          </w:p>
          <w:p w14:paraId="6AFF4D25" w14:textId="77777777" w:rsidR="008C7EF8" w:rsidRDefault="00B70776" w:rsidP="008C7EF8">
            <w:pPr>
              <w:pStyle w:val="Title"/>
              <w:spacing w:after="0"/>
              <w:ind w:left="2340"/>
              <w:contextualSpacing w:val="0"/>
              <w:rPr>
                <w:b/>
                <w:sz w:val="24"/>
              </w:rPr>
            </w:pPr>
            <w:r>
              <w:rPr>
                <w:b/>
                <w:bCs/>
                <w:sz w:val="24"/>
              </w:rPr>
              <w:t>Instruction</w:t>
            </w:r>
            <w:r>
              <w:rPr>
                <w:b/>
                <w:sz w:val="24"/>
              </w:rPr>
              <w:t>:</w:t>
            </w:r>
            <w:r w:rsidR="00F10ED6">
              <w:rPr>
                <w:b/>
                <w:sz w:val="24"/>
              </w:rPr>
              <w:t xml:space="preserve"> </w:t>
            </w:r>
          </w:p>
          <w:p w14:paraId="6F123510" w14:textId="79AA1AF4" w:rsidR="008C7EF8" w:rsidRPr="00E264D3" w:rsidRDefault="00F10ED6" w:rsidP="00F36F6F">
            <w:pPr>
              <w:pStyle w:val="Title"/>
              <w:numPr>
                <w:ilvl w:val="2"/>
                <w:numId w:val="3"/>
              </w:numPr>
              <w:spacing w:after="0"/>
              <w:contextualSpacing w:val="0"/>
              <w:rPr>
                <w:bCs/>
                <w:sz w:val="24"/>
              </w:rPr>
            </w:pPr>
            <w:r w:rsidRPr="00E264D3">
              <w:rPr>
                <w:bCs/>
                <w:sz w:val="24"/>
              </w:rPr>
              <w:t xml:space="preserve">After watching the video, I </w:t>
            </w:r>
            <w:r w:rsidR="008D31A6">
              <w:rPr>
                <w:bCs/>
                <w:sz w:val="24"/>
              </w:rPr>
              <w:t xml:space="preserve">will have on the board a </w:t>
            </w:r>
            <w:r w:rsidR="007A22BA">
              <w:rPr>
                <w:bCs/>
                <w:sz w:val="24"/>
              </w:rPr>
              <w:t>large unfilled bar graph</w:t>
            </w:r>
            <w:r w:rsidRPr="00E264D3">
              <w:rPr>
                <w:bCs/>
                <w:sz w:val="24"/>
              </w:rPr>
              <w:t xml:space="preserve">. </w:t>
            </w:r>
          </w:p>
          <w:p w14:paraId="24F0518C" w14:textId="60E99450" w:rsidR="00A17909" w:rsidRDefault="007A22BA" w:rsidP="00A17909">
            <w:pPr>
              <w:pStyle w:val="Title"/>
              <w:numPr>
                <w:ilvl w:val="2"/>
                <w:numId w:val="3"/>
              </w:numPr>
              <w:spacing w:after="0"/>
              <w:contextualSpacing w:val="0"/>
              <w:rPr>
                <w:bCs/>
                <w:sz w:val="24"/>
              </w:rPr>
            </w:pPr>
            <w:r>
              <w:rPr>
                <w:bCs/>
                <w:sz w:val="24"/>
              </w:rPr>
              <w:t>The</w:t>
            </w:r>
            <w:r w:rsidR="00BC06D2">
              <w:rPr>
                <w:bCs/>
                <w:sz w:val="24"/>
              </w:rPr>
              <w:t xml:space="preserve"> graph will be labeled </w:t>
            </w:r>
            <w:r w:rsidR="00A17909">
              <w:rPr>
                <w:bCs/>
                <w:sz w:val="24"/>
              </w:rPr>
              <w:t>foods</w:t>
            </w:r>
            <w:r w:rsidR="00F10ED6" w:rsidRPr="00E264D3">
              <w:rPr>
                <w:bCs/>
                <w:sz w:val="24"/>
              </w:rPr>
              <w:t>.</w:t>
            </w:r>
            <w:r w:rsidR="00906E81">
              <w:rPr>
                <w:bCs/>
                <w:sz w:val="24"/>
              </w:rPr>
              <w:t xml:space="preserve"> Each row will </w:t>
            </w:r>
            <w:r w:rsidR="007B3CC3">
              <w:rPr>
                <w:bCs/>
                <w:sz w:val="24"/>
              </w:rPr>
              <w:t xml:space="preserve">be </w:t>
            </w:r>
            <w:r w:rsidR="00001D00">
              <w:rPr>
                <w:bCs/>
                <w:sz w:val="24"/>
              </w:rPr>
              <w:t>labeled</w:t>
            </w:r>
            <w:r w:rsidR="007B3CC3">
              <w:rPr>
                <w:bCs/>
                <w:sz w:val="24"/>
              </w:rPr>
              <w:t xml:space="preserve"> with </w:t>
            </w:r>
            <w:r w:rsidR="00001D00">
              <w:rPr>
                <w:bCs/>
                <w:sz w:val="24"/>
              </w:rPr>
              <w:t xml:space="preserve">different foods. Such as </w:t>
            </w:r>
            <w:r w:rsidR="003A7B09">
              <w:rPr>
                <w:bCs/>
                <w:sz w:val="24"/>
              </w:rPr>
              <w:t xml:space="preserve">chicken nuggets, pizza, </w:t>
            </w:r>
            <w:r w:rsidR="00AC390F">
              <w:rPr>
                <w:bCs/>
                <w:sz w:val="24"/>
              </w:rPr>
              <w:t xml:space="preserve">mac and cheese, tacos, and </w:t>
            </w:r>
            <w:r w:rsidR="00547F38">
              <w:rPr>
                <w:bCs/>
                <w:sz w:val="24"/>
              </w:rPr>
              <w:t>cheeseburgers</w:t>
            </w:r>
            <w:r w:rsidR="00E54264">
              <w:rPr>
                <w:bCs/>
                <w:sz w:val="24"/>
              </w:rPr>
              <w:t xml:space="preserve">. </w:t>
            </w:r>
            <w:r w:rsidR="00021949">
              <w:rPr>
                <w:bCs/>
                <w:sz w:val="24"/>
              </w:rPr>
              <w:t xml:space="preserve">The </w:t>
            </w:r>
            <w:r w:rsidR="00665BCE">
              <w:rPr>
                <w:bCs/>
                <w:sz w:val="24"/>
              </w:rPr>
              <w:t>students’</w:t>
            </w:r>
            <w:r w:rsidR="00021949">
              <w:rPr>
                <w:bCs/>
                <w:sz w:val="24"/>
              </w:rPr>
              <w:t xml:space="preserve"> names will be placed besi</w:t>
            </w:r>
            <w:r w:rsidR="00C563D5">
              <w:rPr>
                <w:bCs/>
                <w:sz w:val="24"/>
              </w:rPr>
              <w:t xml:space="preserve">de it. </w:t>
            </w:r>
          </w:p>
          <w:p w14:paraId="18BBCF3A" w14:textId="5D468759" w:rsidR="00A17909" w:rsidRDefault="00AC390F" w:rsidP="00A17909">
            <w:pPr>
              <w:pStyle w:val="ListParagraph"/>
              <w:numPr>
                <w:ilvl w:val="2"/>
                <w:numId w:val="3"/>
              </w:numPr>
            </w:pPr>
            <w:r>
              <w:t xml:space="preserve">The students will then be asked </w:t>
            </w:r>
            <w:r w:rsidR="00547F38">
              <w:t>to</w:t>
            </w:r>
            <w:r>
              <w:t xml:space="preserve"> place their name under their </w:t>
            </w:r>
            <w:r w:rsidR="00E54264">
              <w:t>favorite</w:t>
            </w:r>
            <w:r>
              <w:t xml:space="preserve"> food. </w:t>
            </w:r>
            <w:r w:rsidR="00665BCE">
              <w:t xml:space="preserve">They may only choose one. </w:t>
            </w:r>
          </w:p>
          <w:p w14:paraId="19577809" w14:textId="77777777" w:rsidR="00534200" w:rsidRPr="00E264D3" w:rsidRDefault="00534200" w:rsidP="00534200">
            <w:pPr>
              <w:pStyle w:val="Title"/>
              <w:numPr>
                <w:ilvl w:val="2"/>
                <w:numId w:val="3"/>
              </w:numPr>
              <w:spacing w:after="0"/>
              <w:contextualSpacing w:val="0"/>
              <w:rPr>
                <w:bCs/>
                <w:sz w:val="24"/>
              </w:rPr>
            </w:pPr>
            <w:r>
              <w:rPr>
                <w:bCs/>
                <w:sz w:val="24"/>
              </w:rPr>
              <w:t xml:space="preserve">Once everyone has placed their name then I will begin to draw a bar graph to represent the data that is shown. I will start by counting how many children picked each food. </w:t>
            </w:r>
          </w:p>
          <w:p w14:paraId="4BA4AD70" w14:textId="77777777" w:rsidR="00534200" w:rsidRDefault="00534200" w:rsidP="00534200">
            <w:pPr>
              <w:pStyle w:val="Title"/>
              <w:numPr>
                <w:ilvl w:val="0"/>
                <w:numId w:val="6"/>
              </w:numPr>
              <w:spacing w:after="0"/>
              <w:contextualSpacing w:val="0"/>
              <w:rPr>
                <w:bCs/>
                <w:sz w:val="24"/>
              </w:rPr>
            </w:pPr>
            <w:r w:rsidRPr="00E264D3">
              <w:rPr>
                <w:bCs/>
                <w:sz w:val="24"/>
              </w:rPr>
              <w:t xml:space="preserve">For example, </w:t>
            </w:r>
            <w:r>
              <w:rPr>
                <w:bCs/>
                <w:sz w:val="24"/>
              </w:rPr>
              <w:t xml:space="preserve">if 10 kids choose chicken nuggets as their favorite food then I will draw a bar up to the number ten. Then I will fill it in with a color and continue the process using different colors. </w:t>
            </w:r>
          </w:p>
          <w:p w14:paraId="2145BFD8" w14:textId="4C6F2E88" w:rsidR="00534200" w:rsidRDefault="00534200" w:rsidP="00A17909">
            <w:pPr>
              <w:pStyle w:val="ListParagraph"/>
              <w:numPr>
                <w:ilvl w:val="2"/>
                <w:numId w:val="3"/>
              </w:numPr>
            </w:pPr>
            <w:r>
              <w:t xml:space="preserve">Once I am finished filling out the large bar graph, I will go over with the students why it is important to place the correct information in the graph. </w:t>
            </w:r>
          </w:p>
          <w:p w14:paraId="732E832F" w14:textId="2588223F" w:rsidR="00742C9A" w:rsidRPr="00A17909" w:rsidRDefault="00D91CB5" w:rsidP="00D91CB5">
            <w:pPr>
              <w:pStyle w:val="ListParagraph"/>
              <w:numPr>
                <w:ilvl w:val="0"/>
                <w:numId w:val="6"/>
              </w:numPr>
            </w:pPr>
            <w:r>
              <w:t xml:space="preserve">For example, this is how I would discuss </w:t>
            </w:r>
            <w:r w:rsidR="009A7011">
              <w:t>it with the students “When looking at what you all answered, why should we make sure we double check</w:t>
            </w:r>
            <w:r w:rsidR="00217223">
              <w:t xml:space="preserve"> our answers?’ A student may respond that if we do not double check then </w:t>
            </w:r>
            <w:r w:rsidR="001C0AEB">
              <w:t>our</w:t>
            </w:r>
            <w:r w:rsidR="00217223">
              <w:t xml:space="preserve"> graph will be labeled wrong. </w:t>
            </w:r>
          </w:p>
          <w:p w14:paraId="0C2061A9" w14:textId="5FBB001B" w:rsidR="00534200" w:rsidRPr="00534200" w:rsidRDefault="004C07AF" w:rsidP="00194F4C">
            <w:pPr>
              <w:pStyle w:val="ListParagraph"/>
              <w:numPr>
                <w:ilvl w:val="2"/>
                <w:numId w:val="3"/>
              </w:numPr>
            </w:pPr>
            <w:r>
              <w:t xml:space="preserve">After we discuss what we should do right and wrong, we will then discuss </w:t>
            </w:r>
            <w:r w:rsidR="00667802">
              <w:t xml:space="preserve">which food was the </w:t>
            </w:r>
            <w:r w:rsidR="000602C6">
              <w:t>favorite</w:t>
            </w:r>
            <w:r w:rsidR="00667802">
              <w:t xml:space="preserve"> and which was the least favorite. “Looking at the graph we can infer that chicken nuggets </w:t>
            </w:r>
            <w:r w:rsidR="000602C6">
              <w:t>were</w:t>
            </w:r>
            <w:r w:rsidR="00667802">
              <w:t xml:space="preserve"> the top </w:t>
            </w:r>
            <w:r w:rsidR="00897B31">
              <w:t>favorite</w:t>
            </w:r>
            <w:r w:rsidR="00667802">
              <w:t xml:space="preserve"> food and tacos was the least </w:t>
            </w:r>
            <w:r w:rsidR="00897B31">
              <w:t>favorite</w:t>
            </w:r>
            <w:r w:rsidR="00667802">
              <w:t xml:space="preserve"> food</w:t>
            </w:r>
            <w:r w:rsidR="00897B31">
              <w:t xml:space="preserve">.” </w:t>
            </w:r>
            <w:r w:rsidR="00127320">
              <w:t xml:space="preserve">Talk through the graph with the students. </w:t>
            </w:r>
          </w:p>
          <w:p w14:paraId="0A60748A" w14:textId="35E42766" w:rsidR="001471AC" w:rsidRDefault="001471AC" w:rsidP="00C675D8">
            <w:pPr>
              <w:rPr>
                <w:bCs/>
              </w:rPr>
            </w:pPr>
          </w:p>
          <w:p w14:paraId="199C5625" w14:textId="61BC6651" w:rsidR="00B70776" w:rsidRDefault="00B70776" w:rsidP="00B73BFF">
            <w:pPr>
              <w:pStyle w:val="Title"/>
              <w:spacing w:after="0"/>
              <w:contextualSpacing w:val="0"/>
              <w:rPr>
                <w:b/>
                <w:sz w:val="24"/>
              </w:rPr>
            </w:pPr>
          </w:p>
          <w:p w14:paraId="4F35E593" w14:textId="112A165D" w:rsidR="001A5303" w:rsidRPr="001A5303" w:rsidRDefault="00B70776" w:rsidP="001A5303">
            <w:pPr>
              <w:pStyle w:val="Title"/>
              <w:spacing w:after="0"/>
              <w:ind w:left="1980"/>
              <w:contextualSpacing w:val="0"/>
              <w:rPr>
                <w:bCs/>
                <w:sz w:val="24"/>
              </w:rPr>
            </w:pPr>
            <w:r>
              <w:rPr>
                <w:b/>
                <w:sz w:val="24"/>
              </w:rPr>
              <w:t>Guided Practice:</w:t>
            </w:r>
            <w:r w:rsidR="00CB37DA">
              <w:rPr>
                <w:b/>
                <w:sz w:val="24"/>
              </w:rPr>
              <w:t xml:space="preserve">  </w:t>
            </w:r>
            <w:r w:rsidR="00127320">
              <w:rPr>
                <w:bCs/>
                <w:sz w:val="24"/>
              </w:rPr>
              <w:t xml:space="preserve">Each table will be given </w:t>
            </w:r>
            <w:r w:rsidR="00F26D5E">
              <w:rPr>
                <w:bCs/>
                <w:sz w:val="24"/>
              </w:rPr>
              <w:t>a different activity.</w:t>
            </w:r>
            <w:r w:rsidR="009E29A6">
              <w:rPr>
                <w:bCs/>
                <w:sz w:val="24"/>
              </w:rPr>
              <w:t xml:space="preserve"> (Centers)</w:t>
            </w:r>
            <w:r w:rsidR="001A5303">
              <w:rPr>
                <w:bCs/>
                <w:sz w:val="24"/>
              </w:rPr>
              <w:t xml:space="preserve"> </w:t>
            </w:r>
          </w:p>
          <w:p w14:paraId="048832CA" w14:textId="5F9114D9" w:rsidR="001A5303" w:rsidRPr="001A5303" w:rsidRDefault="001A5303" w:rsidP="001A5303">
            <w:r>
              <w:t xml:space="preserve">This activity will be completed by centers each table will have its on worksheet and materials. The students will complete the worksheet at their table. When each table is finished the students will stand up and move to the next table to begin the second worksheet. They will continue this process until they have completed all 3 activities. The students must stay with their table group, they may not venture off to another group. </w:t>
            </w:r>
          </w:p>
          <w:p w14:paraId="372EDA0B" w14:textId="490F7DC2" w:rsidR="00CA5584" w:rsidRDefault="00CA5584" w:rsidP="009B3E6B">
            <w:pPr>
              <w:rPr>
                <w:rFonts w:eastAsiaTheme="majorEastAsia"/>
              </w:rPr>
            </w:pPr>
            <w:r w:rsidRPr="009B3E6B">
              <w:rPr>
                <w:rFonts w:eastAsiaTheme="majorEastAsia"/>
              </w:rPr>
              <w:t xml:space="preserve">The first activity the </w:t>
            </w:r>
            <w:r w:rsidR="009E29A6" w:rsidRPr="009B3E6B">
              <w:rPr>
                <w:rFonts w:eastAsiaTheme="majorEastAsia"/>
              </w:rPr>
              <w:t>students</w:t>
            </w:r>
            <w:r w:rsidRPr="009B3E6B">
              <w:rPr>
                <w:rFonts w:eastAsiaTheme="majorEastAsia"/>
              </w:rPr>
              <w:t xml:space="preserve"> will be </w:t>
            </w:r>
            <w:r w:rsidR="001666CC" w:rsidRPr="009B3E6B">
              <w:rPr>
                <w:rFonts w:eastAsiaTheme="majorEastAsia"/>
              </w:rPr>
              <w:t xml:space="preserve">given a blank bar </w:t>
            </w:r>
            <w:r w:rsidR="009E29A6" w:rsidRPr="009B3E6B">
              <w:rPr>
                <w:rFonts w:eastAsiaTheme="majorEastAsia"/>
              </w:rPr>
              <w:t>graph</w:t>
            </w:r>
            <w:r w:rsidR="001666CC" w:rsidRPr="009B3E6B">
              <w:rPr>
                <w:rFonts w:eastAsiaTheme="majorEastAsia"/>
              </w:rPr>
              <w:t>, along with color bears</w:t>
            </w:r>
            <w:r w:rsidR="007811D1">
              <w:rPr>
                <w:rFonts w:eastAsiaTheme="majorEastAsia"/>
              </w:rPr>
              <w:t>.</w:t>
            </w:r>
          </w:p>
          <w:p w14:paraId="3B7781E7" w14:textId="26B1535C" w:rsidR="009B3E6B" w:rsidRDefault="009B3E6B" w:rsidP="009B3E6B">
            <w:pPr>
              <w:pStyle w:val="ListParagraph"/>
              <w:numPr>
                <w:ilvl w:val="0"/>
                <w:numId w:val="9"/>
              </w:numPr>
              <w:rPr>
                <w:rFonts w:eastAsiaTheme="majorEastAsia"/>
              </w:rPr>
            </w:pPr>
            <w:r>
              <w:rPr>
                <w:rFonts w:eastAsiaTheme="majorEastAsia"/>
              </w:rPr>
              <w:t xml:space="preserve">They will be asked to count the color bears inside of the cup </w:t>
            </w:r>
          </w:p>
          <w:p w14:paraId="1BD1338E" w14:textId="066D827A" w:rsidR="009B3E6B" w:rsidRDefault="007811D1" w:rsidP="009B3E6B">
            <w:pPr>
              <w:pStyle w:val="ListParagraph"/>
              <w:numPr>
                <w:ilvl w:val="0"/>
                <w:numId w:val="9"/>
              </w:numPr>
              <w:rPr>
                <w:rFonts w:eastAsiaTheme="majorEastAsia"/>
              </w:rPr>
            </w:pPr>
            <w:r>
              <w:rPr>
                <w:rFonts w:eastAsiaTheme="majorEastAsia"/>
              </w:rPr>
              <w:t xml:space="preserve">Once they have counted their bears, they must then fill in their graph, using the colors of the color bears </w:t>
            </w:r>
          </w:p>
          <w:p w14:paraId="4C2A1DFB" w14:textId="1AC9DC3B" w:rsidR="007811D1" w:rsidRDefault="007811D1" w:rsidP="009B3E6B">
            <w:pPr>
              <w:pStyle w:val="ListParagraph"/>
              <w:numPr>
                <w:ilvl w:val="0"/>
                <w:numId w:val="9"/>
              </w:numPr>
              <w:rPr>
                <w:rFonts w:eastAsiaTheme="majorEastAsia"/>
              </w:rPr>
            </w:pPr>
            <w:r>
              <w:rPr>
                <w:rFonts w:eastAsiaTheme="majorEastAsia"/>
              </w:rPr>
              <w:t xml:space="preserve">After they have filled in the </w:t>
            </w:r>
            <w:r w:rsidR="00622BC9">
              <w:rPr>
                <w:rFonts w:eastAsiaTheme="majorEastAsia"/>
              </w:rPr>
              <w:t>graph,</w:t>
            </w:r>
            <w:r>
              <w:rPr>
                <w:rFonts w:eastAsiaTheme="majorEastAsia"/>
              </w:rPr>
              <w:t xml:space="preserve"> they must </w:t>
            </w:r>
            <w:r w:rsidR="00622BC9">
              <w:rPr>
                <w:rFonts w:eastAsiaTheme="majorEastAsia"/>
              </w:rPr>
              <w:t>label it</w:t>
            </w:r>
            <w:r>
              <w:rPr>
                <w:rFonts w:eastAsiaTheme="majorEastAsia"/>
              </w:rPr>
              <w:t xml:space="preserve"> and name their graph</w:t>
            </w:r>
            <w:r w:rsidR="00622BC9">
              <w:rPr>
                <w:rFonts w:eastAsiaTheme="majorEastAsia"/>
              </w:rPr>
              <w:t>. Making sure to label the correct number under the row</w:t>
            </w:r>
            <w:r w:rsidR="000561E8">
              <w:rPr>
                <w:rFonts w:eastAsiaTheme="majorEastAsia"/>
              </w:rPr>
              <w:t xml:space="preserve">s </w:t>
            </w:r>
          </w:p>
          <w:p w14:paraId="5CE94675" w14:textId="2A467C4C" w:rsidR="000561E8" w:rsidRDefault="000561E8" w:rsidP="000561E8">
            <w:pPr>
              <w:rPr>
                <w:rFonts w:eastAsiaTheme="majorEastAsia"/>
              </w:rPr>
            </w:pPr>
            <w:r>
              <w:rPr>
                <w:rFonts w:eastAsiaTheme="majorEastAsia"/>
              </w:rPr>
              <w:t xml:space="preserve">The second activity students will be given a large dice, crayons, and a bar graph </w:t>
            </w:r>
          </w:p>
          <w:p w14:paraId="4A259ABA" w14:textId="7047B163" w:rsidR="000561E8" w:rsidRDefault="000561E8" w:rsidP="000561E8">
            <w:pPr>
              <w:pStyle w:val="ListParagraph"/>
              <w:numPr>
                <w:ilvl w:val="0"/>
                <w:numId w:val="9"/>
              </w:numPr>
              <w:rPr>
                <w:rFonts w:eastAsiaTheme="majorEastAsia"/>
              </w:rPr>
            </w:pPr>
            <w:r>
              <w:rPr>
                <w:rFonts w:eastAsiaTheme="majorEastAsia"/>
              </w:rPr>
              <w:t xml:space="preserve">They will be rolling their dice 5 times </w:t>
            </w:r>
          </w:p>
          <w:p w14:paraId="3A4FC15A" w14:textId="2D3E6676" w:rsidR="000561E8" w:rsidRDefault="000561E8" w:rsidP="000561E8">
            <w:pPr>
              <w:pStyle w:val="ListParagraph"/>
              <w:numPr>
                <w:ilvl w:val="0"/>
                <w:numId w:val="9"/>
              </w:numPr>
              <w:rPr>
                <w:rFonts w:eastAsiaTheme="majorEastAsia"/>
              </w:rPr>
            </w:pPr>
            <w:r>
              <w:rPr>
                <w:rFonts w:eastAsiaTheme="majorEastAsia"/>
              </w:rPr>
              <w:t xml:space="preserve">Each time they roll their dice they must look at what number it falls on and </w:t>
            </w:r>
            <w:r w:rsidR="0055022B">
              <w:rPr>
                <w:rFonts w:eastAsiaTheme="majorEastAsia"/>
              </w:rPr>
              <w:t xml:space="preserve">fill in their chart </w:t>
            </w:r>
          </w:p>
          <w:p w14:paraId="2D48A01C" w14:textId="3F6D7F99" w:rsidR="0055022B" w:rsidRDefault="0055022B" w:rsidP="000561E8">
            <w:pPr>
              <w:pStyle w:val="ListParagraph"/>
              <w:numPr>
                <w:ilvl w:val="0"/>
                <w:numId w:val="9"/>
              </w:numPr>
              <w:rPr>
                <w:rFonts w:eastAsiaTheme="majorEastAsia"/>
              </w:rPr>
            </w:pPr>
            <w:r>
              <w:rPr>
                <w:rFonts w:eastAsiaTheme="majorEastAsia"/>
              </w:rPr>
              <w:t xml:space="preserve">If the number falls </w:t>
            </w:r>
            <w:r w:rsidR="000C497B">
              <w:rPr>
                <w:rFonts w:eastAsiaTheme="majorEastAsia"/>
              </w:rPr>
              <w:t>to</w:t>
            </w:r>
            <w:r>
              <w:rPr>
                <w:rFonts w:eastAsiaTheme="majorEastAsia"/>
              </w:rPr>
              <w:t xml:space="preserve"> 1 then they must color one block of the graph </w:t>
            </w:r>
            <w:r w:rsidR="006E1ACD">
              <w:rPr>
                <w:rFonts w:eastAsiaTheme="majorEastAsia"/>
              </w:rPr>
              <w:t xml:space="preserve">then roll the </w:t>
            </w:r>
            <w:r w:rsidR="000C497B">
              <w:rPr>
                <w:rFonts w:eastAsiaTheme="majorEastAsia"/>
              </w:rPr>
              <w:t xml:space="preserve">again. When they roll a second time then they must </w:t>
            </w:r>
            <w:r w:rsidR="00E656C4">
              <w:rPr>
                <w:rFonts w:eastAsiaTheme="majorEastAsia"/>
              </w:rPr>
              <w:t xml:space="preserve">use a different color to fill in the graph </w:t>
            </w:r>
          </w:p>
          <w:p w14:paraId="28CFC086" w14:textId="7FE3E155" w:rsidR="00E656C4" w:rsidRDefault="00E656C4" w:rsidP="00E656C4">
            <w:pPr>
              <w:rPr>
                <w:rFonts w:eastAsiaTheme="majorEastAsia"/>
              </w:rPr>
            </w:pPr>
            <w:r>
              <w:rPr>
                <w:rFonts w:eastAsiaTheme="majorEastAsia"/>
              </w:rPr>
              <w:t xml:space="preserve">The third activity </w:t>
            </w:r>
            <w:r w:rsidR="004625C7">
              <w:rPr>
                <w:rFonts w:eastAsiaTheme="majorEastAsia"/>
              </w:rPr>
              <w:t xml:space="preserve">the students will be given </w:t>
            </w:r>
            <w:r w:rsidR="009B159C">
              <w:rPr>
                <w:rFonts w:eastAsiaTheme="majorEastAsia"/>
              </w:rPr>
              <w:t xml:space="preserve">is a sheet with </w:t>
            </w:r>
            <w:r w:rsidR="00175786">
              <w:rPr>
                <w:rFonts w:eastAsiaTheme="majorEastAsia"/>
              </w:rPr>
              <w:t>a bar graph and bugs:</w:t>
            </w:r>
          </w:p>
          <w:p w14:paraId="49E25C00" w14:textId="17DDAED9" w:rsidR="00175786" w:rsidRDefault="00175786" w:rsidP="00175786">
            <w:pPr>
              <w:pStyle w:val="ListParagraph"/>
              <w:numPr>
                <w:ilvl w:val="0"/>
                <w:numId w:val="9"/>
              </w:numPr>
              <w:rPr>
                <w:rFonts w:eastAsiaTheme="majorEastAsia"/>
              </w:rPr>
            </w:pPr>
            <w:r>
              <w:rPr>
                <w:rFonts w:eastAsiaTheme="majorEastAsia"/>
              </w:rPr>
              <w:t xml:space="preserve">The students will be </w:t>
            </w:r>
            <w:r w:rsidR="00883CC3">
              <w:rPr>
                <w:rFonts w:eastAsiaTheme="majorEastAsia"/>
              </w:rPr>
              <w:t xml:space="preserve">first asked to color the 3 types of </w:t>
            </w:r>
            <w:r w:rsidR="00C04CF6">
              <w:rPr>
                <w:rFonts w:eastAsiaTheme="majorEastAsia"/>
              </w:rPr>
              <w:t>bugs in</w:t>
            </w:r>
            <w:r w:rsidR="00883CC3">
              <w:rPr>
                <w:rFonts w:eastAsiaTheme="majorEastAsia"/>
              </w:rPr>
              <w:t xml:space="preserve"> different colors. (ladybug red, </w:t>
            </w:r>
            <w:r w:rsidR="00C04CF6">
              <w:rPr>
                <w:rFonts w:eastAsiaTheme="majorEastAsia"/>
              </w:rPr>
              <w:t>grasshopper</w:t>
            </w:r>
            <w:r w:rsidR="00883CC3">
              <w:rPr>
                <w:rFonts w:eastAsiaTheme="majorEastAsia"/>
              </w:rPr>
              <w:t xml:space="preserve"> green, and the bee yellow)</w:t>
            </w:r>
          </w:p>
          <w:p w14:paraId="0DDEF0AF" w14:textId="31A1A773" w:rsidR="00883CC3" w:rsidRDefault="00883CC3" w:rsidP="00175786">
            <w:pPr>
              <w:pStyle w:val="ListParagraph"/>
              <w:numPr>
                <w:ilvl w:val="0"/>
                <w:numId w:val="9"/>
              </w:numPr>
              <w:rPr>
                <w:rFonts w:eastAsiaTheme="majorEastAsia"/>
              </w:rPr>
            </w:pPr>
            <w:r>
              <w:rPr>
                <w:rFonts w:eastAsiaTheme="majorEastAsia"/>
              </w:rPr>
              <w:t xml:space="preserve">Once they have colored each </w:t>
            </w:r>
            <w:r w:rsidR="002A47CE">
              <w:rPr>
                <w:rFonts w:eastAsiaTheme="majorEastAsia"/>
              </w:rPr>
              <w:t>bug,</w:t>
            </w:r>
            <w:r>
              <w:rPr>
                <w:rFonts w:eastAsiaTheme="majorEastAsia"/>
              </w:rPr>
              <w:t xml:space="preserve"> </w:t>
            </w:r>
            <w:r w:rsidR="00C04CF6">
              <w:rPr>
                <w:rFonts w:eastAsiaTheme="majorEastAsia"/>
              </w:rPr>
              <w:t xml:space="preserve">they will then tally up how many bugs are made up of the 3 </w:t>
            </w:r>
            <w:r w:rsidR="002A47CE">
              <w:rPr>
                <w:rFonts w:eastAsiaTheme="majorEastAsia"/>
              </w:rPr>
              <w:t xml:space="preserve">different types. </w:t>
            </w:r>
          </w:p>
          <w:p w14:paraId="5AF577FF" w14:textId="4298FDCB" w:rsidR="002A47CE" w:rsidRDefault="00D4250F" w:rsidP="00175786">
            <w:pPr>
              <w:pStyle w:val="ListParagraph"/>
              <w:numPr>
                <w:ilvl w:val="0"/>
                <w:numId w:val="9"/>
              </w:numPr>
              <w:rPr>
                <w:rFonts w:eastAsiaTheme="majorEastAsia"/>
              </w:rPr>
            </w:pPr>
            <w:r>
              <w:rPr>
                <w:rFonts w:eastAsiaTheme="majorEastAsia"/>
              </w:rPr>
              <w:t>Once they have tallied up the amount of each they will then proceed to the bar graph</w:t>
            </w:r>
          </w:p>
          <w:p w14:paraId="6451D590" w14:textId="1D695DF2" w:rsidR="00D4250F" w:rsidRPr="00175786" w:rsidRDefault="00D4250F" w:rsidP="00175786">
            <w:pPr>
              <w:pStyle w:val="ListParagraph"/>
              <w:numPr>
                <w:ilvl w:val="0"/>
                <w:numId w:val="9"/>
              </w:numPr>
              <w:rPr>
                <w:rFonts w:eastAsiaTheme="majorEastAsia"/>
              </w:rPr>
            </w:pPr>
            <w:r>
              <w:rPr>
                <w:rFonts w:eastAsiaTheme="majorEastAsia"/>
              </w:rPr>
              <w:t>They will begin by filling out the rows</w:t>
            </w:r>
            <w:r w:rsidR="00477958">
              <w:rPr>
                <w:rFonts w:eastAsiaTheme="majorEastAsia"/>
              </w:rPr>
              <w:t xml:space="preserve">, the row that is labeled ladybugs should be colored to the </w:t>
            </w:r>
            <w:r w:rsidR="001A5303">
              <w:rPr>
                <w:rFonts w:eastAsiaTheme="majorEastAsia"/>
              </w:rPr>
              <w:t>number</w:t>
            </w:r>
            <w:r w:rsidR="00477958">
              <w:rPr>
                <w:rFonts w:eastAsiaTheme="majorEastAsia"/>
              </w:rPr>
              <w:t xml:space="preserve"> of ladybugs there are.</w:t>
            </w:r>
            <w:r w:rsidR="001A5303">
              <w:rPr>
                <w:rFonts w:eastAsiaTheme="majorEastAsia"/>
              </w:rPr>
              <w:t xml:space="preserve"> To continue this process until every row is filled out </w:t>
            </w:r>
          </w:p>
          <w:p w14:paraId="25C47A6E" w14:textId="26427249" w:rsidR="001666CC" w:rsidRPr="009B3E6B" w:rsidRDefault="001666CC" w:rsidP="009B3E6B">
            <w:pPr>
              <w:pStyle w:val="ListParagraph"/>
              <w:ind w:left="3600"/>
              <w:rPr>
                <w:rFonts w:eastAsiaTheme="majorEastAsia"/>
              </w:rPr>
            </w:pPr>
          </w:p>
          <w:p w14:paraId="764D9143" w14:textId="472BB89A" w:rsidR="00DB0115" w:rsidRPr="00DB0115" w:rsidRDefault="00DB0115" w:rsidP="00CB37DA">
            <w:pPr>
              <w:pStyle w:val="ListParagraph"/>
              <w:ind w:left="1440"/>
            </w:pPr>
          </w:p>
          <w:p w14:paraId="5910E038" w14:textId="3FB38EFB" w:rsidR="00B70776" w:rsidRDefault="00B70776" w:rsidP="00B70776">
            <w:pPr>
              <w:pStyle w:val="Title"/>
              <w:numPr>
                <w:ilvl w:val="2"/>
                <w:numId w:val="3"/>
              </w:numPr>
              <w:spacing w:after="0"/>
              <w:contextualSpacing w:val="0"/>
              <w:rPr>
                <w:rFonts w:ascii="Times New Roman" w:hAnsi="Times New Roman" w:cs="Times New Roman"/>
                <w:bCs/>
                <w:sz w:val="24"/>
              </w:rPr>
            </w:pPr>
            <w:r>
              <w:rPr>
                <w:b/>
                <w:sz w:val="24"/>
              </w:rPr>
              <w:t>Independent Practice</w:t>
            </w:r>
            <w:r w:rsidRPr="00F53666">
              <w:rPr>
                <w:bCs/>
                <w:sz w:val="24"/>
              </w:rPr>
              <w:t>:</w:t>
            </w:r>
            <w:r w:rsidR="00B217E1" w:rsidRPr="00F53666">
              <w:rPr>
                <w:bCs/>
                <w:sz w:val="24"/>
              </w:rPr>
              <w:t xml:space="preserve">  </w:t>
            </w:r>
            <w:r w:rsidR="00B217E1" w:rsidRPr="00F53666">
              <w:rPr>
                <w:rFonts w:ascii="Times New Roman" w:hAnsi="Times New Roman" w:cs="Times New Roman"/>
                <w:bCs/>
                <w:sz w:val="24"/>
              </w:rPr>
              <w:t xml:space="preserve">The next activity </w:t>
            </w:r>
            <w:r w:rsidR="00880BA3" w:rsidRPr="00F53666">
              <w:rPr>
                <w:rFonts w:ascii="Times New Roman" w:hAnsi="Times New Roman" w:cs="Times New Roman"/>
                <w:bCs/>
                <w:sz w:val="24"/>
              </w:rPr>
              <w:t xml:space="preserve">will be done </w:t>
            </w:r>
            <w:r w:rsidR="00F53666" w:rsidRPr="00F53666">
              <w:rPr>
                <w:rFonts w:ascii="Times New Roman" w:hAnsi="Times New Roman" w:cs="Times New Roman"/>
                <w:bCs/>
                <w:sz w:val="24"/>
              </w:rPr>
              <w:t>independently;</w:t>
            </w:r>
            <w:r w:rsidR="00880BA3" w:rsidRPr="00F53666">
              <w:rPr>
                <w:rFonts w:ascii="Times New Roman" w:hAnsi="Times New Roman" w:cs="Times New Roman"/>
                <w:bCs/>
                <w:sz w:val="24"/>
              </w:rPr>
              <w:t xml:space="preserve"> each student will </w:t>
            </w:r>
            <w:r w:rsidR="00F53666" w:rsidRPr="00F53666">
              <w:rPr>
                <w:rFonts w:ascii="Times New Roman" w:hAnsi="Times New Roman" w:cs="Times New Roman"/>
                <w:bCs/>
                <w:sz w:val="24"/>
              </w:rPr>
              <w:t>perform their own work. I the teacher is allowed to assist but no other peers.</w:t>
            </w:r>
          </w:p>
          <w:p w14:paraId="0AD11B2A" w14:textId="76017C5B" w:rsidR="00D9251E" w:rsidRDefault="000F59B6" w:rsidP="00484DCF">
            <w:pPr>
              <w:pStyle w:val="ListParagraph"/>
              <w:numPr>
                <w:ilvl w:val="0"/>
                <w:numId w:val="6"/>
              </w:numPr>
              <w:rPr>
                <w:bCs/>
              </w:rPr>
            </w:pPr>
            <w:r>
              <w:rPr>
                <w:bCs/>
              </w:rPr>
              <w:t xml:space="preserve">The students will each be given </w:t>
            </w:r>
            <w:r w:rsidR="000C27B8">
              <w:rPr>
                <w:bCs/>
              </w:rPr>
              <w:t xml:space="preserve">a </w:t>
            </w:r>
            <w:r w:rsidR="00D95220">
              <w:rPr>
                <w:bCs/>
              </w:rPr>
              <w:t>piece of paper</w:t>
            </w:r>
            <w:r w:rsidR="000C27B8">
              <w:rPr>
                <w:bCs/>
              </w:rPr>
              <w:t xml:space="preserve"> with </w:t>
            </w:r>
            <w:r w:rsidR="00C6623D">
              <w:rPr>
                <w:bCs/>
              </w:rPr>
              <w:t>3</w:t>
            </w:r>
            <w:r w:rsidR="000C27B8">
              <w:rPr>
                <w:bCs/>
              </w:rPr>
              <w:t xml:space="preserve"> different pictures of clothing</w:t>
            </w:r>
            <w:r w:rsidR="00D95220">
              <w:rPr>
                <w:bCs/>
              </w:rPr>
              <w:t>. (For example, there may be 4 pairs of pants, 3 pairs of shoes, 6 pairs of socks, and 7 shirts)</w:t>
            </w:r>
          </w:p>
          <w:p w14:paraId="43B4205D" w14:textId="7732A66D" w:rsidR="000C27B8" w:rsidRDefault="00D95220" w:rsidP="00484DCF">
            <w:pPr>
              <w:pStyle w:val="ListParagraph"/>
              <w:numPr>
                <w:ilvl w:val="0"/>
                <w:numId w:val="6"/>
              </w:numPr>
              <w:rPr>
                <w:bCs/>
              </w:rPr>
            </w:pPr>
            <w:r>
              <w:rPr>
                <w:bCs/>
              </w:rPr>
              <w:t>The students will be asked to count each item individually.</w:t>
            </w:r>
          </w:p>
          <w:p w14:paraId="5C105E46" w14:textId="4ED13B4F" w:rsidR="00D95220" w:rsidRDefault="00D95220" w:rsidP="00484DCF">
            <w:pPr>
              <w:pStyle w:val="ListParagraph"/>
              <w:numPr>
                <w:ilvl w:val="0"/>
                <w:numId w:val="6"/>
              </w:numPr>
              <w:rPr>
                <w:bCs/>
              </w:rPr>
            </w:pPr>
            <w:r>
              <w:rPr>
                <w:bCs/>
              </w:rPr>
              <w:t xml:space="preserve">Once they have counted each item of clothing, they will then begin to fill out their </w:t>
            </w:r>
            <w:r w:rsidR="00C6623D">
              <w:rPr>
                <w:bCs/>
              </w:rPr>
              <w:t xml:space="preserve">bar graph. </w:t>
            </w:r>
          </w:p>
          <w:p w14:paraId="7C074EB3" w14:textId="6E436EF1" w:rsidR="00C6623D" w:rsidRDefault="00C6623D" w:rsidP="00484DCF">
            <w:pPr>
              <w:pStyle w:val="ListParagraph"/>
              <w:numPr>
                <w:ilvl w:val="0"/>
                <w:numId w:val="6"/>
              </w:numPr>
              <w:rPr>
                <w:bCs/>
              </w:rPr>
            </w:pPr>
            <w:r>
              <w:rPr>
                <w:bCs/>
              </w:rPr>
              <w:t xml:space="preserve">Making sure to use different colors for each item of clothing(this is to ensure that </w:t>
            </w:r>
            <w:r w:rsidR="00E13D83">
              <w:rPr>
                <w:bCs/>
              </w:rPr>
              <w:t>they understand the difference of the rows)</w:t>
            </w:r>
          </w:p>
          <w:p w14:paraId="2C5C2036" w14:textId="4D44FD44" w:rsidR="00E13D83" w:rsidRDefault="00E13D83" w:rsidP="00E13D83">
            <w:pPr>
              <w:pStyle w:val="ListParagraph"/>
              <w:numPr>
                <w:ilvl w:val="0"/>
                <w:numId w:val="6"/>
              </w:numPr>
              <w:rPr>
                <w:bCs/>
              </w:rPr>
            </w:pPr>
            <w:r>
              <w:rPr>
                <w:bCs/>
              </w:rPr>
              <w:t xml:space="preserve">Once they have completed their graph, they may turn it into the basket </w:t>
            </w:r>
          </w:p>
          <w:p w14:paraId="3A7CF257" w14:textId="3DE82713" w:rsidR="00E13D83" w:rsidRPr="00E13D83" w:rsidRDefault="00E13D83" w:rsidP="00E13D83">
            <w:pPr>
              <w:pStyle w:val="ListParagraph"/>
              <w:numPr>
                <w:ilvl w:val="0"/>
                <w:numId w:val="6"/>
              </w:numPr>
              <w:rPr>
                <w:bCs/>
              </w:rPr>
            </w:pPr>
            <w:r>
              <w:rPr>
                <w:bCs/>
              </w:rPr>
              <w:t xml:space="preserve">REMEMBER: this is done independently! </w:t>
            </w:r>
          </w:p>
          <w:p w14:paraId="16DE1A2F" w14:textId="77777777" w:rsidR="00F1029E" w:rsidRPr="00484DCF" w:rsidRDefault="00F1029E" w:rsidP="00E56750">
            <w:pPr>
              <w:pStyle w:val="ListParagraph"/>
              <w:ind w:left="2700"/>
            </w:pPr>
          </w:p>
          <w:p w14:paraId="7C9336BE" w14:textId="77777777" w:rsidR="00F53666" w:rsidRPr="00F53666" w:rsidRDefault="00F53666" w:rsidP="00F53666"/>
          <w:p w14:paraId="2A95F193" w14:textId="17E43816" w:rsidR="00B70776" w:rsidRDefault="00B70776" w:rsidP="00B70776">
            <w:pPr>
              <w:pStyle w:val="Title"/>
              <w:numPr>
                <w:ilvl w:val="1"/>
                <w:numId w:val="3"/>
              </w:numPr>
              <w:spacing w:after="0"/>
              <w:contextualSpacing w:val="0"/>
              <w:rPr>
                <w:b/>
                <w:sz w:val="24"/>
              </w:rPr>
            </w:pPr>
            <w:r>
              <w:rPr>
                <w:b/>
                <w:sz w:val="24"/>
              </w:rPr>
              <w:t>Closure:</w:t>
            </w:r>
          </w:p>
          <w:p w14:paraId="7776B8C7" w14:textId="75FD17F1" w:rsidR="00484DCF" w:rsidRPr="00484DCF" w:rsidRDefault="00873CD5" w:rsidP="00484DCF">
            <w:pPr>
              <w:pStyle w:val="ListParagraph"/>
              <w:numPr>
                <w:ilvl w:val="0"/>
                <w:numId w:val="6"/>
              </w:numPr>
            </w:pPr>
            <w:r>
              <w:t xml:space="preserve">To close, </w:t>
            </w:r>
            <w:r w:rsidR="0003181E">
              <w:t xml:space="preserve"> we will discuss how we are all different in our own way. That we all have things that we like or do better than others. Because we are all our own </w:t>
            </w:r>
            <w:r w:rsidR="008516AE">
              <w:t>people</w:t>
            </w:r>
            <w:r w:rsidR="003A2B7F">
              <w:t xml:space="preserve">. </w:t>
            </w:r>
            <w:r w:rsidR="008516AE">
              <w:t xml:space="preserve">That it is okay to be different and unique. </w:t>
            </w:r>
            <w:r w:rsidR="00912D81">
              <w:t>To have different opinions</w:t>
            </w:r>
            <w:r w:rsidR="003E0F60">
              <w:t xml:space="preserve">. </w:t>
            </w:r>
            <w:r w:rsidR="0003181E">
              <w:t>That</w:t>
            </w:r>
            <w:r w:rsidR="003A2B7F">
              <w:t xml:space="preserve"> we are made in the image of God and that there can be nothing better than that. </w:t>
            </w:r>
          </w:p>
        </w:tc>
      </w:tr>
      <w:tr w:rsidR="00B70776" w14:paraId="6E640294" w14:textId="77777777" w:rsidTr="00B70776">
        <w:trPr>
          <w:trHeight w:val="2393"/>
        </w:trPr>
        <w:tc>
          <w:tcPr>
            <w:tcW w:w="11016" w:type="dxa"/>
            <w:tcBorders>
              <w:top w:val="single" w:sz="4" w:space="0" w:color="auto"/>
              <w:left w:val="single" w:sz="4" w:space="0" w:color="auto"/>
              <w:bottom w:val="single" w:sz="4" w:space="0" w:color="auto"/>
              <w:right w:val="single" w:sz="4" w:space="0" w:color="auto"/>
            </w:tcBorders>
            <w:vAlign w:val="center"/>
            <w:hideMark/>
          </w:tcPr>
          <w:p w14:paraId="10754A0A" w14:textId="77777777" w:rsidR="00B70776" w:rsidRDefault="00B70776" w:rsidP="00B70776">
            <w:pPr>
              <w:pStyle w:val="Title"/>
              <w:numPr>
                <w:ilvl w:val="0"/>
                <w:numId w:val="2"/>
              </w:numPr>
              <w:spacing w:after="0"/>
              <w:contextualSpacing w:val="0"/>
              <w:rPr>
                <w:b/>
                <w:sz w:val="24"/>
              </w:rPr>
            </w:pPr>
            <w:r>
              <w:rPr>
                <w:b/>
                <w:sz w:val="24"/>
              </w:rPr>
              <w:lastRenderedPageBreak/>
              <w:t>Materials and Technological Integration</w:t>
            </w:r>
          </w:p>
          <w:p w14:paraId="7EA6225E" w14:textId="7919CCF9" w:rsidR="00B70776" w:rsidRDefault="00B70776" w:rsidP="00B70776">
            <w:pPr>
              <w:pStyle w:val="Title"/>
              <w:numPr>
                <w:ilvl w:val="1"/>
                <w:numId w:val="2"/>
              </w:numPr>
              <w:spacing w:after="0"/>
              <w:contextualSpacing w:val="0"/>
              <w:rPr>
                <w:b/>
                <w:sz w:val="24"/>
              </w:rPr>
            </w:pPr>
            <w:r>
              <w:rPr>
                <w:b/>
                <w:sz w:val="24"/>
              </w:rPr>
              <w:t>Materials needed:</w:t>
            </w:r>
            <w:r w:rsidR="00175F7F">
              <w:rPr>
                <w:b/>
                <w:sz w:val="24"/>
              </w:rPr>
              <w:t xml:space="preserve"> Pencil, glue-stick , </w:t>
            </w:r>
            <w:r w:rsidR="001A09BB">
              <w:rPr>
                <w:b/>
                <w:sz w:val="24"/>
              </w:rPr>
              <w:t>white board,</w:t>
            </w:r>
            <w:r w:rsidR="000649C3">
              <w:rPr>
                <w:b/>
                <w:sz w:val="24"/>
              </w:rPr>
              <w:t xml:space="preserve"> colorful</w:t>
            </w:r>
            <w:r w:rsidR="001A09BB">
              <w:rPr>
                <w:b/>
                <w:sz w:val="24"/>
              </w:rPr>
              <w:t xml:space="preserve"> expo markers, eraser, provided worksheets</w:t>
            </w:r>
            <w:r w:rsidR="000649C3">
              <w:rPr>
                <w:b/>
                <w:sz w:val="24"/>
              </w:rPr>
              <w:t xml:space="preserve">, </w:t>
            </w:r>
            <w:r w:rsidR="0003181E">
              <w:rPr>
                <w:b/>
                <w:sz w:val="24"/>
              </w:rPr>
              <w:t xml:space="preserve">and </w:t>
            </w:r>
            <w:r w:rsidR="000649C3">
              <w:rPr>
                <w:b/>
                <w:sz w:val="24"/>
              </w:rPr>
              <w:t xml:space="preserve">crayons </w:t>
            </w:r>
          </w:p>
          <w:p w14:paraId="46816DF4" w14:textId="105190D4" w:rsidR="00B70776" w:rsidRDefault="00B70776" w:rsidP="00B70776">
            <w:pPr>
              <w:pStyle w:val="Title"/>
              <w:numPr>
                <w:ilvl w:val="1"/>
                <w:numId w:val="2"/>
              </w:numPr>
              <w:spacing w:after="0"/>
              <w:contextualSpacing w:val="0"/>
              <w:rPr>
                <w:b/>
                <w:sz w:val="24"/>
              </w:rPr>
            </w:pPr>
            <w:r>
              <w:rPr>
                <w:b/>
                <w:sz w:val="24"/>
              </w:rPr>
              <w:t>Technology:</w:t>
            </w:r>
            <w:r w:rsidR="001A09BB">
              <w:rPr>
                <w:b/>
                <w:sz w:val="24"/>
              </w:rPr>
              <w:t xml:space="preserve"> YouTube, Projector, smartboard</w:t>
            </w:r>
          </w:p>
        </w:tc>
      </w:tr>
      <w:tr w:rsidR="00B70776" w14:paraId="2A727784" w14:textId="77777777" w:rsidTr="007E5E92">
        <w:trPr>
          <w:trHeight w:val="530"/>
        </w:trPr>
        <w:tc>
          <w:tcPr>
            <w:tcW w:w="11016" w:type="dxa"/>
            <w:tcBorders>
              <w:top w:val="single" w:sz="4" w:space="0" w:color="auto"/>
              <w:left w:val="single" w:sz="4" w:space="0" w:color="auto"/>
              <w:bottom w:val="single" w:sz="4" w:space="0" w:color="auto"/>
              <w:right w:val="single" w:sz="4" w:space="0" w:color="auto"/>
            </w:tcBorders>
            <w:vAlign w:val="center"/>
          </w:tcPr>
          <w:p w14:paraId="0DC3D8E9" w14:textId="77777777" w:rsidR="00B70776" w:rsidRDefault="00B70776" w:rsidP="00B70776">
            <w:pPr>
              <w:pStyle w:val="Title"/>
              <w:numPr>
                <w:ilvl w:val="0"/>
                <w:numId w:val="2"/>
              </w:numPr>
              <w:spacing w:after="0"/>
              <w:contextualSpacing w:val="0"/>
              <w:rPr>
                <w:b/>
                <w:sz w:val="24"/>
              </w:rPr>
            </w:pPr>
            <w:r>
              <w:rPr>
                <w:b/>
                <w:sz w:val="24"/>
              </w:rPr>
              <w:t>Diversity/Differentiation for Exceptionalities:</w:t>
            </w:r>
          </w:p>
          <w:p w14:paraId="428CF57F" w14:textId="77777777" w:rsidR="008860C9" w:rsidRDefault="00B70776" w:rsidP="008860C9">
            <w:pPr>
              <w:pStyle w:val="Title"/>
              <w:numPr>
                <w:ilvl w:val="4"/>
                <w:numId w:val="4"/>
              </w:numPr>
              <w:spacing w:after="0"/>
              <w:ind w:left="1080" w:firstLine="0"/>
              <w:contextualSpacing w:val="0"/>
              <w:rPr>
                <w:b/>
                <w:bCs/>
                <w:sz w:val="24"/>
              </w:rPr>
            </w:pPr>
            <w:r>
              <w:rPr>
                <w:b/>
                <w:sz w:val="24"/>
              </w:rPr>
              <w:t xml:space="preserve">Learning Styles </w:t>
            </w:r>
            <w:r>
              <w:rPr>
                <w:b/>
                <w:bCs/>
                <w:sz w:val="24"/>
              </w:rPr>
              <w:t>(</w:t>
            </w:r>
            <w:r>
              <w:rPr>
                <w:b/>
                <w:bCs/>
                <w:i/>
                <w:iCs/>
                <w:sz w:val="24"/>
              </w:rPr>
              <w:t>modalities/multiple intelligences</w:t>
            </w:r>
            <w:r>
              <w:rPr>
                <w:b/>
                <w:bCs/>
                <w:sz w:val="24"/>
              </w:rPr>
              <w:t>):</w:t>
            </w:r>
            <w:r w:rsidR="001A09BB">
              <w:rPr>
                <w:b/>
                <w:bCs/>
                <w:sz w:val="24"/>
              </w:rPr>
              <w:t xml:space="preserve"> </w:t>
            </w:r>
          </w:p>
          <w:p w14:paraId="1302DA54" w14:textId="19E760EE" w:rsidR="008860C9" w:rsidRPr="00474554" w:rsidRDefault="001A09BB" w:rsidP="008860C9">
            <w:pPr>
              <w:pStyle w:val="Title"/>
              <w:numPr>
                <w:ilvl w:val="0"/>
                <w:numId w:val="6"/>
              </w:numPr>
              <w:spacing w:after="0"/>
              <w:contextualSpacing w:val="0"/>
              <w:rPr>
                <w:sz w:val="24"/>
              </w:rPr>
            </w:pPr>
            <w:r w:rsidRPr="00474554">
              <w:rPr>
                <w:sz w:val="24"/>
              </w:rPr>
              <w:t>Visuals</w:t>
            </w:r>
            <w:r w:rsidR="008860C9" w:rsidRPr="00474554">
              <w:rPr>
                <w:sz w:val="24"/>
              </w:rPr>
              <w:t xml:space="preserve">: To make sure that there </w:t>
            </w:r>
            <w:proofErr w:type="gramStart"/>
            <w:r w:rsidR="008860C9" w:rsidRPr="00474554">
              <w:rPr>
                <w:sz w:val="24"/>
              </w:rPr>
              <w:t>is</w:t>
            </w:r>
            <w:proofErr w:type="gramEnd"/>
            <w:r w:rsidR="008860C9" w:rsidRPr="00474554">
              <w:rPr>
                <w:sz w:val="24"/>
              </w:rPr>
              <w:t xml:space="preserve"> </w:t>
            </w:r>
            <w:r w:rsidR="00603C4F" w:rsidRPr="00474554">
              <w:rPr>
                <w:sz w:val="24"/>
              </w:rPr>
              <w:t xml:space="preserve">plenty of pictures </w:t>
            </w:r>
            <w:r w:rsidR="003E0F60">
              <w:rPr>
                <w:sz w:val="24"/>
              </w:rPr>
              <w:t xml:space="preserve">and examples of a bar graph. </w:t>
            </w:r>
            <w:r w:rsidR="000A0C53" w:rsidRPr="00474554">
              <w:rPr>
                <w:sz w:val="24"/>
              </w:rPr>
              <w:t xml:space="preserve"> </w:t>
            </w:r>
          </w:p>
          <w:p w14:paraId="109F95EA" w14:textId="2FDEA097" w:rsidR="000A0C53" w:rsidRDefault="000A0C53" w:rsidP="000A0C53">
            <w:pPr>
              <w:pStyle w:val="ListParagraph"/>
              <w:numPr>
                <w:ilvl w:val="0"/>
                <w:numId w:val="6"/>
              </w:numPr>
            </w:pPr>
            <w:r>
              <w:t xml:space="preserve">Auditory: </w:t>
            </w:r>
            <w:r w:rsidR="00840543">
              <w:t>Making sure that I am speaking clearly</w:t>
            </w:r>
            <w:r w:rsidR="00755ABF">
              <w:t xml:space="preserve">, and providing time </w:t>
            </w:r>
            <w:r w:rsidR="00802ED9">
              <w:t xml:space="preserve">throughout the lesson where I am discussing </w:t>
            </w:r>
            <w:r w:rsidR="00474554">
              <w:t xml:space="preserve">just as much as visuals are being shown. </w:t>
            </w:r>
          </w:p>
          <w:p w14:paraId="0A71CE9A" w14:textId="563785FD" w:rsidR="00474554" w:rsidRPr="000A0C53" w:rsidRDefault="00504B10" w:rsidP="000A0C53">
            <w:pPr>
              <w:pStyle w:val="ListParagraph"/>
              <w:numPr>
                <w:ilvl w:val="0"/>
                <w:numId w:val="6"/>
              </w:numPr>
            </w:pPr>
            <w:r>
              <w:t>Kinesthetic:</w:t>
            </w:r>
            <w:r w:rsidR="00913704">
              <w:t xml:space="preserve"> Allowing the students to </w:t>
            </w:r>
            <w:r w:rsidR="0022097A">
              <w:t xml:space="preserve">move about the room during centers/stations. </w:t>
            </w:r>
            <w:r w:rsidR="002171E2">
              <w:t xml:space="preserve"> </w:t>
            </w:r>
          </w:p>
          <w:p w14:paraId="64B602AD" w14:textId="77777777" w:rsidR="000A0C53" w:rsidRPr="000A0C53" w:rsidRDefault="000A0C53" w:rsidP="000A0C53"/>
          <w:p w14:paraId="1BAC6250" w14:textId="3CBC9C77" w:rsidR="00B70776" w:rsidRDefault="00B70776" w:rsidP="00B70776">
            <w:pPr>
              <w:pStyle w:val="Title"/>
              <w:numPr>
                <w:ilvl w:val="0"/>
                <w:numId w:val="4"/>
              </w:numPr>
              <w:spacing w:after="0"/>
              <w:ind w:left="1080" w:firstLine="0"/>
              <w:contextualSpacing w:val="0"/>
              <w:rPr>
                <w:b/>
                <w:bCs/>
                <w:sz w:val="24"/>
              </w:rPr>
            </w:pPr>
            <w:r>
              <w:rPr>
                <w:b/>
                <w:sz w:val="24"/>
              </w:rPr>
              <w:t>Gifted</w:t>
            </w:r>
            <w:r>
              <w:rPr>
                <w:b/>
                <w:bCs/>
                <w:sz w:val="24"/>
              </w:rPr>
              <w:t>:</w:t>
            </w:r>
            <w:r w:rsidR="00504B10">
              <w:rPr>
                <w:b/>
                <w:bCs/>
                <w:sz w:val="24"/>
              </w:rPr>
              <w:t xml:space="preserve"> </w:t>
            </w:r>
            <w:r w:rsidR="0016537C">
              <w:rPr>
                <w:b/>
                <w:bCs/>
                <w:sz w:val="24"/>
              </w:rPr>
              <w:t xml:space="preserve"> The students will be asked to </w:t>
            </w:r>
            <w:r w:rsidR="0022097A">
              <w:rPr>
                <w:b/>
                <w:bCs/>
                <w:sz w:val="24"/>
              </w:rPr>
              <w:t xml:space="preserve">draw their own bar graph, rather than be given one. Allowing them to fill in the correct </w:t>
            </w:r>
            <w:r w:rsidR="00163AA2">
              <w:rPr>
                <w:b/>
                <w:bCs/>
                <w:sz w:val="24"/>
              </w:rPr>
              <w:t>parts</w:t>
            </w:r>
          </w:p>
          <w:p w14:paraId="3F445E78" w14:textId="23E93E08" w:rsidR="00B70776" w:rsidRDefault="00B70776" w:rsidP="00B70776">
            <w:pPr>
              <w:pStyle w:val="Title"/>
              <w:numPr>
                <w:ilvl w:val="0"/>
                <w:numId w:val="4"/>
              </w:numPr>
              <w:spacing w:after="0"/>
              <w:ind w:left="1080" w:firstLine="0"/>
              <w:contextualSpacing w:val="0"/>
              <w:rPr>
                <w:b/>
                <w:bCs/>
                <w:sz w:val="24"/>
              </w:rPr>
            </w:pPr>
            <w:r>
              <w:rPr>
                <w:b/>
                <w:sz w:val="24"/>
              </w:rPr>
              <w:t>LEP</w:t>
            </w:r>
            <w:r>
              <w:rPr>
                <w:b/>
                <w:bCs/>
                <w:sz w:val="24"/>
              </w:rPr>
              <w:t>:</w:t>
            </w:r>
            <w:r w:rsidR="00706F6F">
              <w:rPr>
                <w:b/>
                <w:bCs/>
                <w:sz w:val="24"/>
              </w:rPr>
              <w:t xml:space="preserve"> </w:t>
            </w:r>
            <w:r w:rsidR="00C70177">
              <w:rPr>
                <w:b/>
                <w:bCs/>
                <w:sz w:val="24"/>
              </w:rPr>
              <w:t xml:space="preserve">The activity for these </w:t>
            </w:r>
            <w:r w:rsidR="00523FC0">
              <w:rPr>
                <w:b/>
                <w:bCs/>
                <w:sz w:val="24"/>
              </w:rPr>
              <w:t xml:space="preserve">students will </w:t>
            </w:r>
            <w:r w:rsidR="00A36867">
              <w:rPr>
                <w:b/>
                <w:bCs/>
                <w:sz w:val="24"/>
              </w:rPr>
              <w:t>consist</w:t>
            </w:r>
            <w:r w:rsidR="00523FC0">
              <w:rPr>
                <w:b/>
                <w:bCs/>
                <w:sz w:val="24"/>
              </w:rPr>
              <w:t xml:space="preserve"> of pictures </w:t>
            </w:r>
            <w:r w:rsidR="00A36867">
              <w:rPr>
                <w:b/>
                <w:bCs/>
                <w:sz w:val="24"/>
              </w:rPr>
              <w:t xml:space="preserve">and words that are bolded and large. </w:t>
            </w:r>
          </w:p>
          <w:p w14:paraId="3CE8FF68" w14:textId="1D81D645" w:rsidR="00B70776" w:rsidRDefault="00B70776" w:rsidP="00B70776">
            <w:pPr>
              <w:pStyle w:val="Title"/>
              <w:numPr>
                <w:ilvl w:val="0"/>
                <w:numId w:val="4"/>
              </w:numPr>
              <w:spacing w:after="0"/>
              <w:ind w:left="1080" w:firstLine="0"/>
              <w:contextualSpacing w:val="0"/>
              <w:rPr>
                <w:b/>
                <w:bCs/>
                <w:sz w:val="24"/>
              </w:rPr>
            </w:pPr>
            <w:r>
              <w:rPr>
                <w:b/>
                <w:sz w:val="24"/>
              </w:rPr>
              <w:t>LD, ED, ADD</w:t>
            </w:r>
            <w:r>
              <w:rPr>
                <w:b/>
                <w:bCs/>
                <w:sz w:val="24"/>
              </w:rPr>
              <w:t>:</w:t>
            </w:r>
            <w:r w:rsidR="0089006F">
              <w:rPr>
                <w:b/>
                <w:bCs/>
                <w:sz w:val="24"/>
              </w:rPr>
              <w:t xml:space="preserve"> During the activities</w:t>
            </w:r>
            <w:r w:rsidR="005A7D31">
              <w:rPr>
                <w:b/>
                <w:bCs/>
                <w:sz w:val="24"/>
              </w:rPr>
              <w:t>,</w:t>
            </w:r>
            <w:r w:rsidR="00F17D38">
              <w:rPr>
                <w:b/>
                <w:bCs/>
                <w:sz w:val="24"/>
              </w:rPr>
              <w:t xml:space="preserve"> </w:t>
            </w:r>
            <w:r w:rsidR="0089006F">
              <w:rPr>
                <w:b/>
                <w:bCs/>
                <w:sz w:val="24"/>
              </w:rPr>
              <w:t xml:space="preserve">the teacher </w:t>
            </w:r>
            <w:r w:rsidR="00F17D38">
              <w:rPr>
                <w:b/>
                <w:bCs/>
                <w:sz w:val="24"/>
              </w:rPr>
              <w:t xml:space="preserve"> will be sitting with the student while they are </w:t>
            </w:r>
            <w:r w:rsidR="005A7D31">
              <w:rPr>
                <w:b/>
                <w:bCs/>
                <w:sz w:val="24"/>
              </w:rPr>
              <w:t>performing</w:t>
            </w:r>
            <w:r w:rsidR="00F17D38">
              <w:rPr>
                <w:b/>
                <w:bCs/>
                <w:sz w:val="24"/>
              </w:rPr>
              <w:t xml:space="preserve"> the activity. Also allowing the student who is getting </w:t>
            </w:r>
            <w:r w:rsidR="005A7D31">
              <w:rPr>
                <w:b/>
                <w:bCs/>
                <w:sz w:val="24"/>
              </w:rPr>
              <w:t>frustrated</w:t>
            </w:r>
            <w:r w:rsidR="00F17D38">
              <w:rPr>
                <w:b/>
                <w:bCs/>
                <w:sz w:val="24"/>
              </w:rPr>
              <w:t xml:space="preserve"> to stop the activity and continue it another ti</w:t>
            </w:r>
            <w:r w:rsidR="005A7D31">
              <w:rPr>
                <w:b/>
                <w:bCs/>
                <w:sz w:val="24"/>
              </w:rPr>
              <w:t xml:space="preserve">me. </w:t>
            </w:r>
          </w:p>
          <w:p w14:paraId="41C7D63B" w14:textId="7DD348DD" w:rsidR="00B70776" w:rsidRPr="00214633" w:rsidRDefault="00B70776" w:rsidP="00214633">
            <w:pPr>
              <w:pStyle w:val="Title"/>
              <w:numPr>
                <w:ilvl w:val="0"/>
                <w:numId w:val="4"/>
              </w:numPr>
              <w:spacing w:after="0"/>
              <w:ind w:left="1080" w:firstLine="0"/>
              <w:contextualSpacing w:val="0"/>
              <w:rPr>
                <w:b/>
                <w:bCs/>
                <w:sz w:val="24"/>
              </w:rPr>
            </w:pPr>
            <w:r>
              <w:rPr>
                <w:b/>
                <w:bCs/>
                <w:sz w:val="24"/>
              </w:rPr>
              <w:t>Multicultural Connections:</w:t>
            </w:r>
            <w:r w:rsidR="008D7BEC">
              <w:rPr>
                <w:b/>
                <w:bCs/>
                <w:sz w:val="24"/>
              </w:rPr>
              <w:t xml:space="preserve"> The activity provided for this </w:t>
            </w:r>
            <w:r w:rsidR="00214633">
              <w:rPr>
                <w:b/>
                <w:bCs/>
                <w:sz w:val="24"/>
              </w:rPr>
              <w:t>situation</w:t>
            </w:r>
            <w:r w:rsidR="008D7BEC">
              <w:rPr>
                <w:b/>
                <w:bCs/>
                <w:sz w:val="24"/>
              </w:rPr>
              <w:t xml:space="preserve"> </w:t>
            </w:r>
            <w:r w:rsidR="000F1E1E">
              <w:rPr>
                <w:b/>
                <w:bCs/>
                <w:sz w:val="24"/>
              </w:rPr>
              <w:t xml:space="preserve">will be a bar graph of different holidays throughout the world. To show and ask students which holiday they would enjoy celebrating in America. </w:t>
            </w:r>
          </w:p>
        </w:tc>
      </w:tr>
      <w:tr w:rsidR="00B70776" w14:paraId="6B5018CE" w14:textId="77777777" w:rsidTr="00B70776">
        <w:trPr>
          <w:trHeight w:val="710"/>
        </w:trPr>
        <w:tc>
          <w:tcPr>
            <w:tcW w:w="11016" w:type="dxa"/>
            <w:tcBorders>
              <w:top w:val="single" w:sz="4" w:space="0" w:color="auto"/>
              <w:left w:val="single" w:sz="4" w:space="0" w:color="auto"/>
              <w:bottom w:val="single" w:sz="4" w:space="0" w:color="auto"/>
              <w:right w:val="single" w:sz="4" w:space="0" w:color="auto"/>
            </w:tcBorders>
            <w:vAlign w:val="center"/>
            <w:hideMark/>
          </w:tcPr>
          <w:p w14:paraId="045FD3E1" w14:textId="1F18F509" w:rsidR="00B70776" w:rsidRDefault="00B70776" w:rsidP="00B70776">
            <w:pPr>
              <w:pStyle w:val="Title"/>
              <w:numPr>
                <w:ilvl w:val="0"/>
                <w:numId w:val="2"/>
              </w:numPr>
              <w:spacing w:after="0"/>
              <w:contextualSpacing w:val="0"/>
              <w:rPr>
                <w:sz w:val="24"/>
              </w:rPr>
            </w:pPr>
            <w:r>
              <w:rPr>
                <w:b/>
                <w:bCs/>
                <w:sz w:val="24"/>
              </w:rPr>
              <w:lastRenderedPageBreak/>
              <w:t>Evaluation/Assessment:</w:t>
            </w:r>
            <w:r w:rsidR="00214633">
              <w:rPr>
                <w:b/>
                <w:bCs/>
                <w:sz w:val="24"/>
              </w:rPr>
              <w:t xml:space="preserve"> The students will be given a worksheet that has </w:t>
            </w:r>
            <w:r w:rsidR="006558F5">
              <w:rPr>
                <w:b/>
                <w:bCs/>
                <w:sz w:val="24"/>
              </w:rPr>
              <w:t xml:space="preserve">6 different forms of transportation. They will then be asked to count how many there are </w:t>
            </w:r>
            <w:r w:rsidR="000F648E">
              <w:rPr>
                <w:b/>
                <w:bCs/>
                <w:sz w:val="24"/>
              </w:rPr>
              <w:t>for</w:t>
            </w:r>
            <w:r w:rsidR="006558F5">
              <w:rPr>
                <w:b/>
                <w:bCs/>
                <w:sz w:val="24"/>
              </w:rPr>
              <w:t xml:space="preserve"> each </w:t>
            </w:r>
            <w:r w:rsidR="00CC26FD">
              <w:rPr>
                <w:b/>
                <w:bCs/>
                <w:sz w:val="24"/>
              </w:rPr>
              <w:t xml:space="preserve">and </w:t>
            </w:r>
            <w:r w:rsidR="009A594E">
              <w:rPr>
                <w:b/>
                <w:bCs/>
                <w:sz w:val="24"/>
              </w:rPr>
              <w:t xml:space="preserve">complete the given bar graph. Knowing they understand by them labeling it with only 2 mistakes. Making sure they </w:t>
            </w:r>
            <w:r w:rsidR="00B92838">
              <w:rPr>
                <w:b/>
                <w:bCs/>
                <w:sz w:val="24"/>
              </w:rPr>
              <w:t>label each part correctly. (This is an asse</w:t>
            </w:r>
            <w:r w:rsidR="000F648E">
              <w:rPr>
                <w:b/>
                <w:bCs/>
                <w:sz w:val="24"/>
              </w:rPr>
              <w:t xml:space="preserve">ssment which means they may not ask for help and will need to complete on their own) </w:t>
            </w:r>
          </w:p>
        </w:tc>
      </w:tr>
    </w:tbl>
    <w:p w14:paraId="7AD48E45" w14:textId="77777777" w:rsidR="00B70776" w:rsidRDefault="00B70776" w:rsidP="00B70776">
      <w:pPr>
        <w:pStyle w:val="Title"/>
        <w:rPr>
          <w:b/>
          <w:sz w:val="24"/>
        </w:rPr>
      </w:pPr>
    </w:p>
    <w:p w14:paraId="58471B9A" w14:textId="77777777" w:rsidR="00B70776" w:rsidRDefault="00B70776"/>
    <w:sectPr w:rsidR="00B70776" w:rsidSect="00BE5BCB">
      <w:pgSz w:w="15120" w:h="10440" w:orient="landscape" w:code="7"/>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01693"/>
    <w:multiLevelType w:val="hybridMultilevel"/>
    <w:tmpl w:val="D466002E"/>
    <w:lvl w:ilvl="0" w:tplc="8612EC82">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9772687"/>
    <w:multiLevelType w:val="hybridMultilevel"/>
    <w:tmpl w:val="CC9617FA"/>
    <w:lvl w:ilvl="0" w:tplc="FFFFFFFF">
      <w:start w:val="1"/>
      <w:numFmt w:val="upperRoman"/>
      <w:lvlText w:val="%1."/>
      <w:lvlJc w:val="left"/>
      <w:pPr>
        <w:tabs>
          <w:tab w:val="num" w:pos="1080"/>
        </w:tabs>
        <w:ind w:left="1080" w:hanging="720"/>
      </w:pPr>
      <w:rPr>
        <w:b/>
      </w:rPr>
    </w:lvl>
    <w:lvl w:ilvl="1" w:tplc="B0B22308">
      <w:start w:val="1"/>
      <w:numFmt w:val="lowerLetter"/>
      <w:lvlText w:val="%2."/>
      <w:lvlJc w:val="left"/>
      <w:pPr>
        <w:tabs>
          <w:tab w:val="num" w:pos="1440"/>
        </w:tabs>
        <w:ind w:left="1440" w:hanging="360"/>
      </w:pPr>
      <w:rPr>
        <w:b/>
      </w:rPr>
    </w:lvl>
    <w:lvl w:ilvl="2" w:tplc="8ADCA626">
      <w:start w:val="1"/>
      <w:numFmt w:val="decimal"/>
      <w:lvlText w:val="%3."/>
      <w:lvlJc w:val="left"/>
      <w:pPr>
        <w:tabs>
          <w:tab w:val="num" w:pos="2340"/>
        </w:tabs>
        <w:ind w:left="2340" w:hanging="360"/>
      </w:pPr>
      <w:rPr>
        <w:b/>
      </w:rPr>
    </w:lvl>
    <w:lvl w:ilvl="3" w:tplc="87F2D20E">
      <w:start w:val="1"/>
      <w:numFmt w:val="lowerLetter"/>
      <w:lvlText w:val="%4."/>
      <w:lvlJc w:val="left"/>
      <w:pPr>
        <w:tabs>
          <w:tab w:val="num" w:pos="2880"/>
        </w:tabs>
        <w:ind w:left="2880" w:hanging="360"/>
      </w:pPr>
      <w:rPr>
        <w:b/>
      </w:rPr>
    </w:lvl>
    <w:lvl w:ilvl="4" w:tplc="04090001">
      <w:start w:val="1"/>
      <w:numFmt w:val="bullet"/>
      <w:lvlText w:val=""/>
      <w:lvlJc w:val="left"/>
      <w:pPr>
        <w:tabs>
          <w:tab w:val="num" w:pos="3600"/>
        </w:tabs>
        <w:ind w:left="3600" w:hanging="360"/>
      </w:pPr>
      <w:rPr>
        <w:rFonts w:ascii="Symbol" w:hAnsi="Symbol" w:hint="default"/>
      </w:rPr>
    </w:lvl>
    <w:lvl w:ilvl="5" w:tplc="FFFFFFFF">
      <w:start w:val="1"/>
      <w:numFmt w:val="lowerRoman"/>
      <w:lvlText w:val="%6."/>
      <w:lvlJc w:val="right"/>
      <w:pPr>
        <w:tabs>
          <w:tab w:val="num" w:pos="4320"/>
        </w:tabs>
        <w:ind w:left="4320" w:hanging="180"/>
      </w:pPr>
    </w:lvl>
    <w:lvl w:ilvl="6" w:tplc="453EDCC4">
      <w:start w:val="1"/>
      <w:numFmt w:val="decimal"/>
      <w:lvlText w:val="%7."/>
      <w:lvlJc w:val="left"/>
      <w:pPr>
        <w:tabs>
          <w:tab w:val="num" w:pos="5040"/>
        </w:tabs>
        <w:ind w:left="5040" w:hanging="360"/>
      </w:pPr>
      <w:rPr>
        <w:rFonts w:ascii="Times New Roman" w:eastAsiaTheme="majorEastAsia" w:hAnsi="Times New Roman" w:cs="Times New Roman"/>
      </w:r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33574063"/>
    <w:multiLevelType w:val="multilevel"/>
    <w:tmpl w:val="A386BDCC"/>
    <w:lvl w:ilvl="0">
      <w:start w:val="1"/>
      <w:numFmt w:val="decimal"/>
      <w:lvlText w:val="%1"/>
      <w:lvlJc w:val="left"/>
      <w:pPr>
        <w:ind w:left="420" w:hanging="420"/>
      </w:pPr>
      <w:rPr>
        <w:rFonts w:hint="default"/>
      </w:rPr>
    </w:lvl>
    <w:lvl w:ilvl="1">
      <w:start w:val="12"/>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5027400B"/>
    <w:multiLevelType w:val="hybridMultilevel"/>
    <w:tmpl w:val="13CA8FD0"/>
    <w:lvl w:ilvl="0" w:tplc="D9901D7E">
      <w:start w:val="1"/>
      <w:numFmt w:val="upperRoman"/>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2276B08"/>
    <w:multiLevelType w:val="hybridMultilevel"/>
    <w:tmpl w:val="A7D88FF2"/>
    <w:lvl w:ilvl="0" w:tplc="C930E848">
      <w:start w:val="11"/>
      <w:numFmt w:val="bullet"/>
      <w:lvlText w:val="-"/>
      <w:lvlJc w:val="left"/>
      <w:pPr>
        <w:ind w:left="2700" w:hanging="360"/>
      </w:pPr>
      <w:rPr>
        <w:rFonts w:ascii="Aptos Display" w:eastAsiaTheme="majorEastAsia" w:hAnsi="Aptos Display" w:cstheme="majorBidi"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 w15:restartNumberingAfterBreak="0">
    <w:nsid w:val="6D6A38A9"/>
    <w:multiLevelType w:val="hybridMultilevel"/>
    <w:tmpl w:val="D6C6E69A"/>
    <w:lvl w:ilvl="0" w:tplc="867E2514">
      <w:start w:val="1"/>
      <w:numFmt w:val="bullet"/>
      <w:lvlText w:val=""/>
      <w:lvlJc w:val="left"/>
      <w:pPr>
        <w:ind w:left="720" w:hanging="360"/>
      </w:pPr>
      <w:rPr>
        <w:rFonts w:ascii="Symbol" w:eastAsiaTheme="maj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496C92"/>
    <w:multiLevelType w:val="hybridMultilevel"/>
    <w:tmpl w:val="E8163F8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7C4416C4"/>
    <w:multiLevelType w:val="hybridMultilevel"/>
    <w:tmpl w:val="ABEE490E"/>
    <w:lvl w:ilvl="0" w:tplc="721AC288">
      <w:start w:val="3"/>
      <w:numFmt w:val="upperRoman"/>
      <w:lvlText w:val="%1."/>
      <w:lvlJc w:val="left"/>
      <w:pPr>
        <w:tabs>
          <w:tab w:val="num" w:pos="1080"/>
        </w:tabs>
        <w:ind w:left="1080" w:hanging="720"/>
      </w:pPr>
      <w:rPr>
        <w:b/>
      </w:rPr>
    </w:lvl>
    <w:lvl w:ilvl="1" w:tplc="DFCC4C10">
      <w:start w:val="1"/>
      <w:numFmt w:val="upperLetter"/>
      <w:lvlText w:val="%2."/>
      <w:lvlJc w:val="left"/>
      <w:pPr>
        <w:tabs>
          <w:tab w:val="num" w:pos="1440"/>
        </w:tabs>
        <w:ind w:left="1440" w:hanging="360"/>
      </w:pPr>
      <w:rPr>
        <w:b/>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7F04075F"/>
    <w:multiLevelType w:val="hybridMultilevel"/>
    <w:tmpl w:val="734C9714"/>
    <w:lvl w:ilvl="0" w:tplc="B0B22308">
      <w:start w:val="1"/>
      <w:numFmt w:val="lowerLetter"/>
      <w:lvlText w:val="%1."/>
      <w:lvlJc w:val="left"/>
      <w:pPr>
        <w:ind w:left="1440" w:hanging="360"/>
      </w:pPr>
      <w:rPr>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6C52E95E">
      <w:start w:val="1"/>
      <w:numFmt w:val="lowerLetter"/>
      <w:lvlText w:val="%5."/>
      <w:lvlJc w:val="left"/>
      <w:pPr>
        <w:ind w:left="4320" w:hanging="360"/>
      </w:pPr>
      <w:rPr>
        <w:b/>
      </w:r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1477439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61587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5980114">
    <w:abstractNumId w:val="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 w16cid:durableId="7070292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9296820">
    <w:abstractNumId w:val="0"/>
  </w:num>
  <w:num w:numId="6" w16cid:durableId="1843814014">
    <w:abstractNumId w:val="4"/>
  </w:num>
  <w:num w:numId="7" w16cid:durableId="18944624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0634100">
    <w:abstractNumId w:val="2"/>
  </w:num>
  <w:num w:numId="9" w16cid:durableId="895626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776"/>
    <w:rsid w:val="00001D00"/>
    <w:rsid w:val="00021949"/>
    <w:rsid w:val="0003181E"/>
    <w:rsid w:val="000561E8"/>
    <w:rsid w:val="000602C6"/>
    <w:rsid w:val="000649C3"/>
    <w:rsid w:val="000A0C53"/>
    <w:rsid w:val="000B4644"/>
    <w:rsid w:val="000C16D4"/>
    <w:rsid w:val="000C27B8"/>
    <w:rsid w:val="000C2D8B"/>
    <w:rsid w:val="000C497B"/>
    <w:rsid w:val="000E3D9D"/>
    <w:rsid w:val="000F1E1E"/>
    <w:rsid w:val="000F59B6"/>
    <w:rsid w:val="000F648E"/>
    <w:rsid w:val="001041E5"/>
    <w:rsid w:val="001151D3"/>
    <w:rsid w:val="00127320"/>
    <w:rsid w:val="00131611"/>
    <w:rsid w:val="001325EC"/>
    <w:rsid w:val="001471AC"/>
    <w:rsid w:val="001617BC"/>
    <w:rsid w:val="00163AA2"/>
    <w:rsid w:val="0016479F"/>
    <w:rsid w:val="0016537C"/>
    <w:rsid w:val="001666CC"/>
    <w:rsid w:val="00175786"/>
    <w:rsid w:val="00175F7F"/>
    <w:rsid w:val="00194F4C"/>
    <w:rsid w:val="001961C2"/>
    <w:rsid w:val="00197969"/>
    <w:rsid w:val="001A09BB"/>
    <w:rsid w:val="001A5303"/>
    <w:rsid w:val="001C0AEB"/>
    <w:rsid w:val="001F1136"/>
    <w:rsid w:val="00214061"/>
    <w:rsid w:val="00214633"/>
    <w:rsid w:val="002157A9"/>
    <w:rsid w:val="00217170"/>
    <w:rsid w:val="002171E2"/>
    <w:rsid w:val="00217223"/>
    <w:rsid w:val="0022097A"/>
    <w:rsid w:val="00256749"/>
    <w:rsid w:val="00266C74"/>
    <w:rsid w:val="00290336"/>
    <w:rsid w:val="00292385"/>
    <w:rsid w:val="002A47CE"/>
    <w:rsid w:val="002A7ABF"/>
    <w:rsid w:val="0031539C"/>
    <w:rsid w:val="00374F7F"/>
    <w:rsid w:val="003A2B7F"/>
    <w:rsid w:val="003A7B09"/>
    <w:rsid w:val="003E0F60"/>
    <w:rsid w:val="004036B1"/>
    <w:rsid w:val="00444130"/>
    <w:rsid w:val="004516A4"/>
    <w:rsid w:val="004625C7"/>
    <w:rsid w:val="004664FE"/>
    <w:rsid w:val="00474554"/>
    <w:rsid w:val="00477958"/>
    <w:rsid w:val="00484DCF"/>
    <w:rsid w:val="00486FC2"/>
    <w:rsid w:val="004B01A5"/>
    <w:rsid w:val="004C03FD"/>
    <w:rsid w:val="004C07AF"/>
    <w:rsid w:val="004C765E"/>
    <w:rsid w:val="004D10B4"/>
    <w:rsid w:val="004E3C98"/>
    <w:rsid w:val="00504B10"/>
    <w:rsid w:val="00523FC0"/>
    <w:rsid w:val="00534200"/>
    <w:rsid w:val="00547F38"/>
    <w:rsid w:val="0055022B"/>
    <w:rsid w:val="0058609E"/>
    <w:rsid w:val="005A7D31"/>
    <w:rsid w:val="005E571B"/>
    <w:rsid w:val="005F5016"/>
    <w:rsid w:val="00603C4F"/>
    <w:rsid w:val="00622BC9"/>
    <w:rsid w:val="006558F5"/>
    <w:rsid w:val="00665BCE"/>
    <w:rsid w:val="00667802"/>
    <w:rsid w:val="006733AC"/>
    <w:rsid w:val="00695EED"/>
    <w:rsid w:val="0069766F"/>
    <w:rsid w:val="006A792C"/>
    <w:rsid w:val="006D01FB"/>
    <w:rsid w:val="006D5FCF"/>
    <w:rsid w:val="006E1ACD"/>
    <w:rsid w:val="006E51CD"/>
    <w:rsid w:val="00706F6F"/>
    <w:rsid w:val="007211D1"/>
    <w:rsid w:val="00742C9A"/>
    <w:rsid w:val="00755ABF"/>
    <w:rsid w:val="007811D1"/>
    <w:rsid w:val="00792A3D"/>
    <w:rsid w:val="007939B7"/>
    <w:rsid w:val="007A22BA"/>
    <w:rsid w:val="007B3CC3"/>
    <w:rsid w:val="007C56FB"/>
    <w:rsid w:val="007E5E92"/>
    <w:rsid w:val="00802ED9"/>
    <w:rsid w:val="00805E98"/>
    <w:rsid w:val="008073C7"/>
    <w:rsid w:val="008243E9"/>
    <w:rsid w:val="00837761"/>
    <w:rsid w:val="00840543"/>
    <w:rsid w:val="008516AE"/>
    <w:rsid w:val="00862DEA"/>
    <w:rsid w:val="00864C67"/>
    <w:rsid w:val="008657A6"/>
    <w:rsid w:val="00865F88"/>
    <w:rsid w:val="008731F7"/>
    <w:rsid w:val="00873CD5"/>
    <w:rsid w:val="00880BA3"/>
    <w:rsid w:val="00883CC3"/>
    <w:rsid w:val="008860C9"/>
    <w:rsid w:val="0089006F"/>
    <w:rsid w:val="00897B31"/>
    <w:rsid w:val="008C7EF8"/>
    <w:rsid w:val="008D31A6"/>
    <w:rsid w:val="008D7BEC"/>
    <w:rsid w:val="00906E81"/>
    <w:rsid w:val="00912D81"/>
    <w:rsid w:val="00913704"/>
    <w:rsid w:val="009A594E"/>
    <w:rsid w:val="009A7011"/>
    <w:rsid w:val="009B159C"/>
    <w:rsid w:val="009B3E6B"/>
    <w:rsid w:val="009E29A6"/>
    <w:rsid w:val="009E606B"/>
    <w:rsid w:val="009E6927"/>
    <w:rsid w:val="00A11DD5"/>
    <w:rsid w:val="00A17909"/>
    <w:rsid w:val="00A36867"/>
    <w:rsid w:val="00A75156"/>
    <w:rsid w:val="00A86C7B"/>
    <w:rsid w:val="00A86EBC"/>
    <w:rsid w:val="00A96FA1"/>
    <w:rsid w:val="00AA56A8"/>
    <w:rsid w:val="00AC390F"/>
    <w:rsid w:val="00AD3D17"/>
    <w:rsid w:val="00B217E1"/>
    <w:rsid w:val="00B70137"/>
    <w:rsid w:val="00B70776"/>
    <w:rsid w:val="00B726AF"/>
    <w:rsid w:val="00B73BFF"/>
    <w:rsid w:val="00B908D6"/>
    <w:rsid w:val="00B92838"/>
    <w:rsid w:val="00BA357E"/>
    <w:rsid w:val="00BA7986"/>
    <w:rsid w:val="00BC06D2"/>
    <w:rsid w:val="00BC5DC5"/>
    <w:rsid w:val="00BE10BB"/>
    <w:rsid w:val="00BE19FA"/>
    <w:rsid w:val="00BE5BCB"/>
    <w:rsid w:val="00C04CF6"/>
    <w:rsid w:val="00C11CB1"/>
    <w:rsid w:val="00C136C3"/>
    <w:rsid w:val="00C563D5"/>
    <w:rsid w:val="00C641D7"/>
    <w:rsid w:val="00C6623D"/>
    <w:rsid w:val="00C675D8"/>
    <w:rsid w:val="00C679A6"/>
    <w:rsid w:val="00C70177"/>
    <w:rsid w:val="00C72F42"/>
    <w:rsid w:val="00C85117"/>
    <w:rsid w:val="00CA5584"/>
    <w:rsid w:val="00CB37DA"/>
    <w:rsid w:val="00CC26FD"/>
    <w:rsid w:val="00D0158B"/>
    <w:rsid w:val="00D4250F"/>
    <w:rsid w:val="00D4271F"/>
    <w:rsid w:val="00D72166"/>
    <w:rsid w:val="00D91CB5"/>
    <w:rsid w:val="00D9251E"/>
    <w:rsid w:val="00D9516B"/>
    <w:rsid w:val="00D95220"/>
    <w:rsid w:val="00DB0115"/>
    <w:rsid w:val="00DE6F7C"/>
    <w:rsid w:val="00E10CC8"/>
    <w:rsid w:val="00E13D83"/>
    <w:rsid w:val="00E264D3"/>
    <w:rsid w:val="00E54264"/>
    <w:rsid w:val="00E56680"/>
    <w:rsid w:val="00E56750"/>
    <w:rsid w:val="00E61D3C"/>
    <w:rsid w:val="00E656C4"/>
    <w:rsid w:val="00E772AB"/>
    <w:rsid w:val="00E851A9"/>
    <w:rsid w:val="00EC1F60"/>
    <w:rsid w:val="00F0686D"/>
    <w:rsid w:val="00F1029E"/>
    <w:rsid w:val="00F10ED6"/>
    <w:rsid w:val="00F17D38"/>
    <w:rsid w:val="00F26D5E"/>
    <w:rsid w:val="00F36F6F"/>
    <w:rsid w:val="00F53666"/>
    <w:rsid w:val="00F605E2"/>
    <w:rsid w:val="00F65CBB"/>
    <w:rsid w:val="00F6648D"/>
    <w:rsid w:val="00F72345"/>
    <w:rsid w:val="00F810D6"/>
    <w:rsid w:val="00F93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0E87"/>
  <w15:chartTrackingRefBased/>
  <w15:docId w15:val="{75969171-8FFA-4100-93CA-DD75B1EB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77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70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0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0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0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0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07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07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07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07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0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0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0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0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0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776"/>
    <w:rPr>
      <w:rFonts w:eastAsiaTheme="majorEastAsia" w:cstheme="majorBidi"/>
      <w:color w:val="272727" w:themeColor="text1" w:themeTint="D8"/>
    </w:rPr>
  </w:style>
  <w:style w:type="paragraph" w:styleId="Title">
    <w:name w:val="Title"/>
    <w:basedOn w:val="Normal"/>
    <w:next w:val="Normal"/>
    <w:link w:val="TitleChar"/>
    <w:qFormat/>
    <w:rsid w:val="00B707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70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0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0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0776"/>
    <w:pPr>
      <w:spacing w:before="160"/>
      <w:jc w:val="center"/>
    </w:pPr>
    <w:rPr>
      <w:i/>
      <w:iCs/>
      <w:color w:val="404040" w:themeColor="text1" w:themeTint="BF"/>
    </w:rPr>
  </w:style>
  <w:style w:type="character" w:customStyle="1" w:styleId="QuoteChar">
    <w:name w:val="Quote Char"/>
    <w:basedOn w:val="DefaultParagraphFont"/>
    <w:link w:val="Quote"/>
    <w:uiPriority w:val="29"/>
    <w:rsid w:val="00B70776"/>
    <w:rPr>
      <w:i/>
      <w:iCs/>
      <w:color w:val="404040" w:themeColor="text1" w:themeTint="BF"/>
    </w:rPr>
  </w:style>
  <w:style w:type="paragraph" w:styleId="ListParagraph">
    <w:name w:val="List Paragraph"/>
    <w:basedOn w:val="Normal"/>
    <w:uiPriority w:val="34"/>
    <w:qFormat/>
    <w:rsid w:val="00B70776"/>
    <w:pPr>
      <w:ind w:left="720"/>
      <w:contextualSpacing/>
    </w:pPr>
  </w:style>
  <w:style w:type="character" w:styleId="IntenseEmphasis">
    <w:name w:val="Intense Emphasis"/>
    <w:basedOn w:val="DefaultParagraphFont"/>
    <w:uiPriority w:val="21"/>
    <w:qFormat/>
    <w:rsid w:val="00B70776"/>
    <w:rPr>
      <w:i/>
      <w:iCs/>
      <w:color w:val="0F4761" w:themeColor="accent1" w:themeShade="BF"/>
    </w:rPr>
  </w:style>
  <w:style w:type="paragraph" w:styleId="IntenseQuote">
    <w:name w:val="Intense Quote"/>
    <w:basedOn w:val="Normal"/>
    <w:next w:val="Normal"/>
    <w:link w:val="IntenseQuoteChar"/>
    <w:uiPriority w:val="30"/>
    <w:qFormat/>
    <w:rsid w:val="00B70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0776"/>
    <w:rPr>
      <w:i/>
      <w:iCs/>
      <w:color w:val="0F4761" w:themeColor="accent1" w:themeShade="BF"/>
    </w:rPr>
  </w:style>
  <w:style w:type="character" w:styleId="IntenseReference">
    <w:name w:val="Intense Reference"/>
    <w:basedOn w:val="DefaultParagraphFont"/>
    <w:uiPriority w:val="32"/>
    <w:qFormat/>
    <w:rsid w:val="00B70776"/>
    <w:rPr>
      <w:b/>
      <w:bCs/>
      <w:smallCaps/>
      <w:color w:val="0F4761" w:themeColor="accent1" w:themeShade="BF"/>
      <w:spacing w:val="5"/>
    </w:rPr>
  </w:style>
  <w:style w:type="character" w:customStyle="1" w:styleId="SOLNumberChar">
    <w:name w:val="SOL Number Char"/>
    <w:link w:val="SOLNumber"/>
    <w:locked/>
    <w:rsid w:val="00BE19FA"/>
    <w:rPr>
      <w:rFonts w:ascii="Times New Roman" w:eastAsia="Times" w:hAnsi="Times New Roman" w:cs="Times New Roman"/>
    </w:rPr>
  </w:style>
  <w:style w:type="paragraph" w:customStyle="1" w:styleId="SOLNumber">
    <w:name w:val="SOL Number"/>
    <w:basedOn w:val="Normal"/>
    <w:next w:val="Normal"/>
    <w:link w:val="SOLNumberChar"/>
    <w:rsid w:val="00BE19FA"/>
    <w:pPr>
      <w:keepLines/>
      <w:spacing w:before="100"/>
      <w:ind w:left="907" w:hanging="907"/>
    </w:pPr>
    <w:rPr>
      <w:rFonts w:eastAsia="Times"/>
      <w:kern w:val="2"/>
      <w14:ligatures w14:val="standardContextual"/>
    </w:rPr>
  </w:style>
  <w:style w:type="character" w:styleId="Hyperlink">
    <w:name w:val="Hyperlink"/>
    <w:basedOn w:val="DefaultParagraphFont"/>
    <w:uiPriority w:val="99"/>
    <w:unhideWhenUsed/>
    <w:rsid w:val="001041E5"/>
    <w:rPr>
      <w:color w:val="467886" w:themeColor="hyperlink"/>
      <w:u w:val="single"/>
    </w:rPr>
  </w:style>
  <w:style w:type="character" w:styleId="UnresolvedMention">
    <w:name w:val="Unresolved Mention"/>
    <w:basedOn w:val="DefaultParagraphFont"/>
    <w:uiPriority w:val="99"/>
    <w:semiHidden/>
    <w:unhideWhenUsed/>
    <w:rsid w:val="001041E5"/>
    <w:rPr>
      <w:color w:val="605E5C"/>
      <w:shd w:val="clear" w:color="auto" w:fill="E1DFDD"/>
    </w:rPr>
  </w:style>
  <w:style w:type="character" w:styleId="FollowedHyperlink">
    <w:name w:val="FollowedHyperlink"/>
    <w:basedOn w:val="DefaultParagraphFont"/>
    <w:uiPriority w:val="99"/>
    <w:semiHidden/>
    <w:unhideWhenUsed/>
    <w:rsid w:val="00A11DD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087678">
      <w:bodyDiv w:val="1"/>
      <w:marLeft w:val="0"/>
      <w:marRight w:val="0"/>
      <w:marTop w:val="0"/>
      <w:marBottom w:val="0"/>
      <w:divBdr>
        <w:top w:val="none" w:sz="0" w:space="0" w:color="auto"/>
        <w:left w:val="none" w:sz="0" w:space="0" w:color="auto"/>
        <w:bottom w:val="none" w:sz="0" w:space="0" w:color="auto"/>
        <w:right w:val="none" w:sz="0" w:space="0" w:color="auto"/>
      </w:divBdr>
    </w:div>
    <w:div w:id="271792036">
      <w:bodyDiv w:val="1"/>
      <w:marLeft w:val="0"/>
      <w:marRight w:val="0"/>
      <w:marTop w:val="0"/>
      <w:marBottom w:val="0"/>
      <w:divBdr>
        <w:top w:val="none" w:sz="0" w:space="0" w:color="auto"/>
        <w:left w:val="none" w:sz="0" w:space="0" w:color="auto"/>
        <w:bottom w:val="none" w:sz="0" w:space="0" w:color="auto"/>
        <w:right w:val="none" w:sz="0" w:space="0" w:color="auto"/>
      </w:divBdr>
    </w:div>
    <w:div w:id="900142436">
      <w:bodyDiv w:val="1"/>
      <w:marLeft w:val="0"/>
      <w:marRight w:val="0"/>
      <w:marTop w:val="0"/>
      <w:marBottom w:val="0"/>
      <w:divBdr>
        <w:top w:val="none" w:sz="0" w:space="0" w:color="auto"/>
        <w:left w:val="none" w:sz="0" w:space="0" w:color="auto"/>
        <w:bottom w:val="none" w:sz="0" w:space="0" w:color="auto"/>
        <w:right w:val="none" w:sz="0" w:space="0" w:color="auto"/>
      </w:divBdr>
    </w:div>
    <w:div w:id="1132938413">
      <w:bodyDiv w:val="1"/>
      <w:marLeft w:val="0"/>
      <w:marRight w:val="0"/>
      <w:marTop w:val="0"/>
      <w:marBottom w:val="0"/>
      <w:divBdr>
        <w:top w:val="none" w:sz="0" w:space="0" w:color="auto"/>
        <w:left w:val="none" w:sz="0" w:space="0" w:color="auto"/>
        <w:bottom w:val="none" w:sz="0" w:space="0" w:color="auto"/>
        <w:right w:val="none" w:sz="0" w:space="0" w:color="auto"/>
      </w:divBdr>
    </w:div>
    <w:div w:id="168247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DaKJBjZszQ" TargetMode="External"/><Relationship Id="rId3" Type="http://schemas.openxmlformats.org/officeDocument/2006/relationships/settings" Target="settings.xml"/><Relationship Id="rId7" Type="http://schemas.openxmlformats.org/officeDocument/2006/relationships/hyperlink" Target="https://www.biblegateway.com/passage/?search=Romans+8%3A28&amp;version=ES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corestandards.org/wp-content/uploads/Math_Standards1.pdf" TargetMode="External"/><Relationship Id="rId5" Type="http://schemas.openxmlformats.org/officeDocument/2006/relationships/hyperlink" Target="https://www.doe.virginia.gov/teaching-learning-assessment/instruction/mathematics/standards-of-learning-for-mathematic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1203</Words>
  <Characters>6863</Characters>
  <Application>Microsoft Office Word</Application>
  <DocSecurity>0</DocSecurity>
  <Lines>57</Lines>
  <Paragraphs>16</Paragraphs>
  <ScaleCrop>false</ScaleCrop>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Overstreet, Hannah Brooke</dc:creator>
  <cp:keywords/>
  <dc:description/>
  <cp:lastModifiedBy>Overstreet, Hannah Brooke</cp:lastModifiedBy>
  <cp:revision>2</cp:revision>
  <dcterms:created xsi:type="dcterms:W3CDTF">2024-05-08T16:50:00Z</dcterms:created>
  <dcterms:modified xsi:type="dcterms:W3CDTF">2024-05-08T16:50:00Z</dcterms:modified>
</cp:coreProperties>
</file>