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BC9A9" w14:textId="77777777" w:rsidR="00B203F2" w:rsidRPr="009900B2" w:rsidRDefault="00B203F2" w:rsidP="00B203F2">
      <w:pPr>
        <w:spacing w:line="480" w:lineRule="auto"/>
        <w:jc w:val="center"/>
        <w:rPr>
          <w:b/>
          <w:bCs/>
        </w:rPr>
      </w:pPr>
      <w:r w:rsidRPr="009900B2">
        <w:rPr>
          <w:b/>
          <w:bCs/>
        </w:rPr>
        <w:t>Benchmark Theoretical Approach to Counseling</w:t>
      </w:r>
    </w:p>
    <w:p w14:paraId="0C742CD8" w14:textId="77777777" w:rsidR="00B203F2" w:rsidRDefault="00B203F2" w:rsidP="00B203F2">
      <w:pPr>
        <w:spacing w:line="480" w:lineRule="auto"/>
        <w:jc w:val="center"/>
      </w:pPr>
      <w:r>
        <w:t>Alden J. May</w:t>
      </w:r>
    </w:p>
    <w:p w14:paraId="5FE902C7" w14:textId="77777777" w:rsidR="00B203F2" w:rsidRDefault="00B203F2" w:rsidP="00B203F2">
      <w:pPr>
        <w:spacing w:line="480" w:lineRule="auto"/>
        <w:jc w:val="center"/>
      </w:pPr>
      <w:r>
        <w:t>Liberty University</w:t>
      </w:r>
    </w:p>
    <w:p w14:paraId="091C81DC" w14:textId="77777777" w:rsidR="00B203F2" w:rsidRDefault="00B203F2" w:rsidP="00B203F2">
      <w:pPr>
        <w:spacing w:line="480" w:lineRule="auto"/>
        <w:jc w:val="center"/>
      </w:pPr>
      <w:r>
        <w:t>COSC510: Theories of School Counseling</w:t>
      </w:r>
    </w:p>
    <w:p w14:paraId="25AE882D" w14:textId="77777777" w:rsidR="00B203F2" w:rsidRDefault="00B203F2" w:rsidP="00B203F2">
      <w:pPr>
        <w:spacing w:line="480" w:lineRule="auto"/>
        <w:jc w:val="center"/>
      </w:pPr>
      <w:r>
        <w:t>Dr. Tomlin</w:t>
      </w:r>
    </w:p>
    <w:p w14:paraId="33AAE31E" w14:textId="77777777" w:rsidR="00B203F2" w:rsidRDefault="00B203F2" w:rsidP="00B203F2">
      <w:pPr>
        <w:spacing w:line="480" w:lineRule="auto"/>
        <w:jc w:val="center"/>
      </w:pPr>
      <w:r>
        <w:t>July 2, 2023</w:t>
      </w:r>
    </w:p>
    <w:p w14:paraId="3DD7B54A" w14:textId="77777777" w:rsidR="00B203F2" w:rsidRDefault="00B203F2" w:rsidP="00B203F2">
      <w:pPr>
        <w:spacing w:line="480" w:lineRule="auto"/>
      </w:pPr>
    </w:p>
    <w:p w14:paraId="134C8069" w14:textId="77777777" w:rsidR="00B203F2" w:rsidRDefault="00B203F2" w:rsidP="00B203F2">
      <w:pPr>
        <w:spacing w:line="480" w:lineRule="auto"/>
      </w:pPr>
    </w:p>
    <w:p w14:paraId="522C8E46" w14:textId="77777777" w:rsidR="00B203F2" w:rsidRDefault="00B203F2" w:rsidP="00B203F2">
      <w:pPr>
        <w:spacing w:line="480" w:lineRule="auto"/>
      </w:pPr>
    </w:p>
    <w:p w14:paraId="451F43CF" w14:textId="77777777" w:rsidR="00B203F2" w:rsidRDefault="00B203F2" w:rsidP="00B203F2">
      <w:pPr>
        <w:spacing w:line="480" w:lineRule="auto"/>
      </w:pPr>
    </w:p>
    <w:p w14:paraId="526BC2B4" w14:textId="77777777" w:rsidR="00B203F2" w:rsidRDefault="00B203F2" w:rsidP="00B203F2">
      <w:pPr>
        <w:spacing w:line="480" w:lineRule="auto"/>
      </w:pPr>
    </w:p>
    <w:p w14:paraId="654A1B61" w14:textId="77777777" w:rsidR="00B203F2" w:rsidRDefault="00B203F2" w:rsidP="00B203F2">
      <w:pPr>
        <w:spacing w:line="480" w:lineRule="auto"/>
      </w:pPr>
    </w:p>
    <w:p w14:paraId="6923204B" w14:textId="77777777" w:rsidR="00B203F2" w:rsidRDefault="00B203F2" w:rsidP="00B203F2">
      <w:pPr>
        <w:spacing w:line="480" w:lineRule="auto"/>
      </w:pPr>
    </w:p>
    <w:p w14:paraId="665F5FC2" w14:textId="77777777" w:rsidR="00B203F2" w:rsidRDefault="00B203F2" w:rsidP="00B203F2">
      <w:pPr>
        <w:spacing w:line="480" w:lineRule="auto"/>
      </w:pPr>
    </w:p>
    <w:p w14:paraId="6187D83F" w14:textId="77777777" w:rsidR="00B203F2" w:rsidRDefault="00B203F2" w:rsidP="00B203F2">
      <w:pPr>
        <w:spacing w:line="480" w:lineRule="auto"/>
      </w:pPr>
    </w:p>
    <w:p w14:paraId="48C29B35" w14:textId="77777777" w:rsidR="00B203F2" w:rsidRDefault="00B203F2" w:rsidP="00B203F2">
      <w:pPr>
        <w:spacing w:line="480" w:lineRule="auto"/>
      </w:pPr>
    </w:p>
    <w:p w14:paraId="7812325F" w14:textId="77777777" w:rsidR="00B203F2" w:rsidRDefault="00B203F2" w:rsidP="00B203F2">
      <w:pPr>
        <w:spacing w:line="480" w:lineRule="auto"/>
      </w:pPr>
    </w:p>
    <w:p w14:paraId="1752A4FD" w14:textId="02361F83" w:rsidR="00B203F2" w:rsidRDefault="00B203F2" w:rsidP="00B203F2">
      <w:pPr>
        <w:spacing w:line="480" w:lineRule="auto"/>
        <w:jc w:val="center"/>
      </w:pPr>
      <w:r>
        <w:lastRenderedPageBreak/>
        <w:t>Introduction</w:t>
      </w:r>
    </w:p>
    <w:p w14:paraId="58902DDD" w14:textId="77777777" w:rsidR="00B203F2" w:rsidRDefault="00B203F2" w:rsidP="009900B2">
      <w:pPr>
        <w:spacing w:line="480" w:lineRule="auto"/>
        <w:ind w:firstLine="720"/>
      </w:pPr>
      <w:r>
        <w:t xml:space="preserve">There are many different types of therapeutic techniques and practices that counselors and therapists can use to help people. Each of these theories and techniques have ideas that, if used correctly, can really help an individual navigate problems that they are experiencing in their life. These problems can be big or small, but the therapist or counselor will utilize a certain theory and help that person navigate their issues. Person-centered theory gives a person the tools and independence to process the real issues that they are dealing with in their day-to-day life (Corey, 2017). As a future school counselor, I would utilize person-centered therapy to help students create their own goals </w:t>
      </w:r>
      <w:proofErr w:type="gramStart"/>
      <w:r>
        <w:t>in order to</w:t>
      </w:r>
      <w:proofErr w:type="gramEnd"/>
      <w:r>
        <w:t xml:space="preserve"> help them find the answers to the problems that they are experiencing.</w:t>
      </w:r>
    </w:p>
    <w:p w14:paraId="5C70F9BE" w14:textId="77777777" w:rsidR="00B203F2" w:rsidRDefault="00B203F2" w:rsidP="009900B2">
      <w:pPr>
        <w:spacing w:line="480" w:lineRule="auto"/>
        <w:jc w:val="center"/>
      </w:pPr>
      <w:r>
        <w:t>Human Nature and Change</w:t>
      </w:r>
    </w:p>
    <w:p w14:paraId="7529D100" w14:textId="37B906B5" w:rsidR="00B203F2" w:rsidRDefault="00B203F2" w:rsidP="00B203F2">
      <w:pPr>
        <w:spacing w:line="480" w:lineRule="auto"/>
        <w:ind w:firstLine="720"/>
      </w:pPr>
      <w:r>
        <w:t xml:space="preserve">The theory that best fits my values and beliefs about human nature is person-centered theory. One reason why person-centered therapy fits my belief on human nature is because of the attributes that Rogers talks about a therapist having and how the therapist can pass these attributes to the client. The first attribute is congruence. It can also be interpreted as genuine (Corey, 2017). The second attribute is unconditional positive regard or more simply called acceptance and caring. The third attribute is empathetic understanding (Corey, 2017). I think in my life so </w:t>
      </w:r>
      <w:r>
        <w:t>far,</w:t>
      </w:r>
      <w:r>
        <w:t xml:space="preserve"> I have developed these attributes that Rogers talks about being important for a therapist to have. </w:t>
      </w:r>
      <w:r>
        <w:t>For</w:t>
      </w:r>
      <w:r>
        <w:t xml:space="preserve"> a person to be able to change in positive ways by coming to therapy, they will need to have trust in their counselor to help them down a good path. The view of human nature through the lens of person-</w:t>
      </w:r>
      <w:r>
        <w:lastRenderedPageBreak/>
        <w:t>centered therapy shows that people have something called the actualizing tendency. This is a directional process of striving toward realization, fulfillment, autonomy, and self-determination (Corey, 2017, p. 170). The goal of a person-centered therapist should be to get the person that they are counseling to have the ability to make positive changes in their life so they can solve future issues that may arise (Corey, 2017).</w:t>
      </w:r>
    </w:p>
    <w:p w14:paraId="28A2190E" w14:textId="77777777" w:rsidR="00B203F2" w:rsidRDefault="00B203F2" w:rsidP="00B203F2">
      <w:pPr>
        <w:spacing w:line="480" w:lineRule="auto"/>
        <w:jc w:val="center"/>
      </w:pPr>
      <w:r>
        <w:t>Personal Background</w:t>
      </w:r>
    </w:p>
    <w:p w14:paraId="6DA803A7" w14:textId="3775F061" w:rsidR="00B203F2" w:rsidRDefault="00B203F2" w:rsidP="00B203F2">
      <w:pPr>
        <w:spacing w:line="480" w:lineRule="auto"/>
        <w:ind w:firstLine="720"/>
      </w:pPr>
      <w:r>
        <w:t xml:space="preserve">There are some factors that have influenced my theoretical preference. My parents' parenting style has similarities to the person-centered theory. For instance, when I would have a question on homework, my parents would not just give me the answer to the question. They would sit down with me and work out the question using my own thinking. This is </w:t>
      </w:r>
      <w:proofErr w:type="gramStart"/>
      <w:r>
        <w:t>similar to</w:t>
      </w:r>
      <w:proofErr w:type="gramEnd"/>
      <w:r>
        <w:t xml:space="preserve"> the person-centered theory because a therapist will help a client by making themselves available to the client in a way that is genuine, caring, and empathetic. I believe that my parents utilized these same traits to help me navigate my childhood without completely relying on them to fix every problem for me. They helped me by being people that I knew I could go to if I needed support and helped me to be able to navigate through life. Also, growing up I had a close group of friends that I could always rely on to help me if I needed help. If I was having a problem, my friends would help me by asking good questions that would help me navigate my own issues. There was a study done that looked at if person-centered therapists ask questions during therapy. It was found that good person-centered therapists ask questions that challenge the client </w:t>
      </w:r>
      <w:r>
        <w:t>and</w:t>
      </w:r>
      <w:r>
        <w:t xml:space="preserve"> to clarify things that the client says (Renger, 2023).</w:t>
      </w:r>
    </w:p>
    <w:p w14:paraId="61A10824" w14:textId="77777777" w:rsidR="00B203F2" w:rsidRDefault="00B203F2" w:rsidP="00B203F2">
      <w:pPr>
        <w:spacing w:line="480" w:lineRule="auto"/>
      </w:pPr>
    </w:p>
    <w:p w14:paraId="29028F8B" w14:textId="7DE2D382" w:rsidR="00B203F2" w:rsidRDefault="00B203F2" w:rsidP="009900B2">
      <w:pPr>
        <w:spacing w:line="480" w:lineRule="auto"/>
        <w:jc w:val="center"/>
      </w:pPr>
      <w:r>
        <w:t>Relationship Building and Assessment</w:t>
      </w:r>
    </w:p>
    <w:p w14:paraId="6249980B" w14:textId="77777777" w:rsidR="00B203F2" w:rsidRDefault="00B203F2" w:rsidP="009900B2">
      <w:pPr>
        <w:spacing w:line="480" w:lineRule="auto"/>
        <w:ind w:firstLine="720"/>
      </w:pPr>
      <w:r>
        <w:t>Creating a positive therapeutic relationship with the client is very important in person-centered theory. First, it will be important to let the client know that my office is a safe space where they can feel comfortable to share anything that they need to share. This will help create an environment of growth for the client (Dollarhide &amp; Lemberger-Truelove, 2018). Another way I will establish a positive therapeutic relationship is to make the client know that they are the expert on themselves and as the therapist, I am just there to help them explore and figure out the best way to solve their problems (Corey, 2017).</w:t>
      </w:r>
    </w:p>
    <w:p w14:paraId="00CF6CF6" w14:textId="77777777" w:rsidR="00B203F2" w:rsidRDefault="00B203F2" w:rsidP="009900B2">
      <w:pPr>
        <w:spacing w:line="480" w:lineRule="auto"/>
        <w:jc w:val="center"/>
      </w:pPr>
      <w:r>
        <w:t>How would you assess client needs and therapeutic progress?</w:t>
      </w:r>
    </w:p>
    <w:p w14:paraId="3093B923" w14:textId="33BBB0A4" w:rsidR="00B203F2" w:rsidRDefault="00B203F2" w:rsidP="009900B2">
      <w:pPr>
        <w:spacing w:line="480" w:lineRule="auto"/>
        <w:ind w:firstLine="720"/>
      </w:pPr>
      <w:r>
        <w:t xml:space="preserve">I would assess the client's needs by being someone that they can talk to without worry of being judged. I would show empathy and compassion </w:t>
      </w:r>
      <w:r w:rsidR="009900B2">
        <w:t>for</w:t>
      </w:r>
      <w:r>
        <w:t xml:space="preserve"> them to feel comfortable enough to share deep personal problems that they may be experiencing. Assessing their therapeutic progress would be done by listening to the client and hearing the different solutions and goals that they are coming up with </w:t>
      </w:r>
      <w:r w:rsidR="009900B2">
        <w:t>to</w:t>
      </w:r>
      <w:r>
        <w:t xml:space="preserve"> navigate the different problems that they are facing in the present moment (Ackerman, 2017). An important aspect of assessing the client's progress would be to note </w:t>
      </w:r>
      <w:r w:rsidR="009900B2">
        <w:t>all</w:t>
      </w:r>
      <w:r>
        <w:t xml:space="preserve"> the times that the client shows growth and better understanding of their issues.</w:t>
      </w:r>
    </w:p>
    <w:p w14:paraId="6D31A862" w14:textId="77777777" w:rsidR="009900B2" w:rsidRDefault="00B203F2" w:rsidP="009900B2">
      <w:pPr>
        <w:spacing w:line="480" w:lineRule="auto"/>
        <w:jc w:val="center"/>
      </w:pPr>
      <w:r>
        <w:t>How would you set goals in relation to wellness and prevention?</w:t>
      </w:r>
    </w:p>
    <w:p w14:paraId="5573D2A4" w14:textId="04D4A7AF" w:rsidR="00B203F2" w:rsidRDefault="00B203F2" w:rsidP="009900B2">
      <w:pPr>
        <w:spacing w:line="480" w:lineRule="auto"/>
        <w:ind w:firstLine="720"/>
      </w:pPr>
      <w:r>
        <w:lastRenderedPageBreak/>
        <w:t>In person-centered theory, the therapist does not create or set the goals for the client. As the therapist, I would work with the client to help them set their own goals because I would view the client as the expert in solving their issues and problems (Corey, 2017). I would help to give the client some strategies that they could use in the present and in the future to help them prevent letting certain problems and issues spiral out of control.</w:t>
      </w:r>
    </w:p>
    <w:p w14:paraId="4B2C78CE" w14:textId="77777777" w:rsidR="00B203F2" w:rsidRDefault="00B203F2" w:rsidP="009900B2">
      <w:pPr>
        <w:spacing w:line="480" w:lineRule="auto"/>
        <w:ind w:firstLine="720"/>
      </w:pPr>
      <w:r>
        <w:t xml:space="preserve">It is hard to have a defined measurable outcome for the client. Person-centered therapists try to empower the client to come up with goals to help them solve their problems. Therefore, it is up to the client to decide </w:t>
      </w:r>
      <w:proofErr w:type="gramStart"/>
      <w:r>
        <w:t>whether or not</w:t>
      </w:r>
      <w:proofErr w:type="gramEnd"/>
      <w:r>
        <w:t xml:space="preserve"> the therapy was effective in helping them accomplish the goals that they themselves set for themselves (Corey, 2017). One of the main factors that researchers consider in understanding if person-centered therapists will be successful is if they can foster a caring and empathetic relationship with the client (Corey, 2017).</w:t>
      </w:r>
    </w:p>
    <w:p w14:paraId="04234298" w14:textId="77777777" w:rsidR="00B203F2" w:rsidRDefault="00B203F2" w:rsidP="00B203F2">
      <w:pPr>
        <w:spacing w:line="480" w:lineRule="auto"/>
      </w:pPr>
    </w:p>
    <w:p w14:paraId="57BE66D5" w14:textId="77777777" w:rsidR="00B203F2" w:rsidRDefault="00B203F2" w:rsidP="009900B2">
      <w:pPr>
        <w:spacing w:line="480" w:lineRule="auto"/>
        <w:jc w:val="center"/>
      </w:pPr>
      <w:r>
        <w:t>Ethical &amp; Biblical Principles</w:t>
      </w:r>
    </w:p>
    <w:p w14:paraId="307110DC" w14:textId="77777777" w:rsidR="00B203F2" w:rsidRDefault="00B203F2" w:rsidP="009900B2">
      <w:pPr>
        <w:spacing w:line="480" w:lineRule="auto"/>
        <w:ind w:firstLine="720"/>
      </w:pPr>
      <w:r>
        <w:t xml:space="preserve">There are five major ethical principles that a counselor should follow while helping a client (Forester-Miller &amp; Davis, 2016). These principles are giving the client autonomy in their decision-making during all aspects of therapy. The therapist should use justice while counseling. This is when a therapist will treat clients equally and do their best to provide the most conducive environment for the client to succeed. As the therapist, the therapist should use beneficence. A counselor should be proactive in helping the client to fix their problems. The therapist should never try to harm a person mentally or physically. The last </w:t>
      </w:r>
      <w:r>
        <w:lastRenderedPageBreak/>
        <w:t>principle is fidelity. Therapists should honor the responsibility that they have to the client to help them the best that they can (Forester-Miller &amp; Davis, 2016).</w:t>
      </w:r>
    </w:p>
    <w:p w14:paraId="38C98EC1" w14:textId="77777777" w:rsidR="00B203F2" w:rsidRDefault="00B203F2" w:rsidP="009900B2">
      <w:pPr>
        <w:spacing w:line="480" w:lineRule="auto"/>
        <w:jc w:val="center"/>
      </w:pPr>
      <w:r>
        <w:t>Discuss how your personal theoretical orientation blends with your Christian values.</w:t>
      </w:r>
    </w:p>
    <w:p w14:paraId="27765C41" w14:textId="5E97BCD4" w:rsidR="00B203F2" w:rsidRDefault="00B203F2" w:rsidP="009900B2">
      <w:pPr>
        <w:spacing w:line="480" w:lineRule="auto"/>
        <w:ind w:firstLine="720"/>
      </w:pPr>
      <w:r>
        <w:t>Person-centered theory blends with my Christian values because it is all about helping people. At the center of person-centered therapy is the belief that all people deserve genuineness, acceptance, and empathy (Corey, 2017). Jesus is the best counselor and if we follow him, as counselors, we should show every person that we help God's love. When Jesus was on earth, he would listen to people's problems and issues and help heal them. In my own way, I would try to help heal people's problems by listening to them and helping</w:t>
      </w:r>
      <w:r>
        <w:t xml:space="preserve"> them get back on their feet.</w:t>
      </w:r>
    </w:p>
    <w:p w14:paraId="04ABD04C" w14:textId="466B5C6A" w:rsidR="00B203F2" w:rsidRDefault="00B203F2" w:rsidP="009900B2">
      <w:pPr>
        <w:spacing w:line="480" w:lineRule="auto"/>
        <w:jc w:val="center"/>
      </w:pPr>
      <w:r>
        <w:t>Conclusion</w:t>
      </w:r>
    </w:p>
    <w:p w14:paraId="4E62A62F" w14:textId="5386BD97" w:rsidR="00B203F2" w:rsidRDefault="00B203F2" w:rsidP="009900B2">
      <w:pPr>
        <w:spacing w:line="480" w:lineRule="auto"/>
        <w:ind w:firstLine="720"/>
      </w:pPr>
      <w:r>
        <w:t xml:space="preserve">As a future school </w:t>
      </w:r>
      <w:r>
        <w:t>counselor,</w:t>
      </w:r>
      <w:r>
        <w:t xml:space="preserve"> it is important to have a good understanding of many different theoretical approaches to therapy and counseling. However, at this point in my journey to become a school counselor, the approach that most closely aligns with my personal and professional approach to counseling is the </w:t>
      </w:r>
      <w:r>
        <w:t>person-centered</w:t>
      </w:r>
      <w:r>
        <w:t xml:space="preserve"> approach. My life up to this point has most closely resembled the practices and principles of </w:t>
      </w:r>
      <w:r>
        <w:t>person-centered</w:t>
      </w:r>
      <w:r>
        <w:t xml:space="preserve"> theory.</w:t>
      </w:r>
    </w:p>
    <w:p w14:paraId="398E4A37" w14:textId="77777777" w:rsidR="00B203F2" w:rsidRDefault="00B203F2" w:rsidP="00B203F2"/>
    <w:p w14:paraId="4F0F5797" w14:textId="77777777" w:rsidR="00B203F2" w:rsidRDefault="00B203F2" w:rsidP="00B203F2"/>
    <w:p w14:paraId="0C0B0CB7" w14:textId="77777777" w:rsidR="00B203F2" w:rsidRDefault="00B203F2" w:rsidP="00B203F2"/>
    <w:p w14:paraId="00E3D547" w14:textId="77777777" w:rsidR="00B203F2" w:rsidRDefault="00B203F2" w:rsidP="00B203F2"/>
    <w:p w14:paraId="3E006553" w14:textId="77777777" w:rsidR="00B203F2" w:rsidRDefault="00B203F2" w:rsidP="00B203F2"/>
    <w:p w14:paraId="22C20476" w14:textId="07726484" w:rsidR="00B203F2" w:rsidRDefault="00B203F2" w:rsidP="009900B2">
      <w:pPr>
        <w:spacing w:line="480" w:lineRule="auto"/>
        <w:jc w:val="center"/>
      </w:pPr>
      <w:r>
        <w:t>References</w:t>
      </w:r>
    </w:p>
    <w:p w14:paraId="1A8AA737" w14:textId="77777777" w:rsidR="00B203F2" w:rsidRDefault="00B203F2" w:rsidP="009900B2">
      <w:pPr>
        <w:spacing w:line="480" w:lineRule="auto"/>
      </w:pPr>
      <w:r>
        <w:t>Corey, G. (2017). Theory and practice of counseling and psychotherapy (10th ed.). Boston:</w:t>
      </w:r>
    </w:p>
    <w:p w14:paraId="0831EC9A" w14:textId="543DA213" w:rsidR="00B203F2" w:rsidRDefault="00B203F2" w:rsidP="009900B2">
      <w:pPr>
        <w:spacing w:line="480" w:lineRule="auto"/>
        <w:ind w:firstLine="720"/>
      </w:pPr>
      <w:r>
        <w:t>Engage Learning.</w:t>
      </w:r>
    </w:p>
    <w:p w14:paraId="7E4E793A" w14:textId="77777777" w:rsidR="00B203F2" w:rsidRDefault="00B203F2" w:rsidP="009900B2">
      <w:pPr>
        <w:spacing w:line="480" w:lineRule="auto"/>
      </w:pPr>
    </w:p>
    <w:p w14:paraId="05673119" w14:textId="77777777" w:rsidR="00B203F2" w:rsidRDefault="00B203F2" w:rsidP="009900B2">
      <w:pPr>
        <w:spacing w:line="480" w:lineRule="auto"/>
      </w:pPr>
      <w:r>
        <w:t>Renger, S. (2023). Therapists’ views on the use of questions in person-centered therapy</w:t>
      </w:r>
    </w:p>
    <w:p w14:paraId="238DA97F" w14:textId="62D335E4" w:rsidR="00B203F2" w:rsidRDefault="00B203F2" w:rsidP="009900B2">
      <w:pPr>
        <w:spacing w:line="480" w:lineRule="auto"/>
        <w:ind w:left="720" w:firstLine="50"/>
      </w:pPr>
      <w:r>
        <w:t>British Journal of Guidance &amp; Counseling, 51(2), 238-250. https://doi.org/10.1080/03069885.2021.1900536</w:t>
      </w:r>
    </w:p>
    <w:p w14:paraId="0CAC37B2" w14:textId="77777777" w:rsidR="00B203F2" w:rsidRDefault="00B203F2" w:rsidP="009900B2">
      <w:pPr>
        <w:spacing w:line="480" w:lineRule="auto"/>
      </w:pPr>
    </w:p>
    <w:p w14:paraId="08D3AB42" w14:textId="77777777" w:rsidR="00B203F2" w:rsidRDefault="00B203F2" w:rsidP="009900B2">
      <w:pPr>
        <w:spacing w:line="480" w:lineRule="auto"/>
      </w:pPr>
      <w:r>
        <w:t>Dollarhide, C. T., &amp; Lemberger-Truelove, M. E. (Eds.). (2018). Theories of school counseling</w:t>
      </w:r>
    </w:p>
    <w:p w14:paraId="45E150E0" w14:textId="5BC7534D" w:rsidR="00B203F2" w:rsidRDefault="00B203F2" w:rsidP="009900B2">
      <w:pPr>
        <w:spacing w:line="480" w:lineRule="auto"/>
        <w:ind w:firstLine="720"/>
      </w:pPr>
      <w:r>
        <w:t xml:space="preserve"> for the 21st century. Oxford University Press, Incorporated.</w:t>
      </w:r>
    </w:p>
    <w:p w14:paraId="6FE87777" w14:textId="77777777" w:rsidR="00B203F2" w:rsidRDefault="00B203F2" w:rsidP="009900B2">
      <w:pPr>
        <w:spacing w:line="480" w:lineRule="auto"/>
      </w:pPr>
    </w:p>
    <w:p w14:paraId="17B134D9" w14:textId="77777777" w:rsidR="00B203F2" w:rsidRDefault="00B203F2" w:rsidP="009900B2">
      <w:pPr>
        <w:spacing w:line="480" w:lineRule="auto"/>
      </w:pPr>
      <w:r>
        <w:t>Ackerman, C. E. (2017). 10 Person-Centered Therapy Techniques and Interventions.</w:t>
      </w:r>
    </w:p>
    <w:p w14:paraId="443C051E" w14:textId="04451977" w:rsidR="00B203F2" w:rsidRDefault="00B203F2" w:rsidP="009900B2">
      <w:pPr>
        <w:spacing w:line="480" w:lineRule="auto"/>
        <w:ind w:firstLine="720"/>
      </w:pPr>
      <w:r>
        <w:t>Retrieved from https://positivepsychology.com/client-centered-therapy/</w:t>
      </w:r>
    </w:p>
    <w:p w14:paraId="4D9D3786" w14:textId="77777777" w:rsidR="00B203F2" w:rsidRDefault="00B203F2" w:rsidP="009900B2">
      <w:pPr>
        <w:spacing w:line="480" w:lineRule="auto"/>
      </w:pPr>
    </w:p>
    <w:p w14:paraId="017B620F" w14:textId="77777777" w:rsidR="00B203F2" w:rsidRDefault="00B203F2" w:rsidP="009900B2">
      <w:pPr>
        <w:spacing w:line="480" w:lineRule="auto"/>
      </w:pPr>
      <w:r>
        <w:t xml:space="preserve">Forester-Miller, H., &amp; Davis, T. E. (2016). Practitioner’s guide to ethical decision making </w:t>
      </w:r>
    </w:p>
    <w:p w14:paraId="08A43C2D" w14:textId="79D20AB8" w:rsidR="00B203F2" w:rsidRDefault="00B203F2" w:rsidP="009900B2">
      <w:pPr>
        <w:spacing w:line="480" w:lineRule="auto"/>
        <w:ind w:firstLine="720"/>
      </w:pPr>
      <w:r>
        <w:t xml:space="preserve">(Rev. ed.). Retrieved from </w:t>
      </w:r>
      <w:hyperlink r:id="rId7" w:history="1">
        <w:r w:rsidRPr="00127798">
          <w:rPr>
            <w:rStyle w:val="Hyperlink"/>
          </w:rPr>
          <w:t>http://www.counseling.org/docs/default-</w:t>
        </w:r>
      </w:hyperlink>
    </w:p>
    <w:p w14:paraId="2C68FB55" w14:textId="756D996F" w:rsidR="00B203F2" w:rsidRDefault="00B203F2" w:rsidP="009900B2">
      <w:pPr>
        <w:spacing w:line="480" w:lineRule="auto"/>
        <w:ind w:firstLine="720"/>
      </w:pPr>
      <w:r>
        <w:t>source/ethics/practioner’s-guide-to-ethical-decision-making.pdf</w:t>
      </w:r>
    </w:p>
    <w:p w14:paraId="029C3F9E" w14:textId="01AEBBA5" w:rsidR="00744248" w:rsidRDefault="00744248" w:rsidP="009900B2">
      <w:pPr>
        <w:spacing w:line="480" w:lineRule="auto"/>
      </w:pPr>
    </w:p>
    <w:sectPr w:rsidR="0074424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7089E" w14:textId="77777777" w:rsidR="009900B2" w:rsidRDefault="009900B2" w:rsidP="009900B2">
      <w:pPr>
        <w:spacing w:after="0" w:line="240" w:lineRule="auto"/>
      </w:pPr>
      <w:r>
        <w:separator/>
      </w:r>
    </w:p>
  </w:endnote>
  <w:endnote w:type="continuationSeparator" w:id="0">
    <w:p w14:paraId="66662741" w14:textId="77777777" w:rsidR="009900B2" w:rsidRDefault="009900B2" w:rsidP="00990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AFBF7" w14:textId="77777777" w:rsidR="009900B2" w:rsidRDefault="009900B2" w:rsidP="009900B2">
      <w:pPr>
        <w:spacing w:after="0" w:line="240" w:lineRule="auto"/>
      </w:pPr>
      <w:r>
        <w:separator/>
      </w:r>
    </w:p>
  </w:footnote>
  <w:footnote w:type="continuationSeparator" w:id="0">
    <w:p w14:paraId="499A5B21" w14:textId="77777777" w:rsidR="009900B2" w:rsidRDefault="009900B2" w:rsidP="00990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853448"/>
      <w:docPartObj>
        <w:docPartGallery w:val="Page Numbers (Top of Page)"/>
        <w:docPartUnique/>
      </w:docPartObj>
    </w:sdtPr>
    <w:sdtEndPr>
      <w:rPr>
        <w:noProof/>
      </w:rPr>
    </w:sdtEndPr>
    <w:sdtContent>
      <w:p w14:paraId="4126D46C" w14:textId="03E100C6" w:rsidR="009900B2" w:rsidRDefault="009900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A14496" w14:textId="77777777" w:rsidR="009900B2" w:rsidRDefault="00990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1443D"/>
    <w:multiLevelType w:val="multilevel"/>
    <w:tmpl w:val="11B80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320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D82"/>
    <w:rsid w:val="00744248"/>
    <w:rsid w:val="007A4FDC"/>
    <w:rsid w:val="008374A0"/>
    <w:rsid w:val="009900B2"/>
    <w:rsid w:val="00B203F2"/>
    <w:rsid w:val="00FD5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EAAA"/>
  <w15:chartTrackingRefBased/>
  <w15:docId w15:val="{A4114F94-A7C9-4FEE-A0F7-CFD0DD8E0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D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D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D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D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D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D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D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D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D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D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D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D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D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D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D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D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D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D82"/>
    <w:rPr>
      <w:rFonts w:eastAsiaTheme="majorEastAsia" w:cstheme="majorBidi"/>
      <w:color w:val="272727" w:themeColor="text1" w:themeTint="D8"/>
    </w:rPr>
  </w:style>
  <w:style w:type="paragraph" w:styleId="Title">
    <w:name w:val="Title"/>
    <w:basedOn w:val="Normal"/>
    <w:next w:val="Normal"/>
    <w:link w:val="TitleChar"/>
    <w:uiPriority w:val="10"/>
    <w:qFormat/>
    <w:rsid w:val="00FD5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D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D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D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D82"/>
    <w:pPr>
      <w:spacing w:before="160"/>
      <w:jc w:val="center"/>
    </w:pPr>
    <w:rPr>
      <w:i/>
      <w:iCs/>
      <w:color w:val="404040" w:themeColor="text1" w:themeTint="BF"/>
    </w:rPr>
  </w:style>
  <w:style w:type="character" w:customStyle="1" w:styleId="QuoteChar">
    <w:name w:val="Quote Char"/>
    <w:basedOn w:val="DefaultParagraphFont"/>
    <w:link w:val="Quote"/>
    <w:uiPriority w:val="29"/>
    <w:rsid w:val="00FD5D82"/>
    <w:rPr>
      <w:i/>
      <w:iCs/>
      <w:color w:val="404040" w:themeColor="text1" w:themeTint="BF"/>
    </w:rPr>
  </w:style>
  <w:style w:type="paragraph" w:styleId="ListParagraph">
    <w:name w:val="List Paragraph"/>
    <w:basedOn w:val="Normal"/>
    <w:uiPriority w:val="34"/>
    <w:qFormat/>
    <w:rsid w:val="00FD5D82"/>
    <w:pPr>
      <w:ind w:left="720"/>
      <w:contextualSpacing/>
    </w:pPr>
  </w:style>
  <w:style w:type="character" w:styleId="IntenseEmphasis">
    <w:name w:val="Intense Emphasis"/>
    <w:basedOn w:val="DefaultParagraphFont"/>
    <w:uiPriority w:val="21"/>
    <w:qFormat/>
    <w:rsid w:val="00FD5D82"/>
    <w:rPr>
      <w:i/>
      <w:iCs/>
      <w:color w:val="0F4761" w:themeColor="accent1" w:themeShade="BF"/>
    </w:rPr>
  </w:style>
  <w:style w:type="paragraph" w:styleId="IntenseQuote">
    <w:name w:val="Intense Quote"/>
    <w:basedOn w:val="Normal"/>
    <w:next w:val="Normal"/>
    <w:link w:val="IntenseQuoteChar"/>
    <w:uiPriority w:val="30"/>
    <w:qFormat/>
    <w:rsid w:val="00FD5D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D82"/>
    <w:rPr>
      <w:i/>
      <w:iCs/>
      <w:color w:val="0F4761" w:themeColor="accent1" w:themeShade="BF"/>
    </w:rPr>
  </w:style>
  <w:style w:type="character" w:styleId="IntenseReference">
    <w:name w:val="Intense Reference"/>
    <w:basedOn w:val="DefaultParagraphFont"/>
    <w:uiPriority w:val="32"/>
    <w:qFormat/>
    <w:rsid w:val="00FD5D82"/>
    <w:rPr>
      <w:b/>
      <w:bCs/>
      <w:smallCaps/>
      <w:color w:val="0F4761" w:themeColor="accent1" w:themeShade="BF"/>
      <w:spacing w:val="5"/>
    </w:rPr>
  </w:style>
  <w:style w:type="character" w:styleId="Hyperlink">
    <w:name w:val="Hyperlink"/>
    <w:basedOn w:val="DefaultParagraphFont"/>
    <w:uiPriority w:val="99"/>
    <w:unhideWhenUsed/>
    <w:rsid w:val="00B203F2"/>
    <w:rPr>
      <w:color w:val="467886" w:themeColor="hyperlink"/>
      <w:u w:val="single"/>
    </w:rPr>
  </w:style>
  <w:style w:type="character" w:styleId="UnresolvedMention">
    <w:name w:val="Unresolved Mention"/>
    <w:basedOn w:val="DefaultParagraphFont"/>
    <w:uiPriority w:val="99"/>
    <w:semiHidden/>
    <w:unhideWhenUsed/>
    <w:rsid w:val="00B203F2"/>
    <w:rPr>
      <w:color w:val="605E5C"/>
      <w:shd w:val="clear" w:color="auto" w:fill="E1DFDD"/>
    </w:rPr>
  </w:style>
  <w:style w:type="paragraph" w:styleId="Header">
    <w:name w:val="header"/>
    <w:basedOn w:val="Normal"/>
    <w:link w:val="HeaderChar"/>
    <w:uiPriority w:val="99"/>
    <w:unhideWhenUsed/>
    <w:rsid w:val="00990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0B2"/>
  </w:style>
  <w:style w:type="paragraph" w:styleId="Footer">
    <w:name w:val="footer"/>
    <w:basedOn w:val="Normal"/>
    <w:link w:val="FooterChar"/>
    <w:uiPriority w:val="99"/>
    <w:unhideWhenUsed/>
    <w:rsid w:val="00990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070698">
      <w:bodyDiv w:val="1"/>
      <w:marLeft w:val="0"/>
      <w:marRight w:val="0"/>
      <w:marTop w:val="0"/>
      <w:marBottom w:val="0"/>
      <w:divBdr>
        <w:top w:val="none" w:sz="0" w:space="0" w:color="auto"/>
        <w:left w:val="none" w:sz="0" w:space="0" w:color="auto"/>
        <w:bottom w:val="none" w:sz="0" w:space="0" w:color="auto"/>
        <w:right w:val="none" w:sz="0" w:space="0" w:color="auto"/>
      </w:divBdr>
      <w:divsChild>
        <w:div w:id="1219902747">
          <w:marLeft w:val="0"/>
          <w:marRight w:val="0"/>
          <w:marTop w:val="0"/>
          <w:marBottom w:val="0"/>
          <w:divBdr>
            <w:top w:val="none" w:sz="0" w:space="0" w:color="auto"/>
            <w:left w:val="none" w:sz="0" w:space="0" w:color="auto"/>
            <w:bottom w:val="none" w:sz="0" w:space="0" w:color="auto"/>
            <w:right w:val="none" w:sz="0" w:space="0" w:color="auto"/>
          </w:divBdr>
          <w:divsChild>
            <w:div w:id="2067413729">
              <w:marLeft w:val="0"/>
              <w:marRight w:val="0"/>
              <w:marTop w:val="0"/>
              <w:marBottom w:val="0"/>
              <w:divBdr>
                <w:top w:val="none" w:sz="0" w:space="0" w:color="auto"/>
                <w:left w:val="none" w:sz="0" w:space="0" w:color="auto"/>
                <w:bottom w:val="none" w:sz="0" w:space="0" w:color="auto"/>
                <w:right w:val="none" w:sz="0" w:space="0" w:color="auto"/>
              </w:divBdr>
            </w:div>
            <w:div w:id="562643576">
              <w:marLeft w:val="0"/>
              <w:marRight w:val="0"/>
              <w:marTop w:val="0"/>
              <w:marBottom w:val="0"/>
              <w:divBdr>
                <w:top w:val="none" w:sz="0" w:space="0" w:color="auto"/>
                <w:left w:val="none" w:sz="0" w:space="0" w:color="auto"/>
                <w:bottom w:val="none" w:sz="0" w:space="0" w:color="auto"/>
                <w:right w:val="none" w:sz="0" w:space="0" w:color="auto"/>
              </w:divBdr>
              <w:divsChild>
                <w:div w:id="1426731129">
                  <w:marLeft w:val="0"/>
                  <w:marRight w:val="0"/>
                  <w:marTop w:val="0"/>
                  <w:marBottom w:val="0"/>
                  <w:divBdr>
                    <w:top w:val="none" w:sz="0" w:space="0" w:color="auto"/>
                    <w:left w:val="none" w:sz="0" w:space="0" w:color="auto"/>
                    <w:bottom w:val="none" w:sz="0" w:space="0" w:color="auto"/>
                    <w:right w:val="none" w:sz="0" w:space="0" w:color="auto"/>
                  </w:divBdr>
                </w:div>
              </w:divsChild>
            </w:div>
            <w:div w:id="1634362326">
              <w:marLeft w:val="0"/>
              <w:marRight w:val="0"/>
              <w:marTop w:val="0"/>
              <w:marBottom w:val="0"/>
              <w:divBdr>
                <w:top w:val="none" w:sz="0" w:space="0" w:color="auto"/>
                <w:left w:val="none" w:sz="0" w:space="0" w:color="auto"/>
                <w:bottom w:val="none" w:sz="0" w:space="0" w:color="auto"/>
                <w:right w:val="none" w:sz="0" w:space="0" w:color="auto"/>
              </w:divBdr>
              <w:divsChild>
                <w:div w:id="473723007">
                  <w:marLeft w:val="0"/>
                  <w:marRight w:val="0"/>
                  <w:marTop w:val="0"/>
                  <w:marBottom w:val="0"/>
                  <w:divBdr>
                    <w:top w:val="none" w:sz="0" w:space="0" w:color="auto"/>
                    <w:left w:val="none" w:sz="0" w:space="0" w:color="auto"/>
                    <w:bottom w:val="none" w:sz="0" w:space="0" w:color="auto"/>
                    <w:right w:val="none" w:sz="0" w:space="0" w:color="auto"/>
                  </w:divBdr>
                </w:div>
              </w:divsChild>
            </w:div>
            <w:div w:id="585113242">
              <w:marLeft w:val="0"/>
              <w:marRight w:val="0"/>
              <w:marTop w:val="0"/>
              <w:marBottom w:val="0"/>
              <w:divBdr>
                <w:top w:val="none" w:sz="0" w:space="0" w:color="auto"/>
                <w:left w:val="none" w:sz="0" w:space="0" w:color="auto"/>
                <w:bottom w:val="none" w:sz="0" w:space="0" w:color="auto"/>
                <w:right w:val="none" w:sz="0" w:space="0" w:color="auto"/>
              </w:divBdr>
              <w:divsChild>
                <w:div w:id="717048541">
                  <w:marLeft w:val="0"/>
                  <w:marRight w:val="0"/>
                  <w:marTop w:val="0"/>
                  <w:marBottom w:val="0"/>
                  <w:divBdr>
                    <w:top w:val="none" w:sz="0" w:space="0" w:color="auto"/>
                    <w:left w:val="none" w:sz="0" w:space="0" w:color="auto"/>
                    <w:bottom w:val="none" w:sz="0" w:space="0" w:color="auto"/>
                    <w:right w:val="none" w:sz="0" w:space="0" w:color="auto"/>
                  </w:divBdr>
                </w:div>
              </w:divsChild>
            </w:div>
            <w:div w:id="1629121190">
              <w:marLeft w:val="0"/>
              <w:marRight w:val="0"/>
              <w:marTop w:val="0"/>
              <w:marBottom w:val="0"/>
              <w:divBdr>
                <w:top w:val="none" w:sz="0" w:space="0" w:color="auto"/>
                <w:left w:val="none" w:sz="0" w:space="0" w:color="auto"/>
                <w:bottom w:val="none" w:sz="0" w:space="0" w:color="auto"/>
                <w:right w:val="none" w:sz="0" w:space="0" w:color="auto"/>
              </w:divBdr>
              <w:divsChild>
                <w:div w:id="178007266">
                  <w:marLeft w:val="0"/>
                  <w:marRight w:val="0"/>
                  <w:marTop w:val="0"/>
                  <w:marBottom w:val="0"/>
                  <w:divBdr>
                    <w:top w:val="none" w:sz="0" w:space="0" w:color="auto"/>
                    <w:left w:val="none" w:sz="0" w:space="0" w:color="auto"/>
                    <w:bottom w:val="none" w:sz="0" w:space="0" w:color="auto"/>
                    <w:right w:val="none" w:sz="0" w:space="0" w:color="auto"/>
                  </w:divBdr>
                </w:div>
              </w:divsChild>
            </w:div>
            <w:div w:id="1743405429">
              <w:marLeft w:val="0"/>
              <w:marRight w:val="0"/>
              <w:marTop w:val="0"/>
              <w:marBottom w:val="0"/>
              <w:divBdr>
                <w:top w:val="none" w:sz="0" w:space="0" w:color="auto"/>
                <w:left w:val="none" w:sz="0" w:space="0" w:color="auto"/>
                <w:bottom w:val="none" w:sz="0" w:space="0" w:color="auto"/>
                <w:right w:val="none" w:sz="0" w:space="0" w:color="auto"/>
              </w:divBdr>
              <w:divsChild>
                <w:div w:id="2096827185">
                  <w:marLeft w:val="0"/>
                  <w:marRight w:val="0"/>
                  <w:marTop w:val="0"/>
                  <w:marBottom w:val="0"/>
                  <w:divBdr>
                    <w:top w:val="none" w:sz="0" w:space="0" w:color="auto"/>
                    <w:left w:val="none" w:sz="0" w:space="0" w:color="auto"/>
                    <w:bottom w:val="none" w:sz="0" w:space="0" w:color="auto"/>
                    <w:right w:val="none" w:sz="0" w:space="0" w:color="auto"/>
                  </w:divBdr>
                </w:div>
              </w:divsChild>
            </w:div>
            <w:div w:id="1381248468">
              <w:marLeft w:val="0"/>
              <w:marRight w:val="0"/>
              <w:marTop w:val="0"/>
              <w:marBottom w:val="0"/>
              <w:divBdr>
                <w:top w:val="none" w:sz="0" w:space="0" w:color="auto"/>
                <w:left w:val="none" w:sz="0" w:space="0" w:color="auto"/>
                <w:bottom w:val="none" w:sz="0" w:space="0" w:color="auto"/>
                <w:right w:val="none" w:sz="0" w:space="0" w:color="auto"/>
              </w:divBdr>
              <w:divsChild>
                <w:div w:id="1010565329">
                  <w:marLeft w:val="0"/>
                  <w:marRight w:val="0"/>
                  <w:marTop w:val="0"/>
                  <w:marBottom w:val="0"/>
                  <w:divBdr>
                    <w:top w:val="none" w:sz="0" w:space="0" w:color="auto"/>
                    <w:left w:val="none" w:sz="0" w:space="0" w:color="auto"/>
                    <w:bottom w:val="none" w:sz="0" w:space="0" w:color="auto"/>
                    <w:right w:val="none" w:sz="0" w:space="0" w:color="auto"/>
                  </w:divBdr>
                </w:div>
              </w:divsChild>
            </w:div>
            <w:div w:id="1870753858">
              <w:marLeft w:val="0"/>
              <w:marRight w:val="0"/>
              <w:marTop w:val="0"/>
              <w:marBottom w:val="0"/>
              <w:divBdr>
                <w:top w:val="none" w:sz="0" w:space="0" w:color="auto"/>
                <w:left w:val="none" w:sz="0" w:space="0" w:color="auto"/>
                <w:bottom w:val="none" w:sz="0" w:space="0" w:color="auto"/>
                <w:right w:val="none" w:sz="0" w:space="0" w:color="auto"/>
              </w:divBdr>
              <w:divsChild>
                <w:div w:id="8554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unseling.org/docs/defau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1319</Words>
  <Characters>7521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Alden J</dc:creator>
  <cp:keywords/>
  <dc:description/>
  <cp:lastModifiedBy>May, Alden J</cp:lastModifiedBy>
  <cp:revision>1</cp:revision>
  <dcterms:created xsi:type="dcterms:W3CDTF">2025-03-02T20:19:00Z</dcterms:created>
  <dcterms:modified xsi:type="dcterms:W3CDTF">2025-03-02T20:47:00Z</dcterms:modified>
</cp:coreProperties>
</file>