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FF1E1" w14:textId="4F5E76F4" w:rsidR="008134F4" w:rsidRDefault="008134F4" w:rsidP="008134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philosophy of education has evolved over the last two decades. When I first started as an elementary educator living in Dubai, UAE I did not know what I believed or what my stance was. It was through these very experiences though that I become a culturally and globally aware educator. 20 years later I am living in Virginia, </w:t>
      </w:r>
      <w:r w:rsidR="00B30AA4">
        <w:rPr>
          <w:rFonts w:ascii="Times New Roman" w:hAnsi="Times New Roman" w:cs="Times New Roman"/>
          <w:sz w:val="24"/>
          <w:szCs w:val="24"/>
        </w:rPr>
        <w:t xml:space="preserve">career </w:t>
      </w:r>
      <w:r>
        <w:rPr>
          <w:rFonts w:ascii="Times New Roman" w:hAnsi="Times New Roman" w:cs="Times New Roman"/>
          <w:sz w:val="24"/>
          <w:szCs w:val="24"/>
        </w:rPr>
        <w:t xml:space="preserve">switching from classroom teacher to school counselor with an evolved but continued belief that </w:t>
      </w:r>
      <w:r w:rsidRPr="00EC46E7">
        <w:rPr>
          <w:rFonts w:ascii="Times New Roman" w:hAnsi="Times New Roman" w:cs="Times New Roman"/>
          <w:sz w:val="24"/>
          <w:szCs w:val="24"/>
        </w:rPr>
        <w:t>children learn most successfully and happily when they get to explore their environments and construct their own experiences</w:t>
      </w:r>
      <w:r>
        <w:rPr>
          <w:rFonts w:ascii="Times New Roman" w:hAnsi="Times New Roman" w:cs="Times New Roman"/>
          <w:sz w:val="24"/>
          <w:szCs w:val="24"/>
        </w:rPr>
        <w:t xml:space="preserve"> based on their individual needs. </w:t>
      </w:r>
    </w:p>
    <w:p w14:paraId="0BAEF0E0" w14:textId="51429033" w:rsidR="008134F4" w:rsidRDefault="008134F4" w:rsidP="008134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school counseling program has opened my eyes up to the many challenges and issues impacting our students today. I am now able to more confidently identify how these challenges are impacting our students’ academic success, well-being, and overall development and how important it is as an educator to work closely with the school counselor to help address the mental health of our students. </w:t>
      </w:r>
      <w:r w:rsidR="00027C89">
        <w:rPr>
          <w:rFonts w:ascii="Times New Roman" w:hAnsi="Times New Roman" w:cs="Times New Roman"/>
          <w:sz w:val="24"/>
          <w:szCs w:val="24"/>
        </w:rPr>
        <w:t>A</w:t>
      </w:r>
      <w:r>
        <w:rPr>
          <w:rFonts w:ascii="Times New Roman" w:hAnsi="Times New Roman" w:cs="Times New Roman"/>
          <w:sz w:val="24"/>
          <w:szCs w:val="24"/>
        </w:rPr>
        <w:t xml:space="preserve">cademic pressures and social media are contributing in a big way to their stress, anxiety, and depression. </w:t>
      </w:r>
    </w:p>
    <w:p w14:paraId="141A0A8D" w14:textId="2FAD9EAD" w:rsidR="00DF4A1D" w:rsidRPr="00F61FDD" w:rsidRDefault="008134F4" w:rsidP="00F61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used to see things through the lens of a teacher only which was short-sited. I thought that every child should be following the rules and coming to school ready to learn. I was naïve and unaware of the many issues that children were facing at home. This program and field placement experience is allowing me to see the other side. I see the difficult challenges kids are facing that they have no control over. How can they possibly be ready to learn when they are living in a youth shelter? I </w:t>
      </w:r>
      <w:r w:rsidR="006F2643">
        <w:rPr>
          <w:rFonts w:ascii="Times New Roman" w:hAnsi="Times New Roman" w:cs="Times New Roman"/>
          <w:sz w:val="24"/>
          <w:szCs w:val="24"/>
        </w:rPr>
        <w:t>watched a</w:t>
      </w:r>
      <w:r>
        <w:rPr>
          <w:rFonts w:ascii="Times New Roman" w:hAnsi="Times New Roman" w:cs="Times New Roman"/>
          <w:sz w:val="24"/>
          <w:szCs w:val="24"/>
        </w:rPr>
        <w:t xml:space="preserve"> teacher send </w:t>
      </w:r>
      <w:r w:rsidR="00DC4F50">
        <w:rPr>
          <w:rFonts w:ascii="Times New Roman" w:hAnsi="Times New Roman" w:cs="Times New Roman"/>
          <w:sz w:val="24"/>
          <w:szCs w:val="24"/>
        </w:rPr>
        <w:t>a</w:t>
      </w:r>
      <w:r>
        <w:rPr>
          <w:rFonts w:ascii="Times New Roman" w:hAnsi="Times New Roman" w:cs="Times New Roman"/>
          <w:sz w:val="24"/>
          <w:szCs w:val="24"/>
        </w:rPr>
        <w:t xml:space="preserve"> student to the dean’s office because he would not take his hood off in class. This poor student was probably trying to hide from the world. If the teacher only knew. I believe a more holistic and collaborative approach with teachers is </w:t>
      </w:r>
      <w:r w:rsidR="0041485F">
        <w:rPr>
          <w:rFonts w:ascii="Times New Roman" w:hAnsi="Times New Roman" w:cs="Times New Roman"/>
          <w:sz w:val="24"/>
          <w:szCs w:val="24"/>
        </w:rPr>
        <w:t xml:space="preserve">critical and </w:t>
      </w:r>
      <w:r w:rsidR="006111DB">
        <w:rPr>
          <w:rFonts w:ascii="Times New Roman" w:hAnsi="Times New Roman" w:cs="Times New Roman"/>
          <w:sz w:val="24"/>
          <w:szCs w:val="24"/>
        </w:rPr>
        <w:t xml:space="preserve">can </w:t>
      </w:r>
      <w:r w:rsidR="00014B24">
        <w:rPr>
          <w:rFonts w:ascii="Times New Roman" w:hAnsi="Times New Roman" w:cs="Times New Roman"/>
          <w:sz w:val="24"/>
          <w:szCs w:val="24"/>
        </w:rPr>
        <w:t>be</w:t>
      </w:r>
      <w:r w:rsidR="0041485F">
        <w:rPr>
          <w:rFonts w:ascii="Times New Roman" w:hAnsi="Times New Roman" w:cs="Times New Roman"/>
          <w:sz w:val="24"/>
          <w:szCs w:val="24"/>
        </w:rPr>
        <w:t xml:space="preserve"> done </w:t>
      </w:r>
      <w:r w:rsidR="006111DB">
        <w:rPr>
          <w:rFonts w:ascii="Times New Roman" w:hAnsi="Times New Roman" w:cs="Times New Roman"/>
          <w:sz w:val="24"/>
          <w:szCs w:val="24"/>
        </w:rPr>
        <w:t xml:space="preserve">all </w:t>
      </w:r>
      <w:r w:rsidR="00340FFE">
        <w:rPr>
          <w:rFonts w:ascii="Times New Roman" w:hAnsi="Times New Roman" w:cs="Times New Roman"/>
          <w:sz w:val="24"/>
          <w:szCs w:val="24"/>
        </w:rPr>
        <w:t>while still maintaining confidentiality</w:t>
      </w:r>
      <w:r>
        <w:rPr>
          <w:rFonts w:ascii="Times New Roman" w:hAnsi="Times New Roman" w:cs="Times New Roman"/>
          <w:sz w:val="24"/>
          <w:szCs w:val="24"/>
        </w:rPr>
        <w:t xml:space="preserve">. We </w:t>
      </w:r>
      <w:r w:rsidR="00AB272C">
        <w:rPr>
          <w:rFonts w:ascii="Times New Roman" w:hAnsi="Times New Roman" w:cs="Times New Roman"/>
          <w:sz w:val="24"/>
          <w:szCs w:val="24"/>
        </w:rPr>
        <w:t>should</w:t>
      </w:r>
      <w:r>
        <w:rPr>
          <w:rFonts w:ascii="Times New Roman" w:hAnsi="Times New Roman" w:cs="Times New Roman"/>
          <w:sz w:val="24"/>
          <w:szCs w:val="24"/>
        </w:rPr>
        <w:t xml:space="preserve"> be</w:t>
      </w:r>
      <w:r w:rsidR="00AB272C">
        <w:rPr>
          <w:rFonts w:ascii="Times New Roman" w:hAnsi="Times New Roman" w:cs="Times New Roman"/>
          <w:sz w:val="24"/>
          <w:szCs w:val="24"/>
        </w:rPr>
        <w:t xml:space="preserve"> </w:t>
      </w:r>
      <w:r w:rsidR="00AB272C">
        <w:rPr>
          <w:rFonts w:ascii="Times New Roman" w:hAnsi="Times New Roman" w:cs="Times New Roman"/>
          <w:sz w:val="24"/>
          <w:szCs w:val="24"/>
        </w:rPr>
        <w:lastRenderedPageBreak/>
        <w:t>adaptable and</w:t>
      </w:r>
      <w:r>
        <w:rPr>
          <w:rFonts w:ascii="Times New Roman" w:hAnsi="Times New Roman" w:cs="Times New Roman"/>
          <w:sz w:val="24"/>
          <w:szCs w:val="24"/>
        </w:rPr>
        <w:t xml:space="preserve"> flexible in our approach if we are going to be able to help our students in </w:t>
      </w:r>
      <w:r w:rsidR="00C25077">
        <w:rPr>
          <w:rFonts w:ascii="Times New Roman" w:hAnsi="Times New Roman" w:cs="Times New Roman"/>
          <w:sz w:val="24"/>
          <w:szCs w:val="24"/>
        </w:rPr>
        <w:t xml:space="preserve">this challenging </w:t>
      </w:r>
      <w:r w:rsidR="00507ACD">
        <w:rPr>
          <w:rFonts w:ascii="Times New Roman" w:hAnsi="Times New Roman" w:cs="Times New Roman"/>
          <w:sz w:val="24"/>
          <w:szCs w:val="24"/>
        </w:rPr>
        <w:t>world.</w:t>
      </w:r>
      <w:r w:rsidR="00C25077">
        <w:rPr>
          <w:rFonts w:ascii="Times New Roman" w:hAnsi="Times New Roman" w:cs="Times New Roman"/>
          <w:sz w:val="24"/>
          <w:szCs w:val="24"/>
        </w:rPr>
        <w:t xml:space="preserve"> </w:t>
      </w:r>
    </w:p>
    <w:sectPr w:rsidR="00DF4A1D" w:rsidRPr="00F61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A4C74"/>
    <w:multiLevelType w:val="multilevel"/>
    <w:tmpl w:val="74984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451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F4"/>
    <w:rsid w:val="00014B24"/>
    <w:rsid w:val="00027C89"/>
    <w:rsid w:val="00340FFE"/>
    <w:rsid w:val="0041485F"/>
    <w:rsid w:val="0042211A"/>
    <w:rsid w:val="00507ACD"/>
    <w:rsid w:val="006111DB"/>
    <w:rsid w:val="006F2643"/>
    <w:rsid w:val="008134F4"/>
    <w:rsid w:val="00AB272C"/>
    <w:rsid w:val="00B30AA4"/>
    <w:rsid w:val="00C25077"/>
    <w:rsid w:val="00D83569"/>
    <w:rsid w:val="00DC4F50"/>
    <w:rsid w:val="00DF4A1D"/>
    <w:rsid w:val="00F141A8"/>
    <w:rsid w:val="00F61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06FB3"/>
  <w15:chartTrackingRefBased/>
  <w15:docId w15:val="{1EFDF7A0-4798-4A62-B376-703C8291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4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Koert</dc:creator>
  <cp:keywords/>
  <dc:description/>
  <cp:lastModifiedBy>Nancy Koert</cp:lastModifiedBy>
  <cp:revision>15</cp:revision>
  <dcterms:created xsi:type="dcterms:W3CDTF">2024-02-08T18:55:00Z</dcterms:created>
  <dcterms:modified xsi:type="dcterms:W3CDTF">2024-10-06T17:45:00Z</dcterms:modified>
</cp:coreProperties>
</file>