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93708F" w14:textId="77777777" w:rsidR="007964F2" w:rsidRDefault="007964F2" w:rsidP="007964F2">
      <w:pPr>
        <w:pStyle w:val="Subtitle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32EE77B" w14:textId="77777777" w:rsidR="001349AD" w:rsidRPr="001349AD" w:rsidRDefault="001349AD" w:rsidP="001349AD"/>
    <w:p w14:paraId="03799C35" w14:textId="77777777" w:rsidR="00637A65" w:rsidRPr="00637A65" w:rsidRDefault="00637A65" w:rsidP="00637A65"/>
    <w:p w14:paraId="210AF53E" w14:textId="77777777" w:rsidR="00324E22" w:rsidRPr="007964F2" w:rsidRDefault="00324E22" w:rsidP="00324E2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Test Critique Assignment</w:t>
      </w:r>
    </w:p>
    <w:p w14:paraId="173B9A65" w14:textId="77777777" w:rsidR="007964F2" w:rsidRDefault="007964F2" w:rsidP="00324E22">
      <w:pPr>
        <w:pStyle w:val="Subtitle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F4F56D0" w14:textId="77777777" w:rsidR="007964F2" w:rsidRPr="007964F2" w:rsidRDefault="007964F2" w:rsidP="007964F2"/>
    <w:p w14:paraId="1537B6B3" w14:textId="77777777" w:rsidR="00324E22" w:rsidRDefault="00324E22" w:rsidP="00324E22">
      <w:pPr>
        <w:jc w:val="center"/>
        <w:rPr>
          <w:rFonts w:ascii="Times New Roman" w:hAnsi="Times New Roman" w:cs="Times New Roman"/>
          <w:sz w:val="24"/>
          <w:szCs w:val="24"/>
        </w:rPr>
      </w:pPr>
      <w:r w:rsidRPr="00324E22">
        <w:rPr>
          <w:rFonts w:ascii="Times New Roman" w:hAnsi="Times New Roman" w:cs="Times New Roman"/>
          <w:sz w:val="24"/>
          <w:szCs w:val="24"/>
        </w:rPr>
        <w:t>Nancy Langberg</w:t>
      </w:r>
    </w:p>
    <w:p w14:paraId="5C168F67" w14:textId="76C789E3" w:rsidR="001349AD" w:rsidRPr="00324E22" w:rsidRDefault="001349AD" w:rsidP="00324E2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Department of Counselor Education and Family Studies, Liberty University</w:t>
      </w:r>
    </w:p>
    <w:p w14:paraId="19BB6F32" w14:textId="77777777" w:rsidR="007964F2" w:rsidRDefault="007964F2" w:rsidP="007964F2">
      <w:pPr>
        <w:pStyle w:val="Subtitle"/>
      </w:pPr>
    </w:p>
    <w:p w14:paraId="46A58ADC" w14:textId="77777777" w:rsidR="007964F2" w:rsidRDefault="007964F2" w:rsidP="007964F2">
      <w:pPr>
        <w:jc w:val="center"/>
      </w:pPr>
    </w:p>
    <w:p w14:paraId="57CCEE84" w14:textId="77777777" w:rsidR="007964F2" w:rsidRDefault="007964F2" w:rsidP="007964F2">
      <w:pPr>
        <w:jc w:val="center"/>
      </w:pPr>
    </w:p>
    <w:p w14:paraId="6BE71A90" w14:textId="77777777" w:rsidR="007964F2" w:rsidRDefault="007964F2" w:rsidP="007964F2">
      <w:pPr>
        <w:jc w:val="center"/>
      </w:pPr>
    </w:p>
    <w:p w14:paraId="1BF2F3A3" w14:textId="77777777" w:rsidR="007964F2" w:rsidRDefault="007964F2" w:rsidP="007964F2">
      <w:pPr>
        <w:jc w:val="center"/>
      </w:pPr>
    </w:p>
    <w:p w14:paraId="649BF74F" w14:textId="77777777" w:rsidR="007964F2" w:rsidRDefault="007964F2" w:rsidP="007964F2"/>
    <w:p w14:paraId="0DE35273" w14:textId="77777777" w:rsidR="007964F2" w:rsidRDefault="007964F2" w:rsidP="007964F2">
      <w:pPr>
        <w:jc w:val="center"/>
      </w:pPr>
    </w:p>
    <w:p w14:paraId="50479AD8" w14:textId="77777777" w:rsidR="007964F2" w:rsidRDefault="007964F2" w:rsidP="007964F2">
      <w:pPr>
        <w:jc w:val="center"/>
      </w:pPr>
    </w:p>
    <w:p w14:paraId="7C9780AB" w14:textId="77777777" w:rsidR="007964F2" w:rsidRDefault="007964F2" w:rsidP="007964F2">
      <w:pPr>
        <w:jc w:val="center"/>
      </w:pPr>
    </w:p>
    <w:p w14:paraId="28D40BAE" w14:textId="77777777" w:rsidR="007964F2" w:rsidRDefault="007964F2" w:rsidP="007964F2">
      <w:pPr>
        <w:jc w:val="center"/>
      </w:pPr>
    </w:p>
    <w:p w14:paraId="69D0E827" w14:textId="77777777" w:rsidR="007964F2" w:rsidRDefault="007964F2" w:rsidP="007964F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68E0FF9" w14:textId="77777777" w:rsidR="00666A10" w:rsidRDefault="00666A10" w:rsidP="007964F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2D76490" w14:textId="77777777" w:rsidR="00666A10" w:rsidRDefault="00666A10" w:rsidP="007964F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E42D1F1" w14:textId="77777777" w:rsidR="00666A10" w:rsidRPr="00B54F0B" w:rsidRDefault="00666A10" w:rsidP="007964F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E67071F" w14:textId="77777777" w:rsidR="007964F2" w:rsidRPr="00B54F0B" w:rsidRDefault="007964F2" w:rsidP="007964F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4F0B">
        <w:rPr>
          <w:rFonts w:ascii="Times New Roman" w:hAnsi="Times New Roman" w:cs="Times New Roman"/>
          <w:b/>
          <w:bCs/>
          <w:sz w:val="24"/>
          <w:szCs w:val="24"/>
        </w:rPr>
        <w:t xml:space="preserve"> Author Note</w:t>
      </w:r>
    </w:p>
    <w:p w14:paraId="2188F9C5" w14:textId="77777777" w:rsidR="007964F2" w:rsidRDefault="007964F2" w:rsidP="007964F2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Nancy Langberg</w:t>
      </w:r>
    </w:p>
    <w:p w14:paraId="1EE2B550" w14:textId="77777777" w:rsidR="007964F2" w:rsidRPr="00B54F0B" w:rsidRDefault="007964F2" w:rsidP="007964F2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B54F0B">
        <w:rPr>
          <w:rFonts w:ascii="Times New Roman" w:hAnsi="Times New Roman" w:cs="Times New Roman"/>
          <w:sz w:val="24"/>
          <w:szCs w:val="24"/>
        </w:rPr>
        <w:t>Department of Counselor Education and Family Studies, Liberty University</w:t>
      </w:r>
    </w:p>
    <w:p w14:paraId="7A52811F" w14:textId="77777777" w:rsidR="007964F2" w:rsidRPr="00B54F0B" w:rsidRDefault="007964F2" w:rsidP="007964F2">
      <w:pPr>
        <w:ind w:left="720"/>
        <w:rPr>
          <w:rFonts w:ascii="Times New Roman" w:hAnsi="Times New Roman" w:cs="Times New Roman"/>
          <w:sz w:val="24"/>
          <w:szCs w:val="24"/>
        </w:rPr>
      </w:pPr>
      <w:r w:rsidRPr="00B54F0B">
        <w:rPr>
          <w:rFonts w:ascii="Times New Roman" w:hAnsi="Times New Roman" w:cs="Times New Roman"/>
          <w:sz w:val="24"/>
          <w:szCs w:val="24"/>
        </w:rPr>
        <w:t xml:space="preserve">I have no known conflict of interest to disclose. </w:t>
      </w:r>
    </w:p>
    <w:p w14:paraId="4A3071E8" w14:textId="77777777" w:rsidR="007964F2" w:rsidRPr="00B54F0B" w:rsidRDefault="007964F2" w:rsidP="007964F2">
      <w:pPr>
        <w:ind w:left="720"/>
        <w:rPr>
          <w:rFonts w:ascii="Times New Roman" w:hAnsi="Times New Roman" w:cs="Times New Roman"/>
          <w:sz w:val="24"/>
          <w:szCs w:val="24"/>
        </w:rPr>
      </w:pPr>
      <w:r w:rsidRPr="00B54F0B">
        <w:rPr>
          <w:rFonts w:ascii="Times New Roman" w:hAnsi="Times New Roman" w:cs="Times New Roman"/>
          <w:sz w:val="24"/>
          <w:szCs w:val="24"/>
        </w:rPr>
        <w:t xml:space="preserve">Correspondence concerning this article should be addressed to </w:t>
      </w:r>
      <w:r>
        <w:rPr>
          <w:rFonts w:ascii="Times New Roman" w:hAnsi="Times New Roman" w:cs="Times New Roman"/>
          <w:sz w:val="24"/>
          <w:szCs w:val="24"/>
        </w:rPr>
        <w:t>Nancy Langberg</w:t>
      </w:r>
    </w:p>
    <w:p w14:paraId="31D3B208" w14:textId="2CBB1841" w:rsidR="00AD5432" w:rsidRPr="00666A10" w:rsidRDefault="007964F2" w:rsidP="00666A10">
      <w:pPr>
        <w:rPr>
          <w:rFonts w:ascii="Times New Roman" w:hAnsi="Times New Roman" w:cs="Times New Roman"/>
          <w:color w:val="0000FF"/>
          <w:sz w:val="24"/>
          <w:szCs w:val="24"/>
          <w:u w:val="single"/>
        </w:rPr>
      </w:pPr>
      <w:r w:rsidRPr="00B54F0B"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7" w:history="1">
        <w:r w:rsidRPr="00A00FA5">
          <w:rPr>
            <w:rStyle w:val="Hyperlink"/>
            <w:rFonts w:ascii="Times New Roman" w:hAnsi="Times New Roman" w:cs="Times New Roman"/>
            <w:sz w:val="24"/>
            <w:szCs w:val="24"/>
          </w:rPr>
          <w:t>nlangberg@liberty.edu</w:t>
        </w:r>
      </w:hyperlink>
    </w:p>
    <w:p w14:paraId="5D422D36" w14:textId="4FE225DF" w:rsidR="007964F2" w:rsidRPr="00941978" w:rsidRDefault="00CE6383" w:rsidP="00CE6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41978">
        <w:rPr>
          <w:rFonts w:ascii="Times New Roman" w:hAnsi="Times New Roman" w:cs="Times New Roman"/>
          <w:b/>
          <w:bCs/>
          <w:sz w:val="24"/>
          <w:szCs w:val="24"/>
        </w:rPr>
        <w:lastRenderedPageBreak/>
        <w:t>BASC-3 Test Critique</w:t>
      </w:r>
    </w:p>
    <w:p w14:paraId="1C04CCA8" w14:textId="36681E03" w:rsidR="00CE6383" w:rsidRPr="00941978" w:rsidRDefault="000B295B" w:rsidP="00CE6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41978">
        <w:rPr>
          <w:rFonts w:ascii="Times New Roman" w:hAnsi="Times New Roman" w:cs="Times New Roman"/>
          <w:b/>
          <w:bCs/>
          <w:sz w:val="24"/>
          <w:szCs w:val="24"/>
        </w:rPr>
        <w:t>General Information</w:t>
      </w:r>
    </w:p>
    <w:p w14:paraId="5FDC757A" w14:textId="53752BFC" w:rsidR="000B295B" w:rsidRDefault="00632777" w:rsidP="00FC65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</w:t>
      </w:r>
      <w:r w:rsidR="00CA6330">
        <w:rPr>
          <w:rFonts w:ascii="Times New Roman" w:hAnsi="Times New Roman" w:cs="Times New Roman"/>
          <w:sz w:val="24"/>
          <w:szCs w:val="24"/>
        </w:rPr>
        <w:t xml:space="preserve">assessment instrument I will be critiquing is </w:t>
      </w:r>
      <w:r w:rsidR="00FC657D">
        <w:rPr>
          <w:rFonts w:ascii="Times New Roman" w:hAnsi="Times New Roman" w:cs="Times New Roman"/>
          <w:sz w:val="24"/>
          <w:szCs w:val="24"/>
        </w:rPr>
        <w:t xml:space="preserve">called the Behavior Assessment System for Children, Third Edition (BASC-3). </w:t>
      </w:r>
      <w:r w:rsidR="00C86D4C">
        <w:rPr>
          <w:rFonts w:ascii="Times New Roman" w:hAnsi="Times New Roman" w:cs="Times New Roman"/>
          <w:sz w:val="24"/>
          <w:szCs w:val="24"/>
        </w:rPr>
        <w:t xml:space="preserve">The </w:t>
      </w:r>
      <w:r w:rsidR="00CE7F1F">
        <w:rPr>
          <w:rFonts w:ascii="Times New Roman" w:hAnsi="Times New Roman" w:cs="Times New Roman"/>
          <w:sz w:val="24"/>
          <w:szCs w:val="24"/>
        </w:rPr>
        <w:t xml:space="preserve">authors of this assessment are Cecil R. Reynolds and Randy W. Kamphaus. </w:t>
      </w:r>
      <w:r w:rsidR="00944FE0">
        <w:rPr>
          <w:rFonts w:ascii="Times New Roman" w:hAnsi="Times New Roman" w:cs="Times New Roman"/>
          <w:sz w:val="24"/>
          <w:szCs w:val="24"/>
        </w:rPr>
        <w:t>The publisher of this assessment is Pearson, publi</w:t>
      </w:r>
      <w:r w:rsidR="003E778F">
        <w:rPr>
          <w:rFonts w:ascii="Times New Roman" w:hAnsi="Times New Roman" w:cs="Times New Roman"/>
          <w:sz w:val="24"/>
          <w:szCs w:val="24"/>
        </w:rPr>
        <w:t>cation date</w:t>
      </w:r>
      <w:r w:rsidR="00DE7A59">
        <w:rPr>
          <w:rFonts w:ascii="Times New Roman" w:hAnsi="Times New Roman" w:cs="Times New Roman"/>
          <w:sz w:val="24"/>
          <w:szCs w:val="24"/>
        </w:rPr>
        <w:t xml:space="preserve"> is</w:t>
      </w:r>
      <w:r w:rsidR="00944FE0">
        <w:rPr>
          <w:rFonts w:ascii="Times New Roman" w:hAnsi="Times New Roman" w:cs="Times New Roman"/>
          <w:sz w:val="24"/>
          <w:szCs w:val="24"/>
        </w:rPr>
        <w:t xml:space="preserve"> 2019. </w:t>
      </w:r>
      <w:r w:rsidR="00DE7A59">
        <w:rPr>
          <w:rFonts w:ascii="Times New Roman" w:hAnsi="Times New Roman" w:cs="Times New Roman"/>
          <w:sz w:val="24"/>
          <w:szCs w:val="24"/>
        </w:rPr>
        <w:t xml:space="preserve">The cost for </w:t>
      </w:r>
      <w:r w:rsidR="001F624C">
        <w:rPr>
          <w:rFonts w:ascii="Times New Roman" w:hAnsi="Times New Roman" w:cs="Times New Roman"/>
          <w:sz w:val="24"/>
          <w:szCs w:val="24"/>
        </w:rPr>
        <w:t xml:space="preserve">the BASC-3 </w:t>
      </w:r>
      <w:r w:rsidR="00093474">
        <w:rPr>
          <w:rFonts w:ascii="Times New Roman" w:hAnsi="Times New Roman" w:cs="Times New Roman"/>
          <w:sz w:val="24"/>
          <w:szCs w:val="24"/>
        </w:rPr>
        <w:t xml:space="preserve">varies depending on the kit you buy. </w:t>
      </w:r>
      <w:r w:rsidR="00910976" w:rsidRPr="00910976">
        <w:rPr>
          <w:rFonts w:ascii="Times New Roman" w:hAnsi="Times New Roman" w:cs="Times New Roman"/>
          <w:sz w:val="24"/>
          <w:szCs w:val="24"/>
        </w:rPr>
        <w:t>The basic starter kit for the BASC-3 includes a manual, ten uses for Q-global Interpretive Summary Reports, and SOS forms, all for $153.30. There's also an online version available in both English and Spanish, which comes with an Intervention Guide, Q-global Scoring, and a one-year subscription, priced at $1,197.00.</w:t>
      </w:r>
      <w:r w:rsidR="00910976" w:rsidRPr="00910976">
        <w:rPr>
          <w:rFonts w:ascii="Times New Roman" w:hAnsi="Times New Roman" w:cs="Times New Roman"/>
          <w:sz w:val="24"/>
          <w:szCs w:val="24"/>
        </w:rPr>
        <w:t xml:space="preserve"> </w:t>
      </w:r>
      <w:r w:rsidR="003841D9">
        <w:rPr>
          <w:rFonts w:ascii="Times New Roman" w:hAnsi="Times New Roman" w:cs="Times New Roman"/>
          <w:sz w:val="24"/>
          <w:szCs w:val="24"/>
        </w:rPr>
        <w:t>(Reynolds &amp; Kamphaus, 2019).</w:t>
      </w:r>
    </w:p>
    <w:p w14:paraId="7EDF82E1" w14:textId="2C701AA0" w:rsidR="00943DF1" w:rsidRDefault="00A76542" w:rsidP="00FC65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BASC</w:t>
      </w:r>
      <w:r w:rsidR="009A32EF">
        <w:rPr>
          <w:rFonts w:ascii="Times New Roman" w:hAnsi="Times New Roman" w:cs="Times New Roman"/>
          <w:sz w:val="24"/>
          <w:szCs w:val="24"/>
        </w:rPr>
        <w:t>-3</w:t>
      </w:r>
      <w:r>
        <w:rPr>
          <w:rFonts w:ascii="Times New Roman" w:hAnsi="Times New Roman" w:cs="Times New Roman"/>
          <w:sz w:val="24"/>
          <w:szCs w:val="24"/>
        </w:rPr>
        <w:t xml:space="preserve"> was </w:t>
      </w:r>
      <w:r w:rsidR="008F059E">
        <w:rPr>
          <w:rFonts w:ascii="Times New Roman" w:hAnsi="Times New Roman" w:cs="Times New Roman"/>
          <w:sz w:val="24"/>
          <w:szCs w:val="24"/>
        </w:rPr>
        <w:t>initially</w:t>
      </w:r>
      <w:r>
        <w:rPr>
          <w:rFonts w:ascii="Times New Roman" w:hAnsi="Times New Roman" w:cs="Times New Roman"/>
          <w:sz w:val="24"/>
          <w:szCs w:val="24"/>
        </w:rPr>
        <w:t xml:space="preserve"> developed in </w:t>
      </w:r>
      <w:r w:rsidR="00E5691C">
        <w:rPr>
          <w:rFonts w:ascii="Times New Roman" w:hAnsi="Times New Roman" w:cs="Times New Roman"/>
          <w:sz w:val="24"/>
          <w:szCs w:val="24"/>
        </w:rPr>
        <w:t>2015</w:t>
      </w:r>
      <w:r w:rsidR="003865E5">
        <w:rPr>
          <w:rFonts w:ascii="Times New Roman" w:hAnsi="Times New Roman" w:cs="Times New Roman"/>
          <w:sz w:val="24"/>
          <w:szCs w:val="24"/>
        </w:rPr>
        <w:t xml:space="preserve"> to </w:t>
      </w:r>
      <w:r w:rsidR="00011946">
        <w:rPr>
          <w:rFonts w:ascii="Times New Roman" w:hAnsi="Times New Roman" w:cs="Times New Roman"/>
          <w:sz w:val="24"/>
          <w:szCs w:val="24"/>
        </w:rPr>
        <w:t>assess</w:t>
      </w:r>
      <w:r w:rsidR="003865E5">
        <w:rPr>
          <w:rFonts w:ascii="Times New Roman" w:hAnsi="Times New Roman" w:cs="Times New Roman"/>
          <w:sz w:val="24"/>
          <w:szCs w:val="24"/>
        </w:rPr>
        <w:t xml:space="preserve"> behavioral and emotional </w:t>
      </w:r>
      <w:r w:rsidR="00011946">
        <w:rPr>
          <w:rFonts w:ascii="Times New Roman" w:hAnsi="Times New Roman" w:cs="Times New Roman"/>
          <w:sz w:val="24"/>
          <w:szCs w:val="24"/>
        </w:rPr>
        <w:t>issues in children a</w:t>
      </w:r>
      <w:r w:rsidR="003865E5">
        <w:rPr>
          <w:rFonts w:ascii="Times New Roman" w:hAnsi="Times New Roman" w:cs="Times New Roman"/>
          <w:sz w:val="24"/>
          <w:szCs w:val="24"/>
        </w:rPr>
        <w:t xml:space="preserve">nd adolescents between the ages of 2-21 in school </w:t>
      </w:r>
      <w:r w:rsidR="001E52A0">
        <w:rPr>
          <w:rFonts w:ascii="Times New Roman" w:hAnsi="Times New Roman" w:cs="Times New Roman"/>
          <w:sz w:val="24"/>
          <w:szCs w:val="24"/>
        </w:rPr>
        <w:t>and</w:t>
      </w:r>
      <w:r w:rsidR="003865E5">
        <w:rPr>
          <w:rFonts w:ascii="Times New Roman" w:hAnsi="Times New Roman" w:cs="Times New Roman"/>
          <w:sz w:val="24"/>
          <w:szCs w:val="24"/>
        </w:rPr>
        <w:t xml:space="preserve"> clinical setting</w:t>
      </w:r>
      <w:r w:rsidR="00261257">
        <w:rPr>
          <w:rFonts w:ascii="Times New Roman" w:hAnsi="Times New Roman" w:cs="Times New Roman"/>
          <w:sz w:val="24"/>
          <w:szCs w:val="24"/>
        </w:rPr>
        <w:t>s</w:t>
      </w:r>
      <w:r w:rsidR="003865E5">
        <w:rPr>
          <w:rFonts w:ascii="Times New Roman" w:hAnsi="Times New Roman" w:cs="Times New Roman"/>
          <w:sz w:val="24"/>
          <w:szCs w:val="24"/>
        </w:rPr>
        <w:t xml:space="preserve">. </w:t>
      </w:r>
      <w:r w:rsidR="00EB6449" w:rsidRPr="00EB6449">
        <w:rPr>
          <w:rFonts w:ascii="Times New Roman" w:hAnsi="Times New Roman" w:cs="Times New Roman"/>
          <w:sz w:val="24"/>
          <w:szCs w:val="24"/>
        </w:rPr>
        <w:t>Th</w:t>
      </w:r>
      <w:r w:rsidR="0096793C">
        <w:rPr>
          <w:rFonts w:ascii="Times New Roman" w:hAnsi="Times New Roman" w:cs="Times New Roman"/>
          <w:sz w:val="24"/>
          <w:szCs w:val="24"/>
        </w:rPr>
        <w:t>is assessment</w:t>
      </w:r>
      <w:r w:rsidR="00EB6449" w:rsidRPr="00EB6449">
        <w:rPr>
          <w:rFonts w:ascii="Times New Roman" w:hAnsi="Times New Roman" w:cs="Times New Roman"/>
          <w:sz w:val="24"/>
          <w:szCs w:val="24"/>
        </w:rPr>
        <w:t xml:space="preserve"> is mainly used to identify and understand a variety of emotional and behavioral disorders in children. Mental health professionals use it to diagnose conditions such as ADHD, anxiety, autism, and others, and to create treatment plans </w:t>
      </w:r>
      <w:r w:rsidR="0096793C" w:rsidRPr="00EB6449">
        <w:rPr>
          <w:rFonts w:ascii="Times New Roman" w:hAnsi="Times New Roman" w:cs="Times New Roman"/>
          <w:sz w:val="24"/>
          <w:szCs w:val="24"/>
        </w:rPr>
        <w:t>accordingly.</w:t>
      </w:r>
      <w:r w:rsidR="0096793C">
        <w:rPr>
          <w:rFonts w:ascii="Times New Roman" w:hAnsi="Times New Roman" w:cs="Times New Roman"/>
          <w:sz w:val="24"/>
          <w:szCs w:val="24"/>
        </w:rPr>
        <w:t xml:space="preserve"> The</w:t>
      </w:r>
      <w:r w:rsidR="00684874">
        <w:rPr>
          <w:rFonts w:ascii="Times New Roman" w:hAnsi="Times New Roman" w:cs="Times New Roman"/>
          <w:sz w:val="24"/>
          <w:szCs w:val="24"/>
        </w:rPr>
        <w:t xml:space="preserve"> BASC-3 can also track changes in behavior over time. </w:t>
      </w:r>
      <w:r w:rsidR="00FD43F1">
        <w:rPr>
          <w:rFonts w:ascii="Times New Roman" w:hAnsi="Times New Roman" w:cs="Times New Roman"/>
          <w:sz w:val="24"/>
          <w:szCs w:val="24"/>
        </w:rPr>
        <w:t xml:space="preserve">The BASC-3 is </w:t>
      </w:r>
      <w:r w:rsidR="00AF64D1">
        <w:rPr>
          <w:rFonts w:ascii="Times New Roman" w:hAnsi="Times New Roman" w:cs="Times New Roman"/>
          <w:sz w:val="24"/>
          <w:szCs w:val="24"/>
        </w:rPr>
        <w:t xml:space="preserve">considered a </w:t>
      </w:r>
      <w:r w:rsidR="00FD43F1">
        <w:rPr>
          <w:rFonts w:ascii="Times New Roman" w:hAnsi="Times New Roman" w:cs="Times New Roman"/>
          <w:sz w:val="24"/>
          <w:szCs w:val="24"/>
        </w:rPr>
        <w:t xml:space="preserve">subjective measure because it captures experiences and observations and relies on the ratings of behavior by parents, teachers, counselors, and sometimes the individual themselves. </w:t>
      </w:r>
    </w:p>
    <w:p w14:paraId="37323FA8" w14:textId="75DEBB4E" w:rsidR="00495C7A" w:rsidRDefault="000A0655" w:rsidP="00FC657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F468F">
        <w:rPr>
          <w:rFonts w:ascii="Times New Roman" w:hAnsi="Times New Roman" w:cs="Times New Roman"/>
          <w:sz w:val="24"/>
          <w:szCs w:val="24"/>
        </w:rPr>
        <w:t xml:space="preserve">The BASC-3 is </w:t>
      </w:r>
      <w:r w:rsidR="0005798F">
        <w:rPr>
          <w:rFonts w:ascii="Times New Roman" w:hAnsi="Times New Roman" w:cs="Times New Roman"/>
          <w:sz w:val="24"/>
          <w:szCs w:val="24"/>
        </w:rPr>
        <w:t>not an intelligence or</w:t>
      </w:r>
      <w:r w:rsidR="00C70A9A">
        <w:rPr>
          <w:rFonts w:ascii="Times New Roman" w:hAnsi="Times New Roman" w:cs="Times New Roman"/>
          <w:sz w:val="24"/>
          <w:szCs w:val="24"/>
        </w:rPr>
        <w:t xml:space="preserve"> achievement test, rather it is a</w:t>
      </w:r>
      <w:r w:rsidR="000F468F">
        <w:rPr>
          <w:rFonts w:ascii="Times New Roman" w:hAnsi="Times New Roman" w:cs="Times New Roman"/>
          <w:sz w:val="24"/>
          <w:szCs w:val="24"/>
        </w:rPr>
        <w:t xml:space="preserve"> behavioral assessment that focuses on evaluating </w:t>
      </w:r>
      <w:r w:rsidR="005475FE">
        <w:rPr>
          <w:rFonts w:ascii="Times New Roman" w:hAnsi="Times New Roman" w:cs="Times New Roman"/>
          <w:sz w:val="24"/>
          <w:szCs w:val="24"/>
        </w:rPr>
        <w:t>behavioral</w:t>
      </w:r>
      <w:r w:rsidR="005E2E4A">
        <w:rPr>
          <w:rFonts w:ascii="Times New Roman" w:hAnsi="Times New Roman" w:cs="Times New Roman"/>
          <w:sz w:val="24"/>
          <w:szCs w:val="24"/>
        </w:rPr>
        <w:t xml:space="preserve">, </w:t>
      </w:r>
      <w:r w:rsidR="000862E9">
        <w:rPr>
          <w:rFonts w:ascii="Times New Roman" w:hAnsi="Times New Roman" w:cs="Times New Roman"/>
          <w:sz w:val="24"/>
          <w:szCs w:val="24"/>
        </w:rPr>
        <w:t>emotional</w:t>
      </w:r>
      <w:r w:rsidR="005E2E4A">
        <w:rPr>
          <w:rFonts w:ascii="Times New Roman" w:hAnsi="Times New Roman" w:cs="Times New Roman"/>
          <w:sz w:val="24"/>
          <w:szCs w:val="24"/>
        </w:rPr>
        <w:t xml:space="preserve">, and adaptive </w:t>
      </w:r>
      <w:r w:rsidR="000862E9">
        <w:rPr>
          <w:rFonts w:ascii="Times New Roman" w:hAnsi="Times New Roman" w:cs="Times New Roman"/>
          <w:sz w:val="24"/>
          <w:szCs w:val="24"/>
        </w:rPr>
        <w:t>functioning</w:t>
      </w:r>
      <w:r w:rsidR="005475FE">
        <w:rPr>
          <w:rFonts w:ascii="Times New Roman" w:hAnsi="Times New Roman" w:cs="Times New Roman"/>
          <w:sz w:val="24"/>
          <w:szCs w:val="24"/>
        </w:rPr>
        <w:t xml:space="preserve">. </w:t>
      </w:r>
      <w:r w:rsidR="002C622F">
        <w:rPr>
          <w:rFonts w:ascii="Times New Roman" w:hAnsi="Times New Roman" w:cs="Times New Roman"/>
          <w:sz w:val="24"/>
          <w:szCs w:val="24"/>
        </w:rPr>
        <w:t>Users</w:t>
      </w:r>
      <w:r w:rsidR="005475FE">
        <w:rPr>
          <w:rFonts w:ascii="Times New Roman" w:hAnsi="Times New Roman" w:cs="Times New Roman"/>
          <w:sz w:val="24"/>
          <w:szCs w:val="24"/>
        </w:rPr>
        <w:t xml:space="preserve"> can identify strengths and areas of concern</w:t>
      </w:r>
      <w:r w:rsidR="00290AEF">
        <w:rPr>
          <w:rFonts w:ascii="Times New Roman" w:hAnsi="Times New Roman" w:cs="Times New Roman"/>
          <w:sz w:val="24"/>
          <w:szCs w:val="24"/>
        </w:rPr>
        <w:t xml:space="preserve"> across various </w:t>
      </w:r>
      <w:r w:rsidR="002C622F">
        <w:rPr>
          <w:rFonts w:ascii="Times New Roman" w:hAnsi="Times New Roman" w:cs="Times New Roman"/>
          <w:sz w:val="24"/>
          <w:szCs w:val="24"/>
        </w:rPr>
        <w:t>components</w:t>
      </w:r>
      <w:r w:rsidR="00290AEF">
        <w:rPr>
          <w:rFonts w:ascii="Times New Roman" w:hAnsi="Times New Roman" w:cs="Times New Roman"/>
          <w:sz w:val="24"/>
          <w:szCs w:val="24"/>
        </w:rPr>
        <w:t xml:space="preserve"> like externalizing or internalizing problems, school problems, and adaptive skills. </w:t>
      </w:r>
      <w:r w:rsidR="00D05427">
        <w:rPr>
          <w:rFonts w:ascii="Times New Roman" w:hAnsi="Times New Roman" w:cs="Times New Roman"/>
          <w:sz w:val="24"/>
          <w:szCs w:val="24"/>
        </w:rPr>
        <w:t xml:space="preserve">There are alternate forms to </w:t>
      </w:r>
      <w:r w:rsidR="00E26BE4">
        <w:rPr>
          <w:rFonts w:ascii="Times New Roman" w:hAnsi="Times New Roman" w:cs="Times New Roman"/>
          <w:sz w:val="24"/>
          <w:szCs w:val="24"/>
        </w:rPr>
        <w:t xml:space="preserve">cater to different settings </w:t>
      </w:r>
      <w:r w:rsidR="00C01E47">
        <w:rPr>
          <w:rFonts w:ascii="Times New Roman" w:hAnsi="Times New Roman" w:cs="Times New Roman"/>
          <w:sz w:val="24"/>
          <w:szCs w:val="24"/>
        </w:rPr>
        <w:t>which</w:t>
      </w:r>
      <w:r w:rsidR="00714156">
        <w:rPr>
          <w:rFonts w:ascii="Times New Roman" w:hAnsi="Times New Roman" w:cs="Times New Roman"/>
          <w:sz w:val="24"/>
          <w:szCs w:val="24"/>
        </w:rPr>
        <w:t xml:space="preserve"> provide </w:t>
      </w:r>
      <w:r w:rsidR="009E00D1">
        <w:rPr>
          <w:rFonts w:ascii="Times New Roman" w:hAnsi="Times New Roman" w:cs="Times New Roman"/>
          <w:sz w:val="24"/>
          <w:szCs w:val="24"/>
        </w:rPr>
        <w:t xml:space="preserve">multiple perspectives on a child’s behavior. These alternate </w:t>
      </w:r>
      <w:r w:rsidR="009E00D1">
        <w:rPr>
          <w:rFonts w:ascii="Times New Roman" w:hAnsi="Times New Roman" w:cs="Times New Roman"/>
          <w:sz w:val="24"/>
          <w:szCs w:val="24"/>
        </w:rPr>
        <w:lastRenderedPageBreak/>
        <w:t xml:space="preserve">assessments </w:t>
      </w:r>
      <w:r w:rsidR="00950EC7">
        <w:rPr>
          <w:rFonts w:ascii="Times New Roman" w:hAnsi="Times New Roman" w:cs="Times New Roman"/>
          <w:sz w:val="24"/>
          <w:szCs w:val="24"/>
        </w:rPr>
        <w:t>include</w:t>
      </w:r>
      <w:r w:rsidR="009E00D1">
        <w:rPr>
          <w:rFonts w:ascii="Times New Roman" w:hAnsi="Times New Roman" w:cs="Times New Roman"/>
          <w:sz w:val="24"/>
          <w:szCs w:val="24"/>
        </w:rPr>
        <w:t xml:space="preserve"> </w:t>
      </w:r>
      <w:r w:rsidR="00E26BE4">
        <w:rPr>
          <w:rFonts w:ascii="Times New Roman" w:hAnsi="Times New Roman" w:cs="Times New Roman"/>
          <w:sz w:val="24"/>
          <w:szCs w:val="24"/>
        </w:rPr>
        <w:t>Teacher Rating Scale (TRS), Parent Rating Scale</w:t>
      </w:r>
      <w:r w:rsidR="00C93BDA">
        <w:rPr>
          <w:rFonts w:ascii="Times New Roman" w:hAnsi="Times New Roman" w:cs="Times New Roman"/>
          <w:sz w:val="24"/>
          <w:szCs w:val="24"/>
        </w:rPr>
        <w:t xml:space="preserve"> (PRS), Self-Report of Personality (SRP), Student Observation System (SOS), </w:t>
      </w:r>
      <w:r w:rsidR="0098216A">
        <w:rPr>
          <w:rFonts w:ascii="Times New Roman" w:hAnsi="Times New Roman" w:cs="Times New Roman"/>
          <w:sz w:val="24"/>
          <w:szCs w:val="24"/>
        </w:rPr>
        <w:t xml:space="preserve">and </w:t>
      </w:r>
      <w:r w:rsidR="00714156">
        <w:rPr>
          <w:rFonts w:ascii="Times New Roman" w:hAnsi="Times New Roman" w:cs="Times New Roman"/>
          <w:sz w:val="24"/>
          <w:szCs w:val="24"/>
        </w:rPr>
        <w:t xml:space="preserve">Structured Developmental History (SDH). </w:t>
      </w:r>
      <w:r w:rsidR="003841D9">
        <w:rPr>
          <w:rFonts w:ascii="Times New Roman" w:hAnsi="Times New Roman" w:cs="Times New Roman"/>
          <w:sz w:val="24"/>
          <w:szCs w:val="24"/>
        </w:rPr>
        <w:t>(Reynolds &amp; Kamphaus, 2019)</w:t>
      </w:r>
    </w:p>
    <w:p w14:paraId="2590E3AD" w14:textId="0D5D146E" w:rsidR="0030791E" w:rsidRDefault="00495C7A" w:rsidP="00AA636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BASC was first developed in the early 1900s in response to the increasing need for a reliable and valid system to assess behaviors in children. The original version was developed as a structured, multi-method approach to behavioral assessment. It was then refined to include the BASC-2 and then in 2015 the BASC-3 was introduced. The new version continues to improve its accuracy in diverse settings</w:t>
      </w:r>
      <w:r w:rsidR="00A449B1">
        <w:rPr>
          <w:rFonts w:ascii="Times New Roman" w:hAnsi="Times New Roman" w:cs="Times New Roman"/>
          <w:sz w:val="24"/>
          <w:szCs w:val="24"/>
        </w:rPr>
        <w:t>, has added</w:t>
      </w:r>
      <w:r>
        <w:rPr>
          <w:rFonts w:ascii="Times New Roman" w:hAnsi="Times New Roman" w:cs="Times New Roman"/>
          <w:sz w:val="24"/>
          <w:szCs w:val="24"/>
        </w:rPr>
        <w:t xml:space="preserve"> new content</w:t>
      </w:r>
      <w:r w:rsidR="00A449B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more electronic tools </w:t>
      </w:r>
      <w:r w:rsidR="003868AD">
        <w:rPr>
          <w:rFonts w:ascii="Times New Roman" w:hAnsi="Times New Roman" w:cs="Times New Roman"/>
          <w:sz w:val="24"/>
          <w:szCs w:val="24"/>
        </w:rPr>
        <w:t>(Reynolds &amp; Kamphaus, 2019).</w:t>
      </w:r>
    </w:p>
    <w:p w14:paraId="6F6FDC48" w14:textId="41AF7488" w:rsidR="000B295B" w:rsidRDefault="00292CAB" w:rsidP="00040D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BASC-</w:t>
      </w:r>
      <w:r w:rsidR="004F5A35">
        <w:rPr>
          <w:rFonts w:ascii="Times New Roman" w:hAnsi="Times New Roman" w:cs="Times New Roman"/>
          <w:sz w:val="24"/>
          <w:szCs w:val="24"/>
        </w:rPr>
        <w:t>3, like</w:t>
      </w:r>
      <w:r>
        <w:rPr>
          <w:rFonts w:ascii="Times New Roman" w:hAnsi="Times New Roman" w:cs="Times New Roman"/>
          <w:sz w:val="24"/>
          <w:szCs w:val="24"/>
        </w:rPr>
        <w:t xml:space="preserve"> other psychological assessment tools, operates under key assumptions to </w:t>
      </w:r>
      <w:r w:rsidR="001922EA">
        <w:rPr>
          <w:rFonts w:ascii="Times New Roman" w:hAnsi="Times New Roman" w:cs="Times New Roman"/>
          <w:sz w:val="24"/>
          <w:szCs w:val="24"/>
        </w:rPr>
        <w:t xml:space="preserve">guide its use. </w:t>
      </w:r>
      <w:r w:rsidR="00A74C25">
        <w:rPr>
          <w:rFonts w:ascii="Times New Roman" w:hAnsi="Times New Roman" w:cs="Times New Roman"/>
          <w:sz w:val="24"/>
          <w:szCs w:val="24"/>
        </w:rPr>
        <w:t xml:space="preserve">It is assumed that </w:t>
      </w:r>
      <w:r w:rsidR="00442113">
        <w:rPr>
          <w:rFonts w:ascii="Times New Roman" w:hAnsi="Times New Roman" w:cs="Times New Roman"/>
          <w:sz w:val="24"/>
          <w:szCs w:val="24"/>
        </w:rPr>
        <w:t>the users of the testing have sufficient training to understand the metrics</w:t>
      </w:r>
      <w:r w:rsidR="006017D7">
        <w:rPr>
          <w:rFonts w:ascii="Times New Roman" w:hAnsi="Times New Roman" w:cs="Times New Roman"/>
          <w:sz w:val="24"/>
          <w:szCs w:val="24"/>
        </w:rPr>
        <w:t xml:space="preserve">, interpret the scores correctly, and be able to report </w:t>
      </w:r>
      <w:r w:rsidR="009432B2">
        <w:rPr>
          <w:rFonts w:ascii="Times New Roman" w:hAnsi="Times New Roman" w:cs="Times New Roman"/>
          <w:sz w:val="24"/>
          <w:szCs w:val="24"/>
        </w:rPr>
        <w:t>and apply results appropriately</w:t>
      </w:r>
      <w:r w:rsidR="000473BC">
        <w:rPr>
          <w:rFonts w:ascii="Times New Roman" w:hAnsi="Times New Roman" w:cs="Times New Roman"/>
          <w:sz w:val="24"/>
          <w:szCs w:val="24"/>
        </w:rPr>
        <w:t xml:space="preserve"> </w:t>
      </w:r>
      <w:r w:rsidR="00F264D8">
        <w:rPr>
          <w:rFonts w:ascii="Times New Roman" w:hAnsi="Times New Roman" w:cs="Times New Roman"/>
          <w:sz w:val="24"/>
          <w:szCs w:val="24"/>
        </w:rPr>
        <w:t>(Reynolds &amp; Kamphaus, 2019)</w:t>
      </w:r>
      <w:r w:rsidR="00950EC7">
        <w:rPr>
          <w:rFonts w:ascii="Times New Roman" w:hAnsi="Times New Roman" w:cs="Times New Roman"/>
          <w:sz w:val="24"/>
          <w:szCs w:val="24"/>
        </w:rPr>
        <w:t>.</w:t>
      </w:r>
      <w:r w:rsidR="00F264D8">
        <w:rPr>
          <w:rFonts w:ascii="Times New Roman" w:hAnsi="Times New Roman" w:cs="Times New Roman"/>
          <w:sz w:val="24"/>
          <w:szCs w:val="24"/>
        </w:rPr>
        <w:t xml:space="preserve"> </w:t>
      </w:r>
      <w:r w:rsidR="009C0881">
        <w:rPr>
          <w:rFonts w:ascii="Times New Roman" w:hAnsi="Times New Roman" w:cs="Times New Roman"/>
          <w:sz w:val="24"/>
          <w:szCs w:val="24"/>
        </w:rPr>
        <w:t xml:space="preserve">Altmann et al. (2018) argues that </w:t>
      </w:r>
      <w:r w:rsidR="00BD0899">
        <w:rPr>
          <w:rFonts w:ascii="Times New Roman" w:hAnsi="Times New Roman" w:cs="Times New Roman"/>
          <w:sz w:val="24"/>
          <w:szCs w:val="24"/>
        </w:rPr>
        <w:t>the multi-method and multi-source</w:t>
      </w:r>
      <w:r w:rsidR="004028A2">
        <w:rPr>
          <w:rFonts w:ascii="Times New Roman" w:hAnsi="Times New Roman" w:cs="Times New Roman"/>
          <w:sz w:val="24"/>
          <w:szCs w:val="24"/>
        </w:rPr>
        <w:t xml:space="preserve">d data provides a comprehensive and accurate assessment of the child’s behavior </w:t>
      </w:r>
      <w:r w:rsidR="00F00E4D">
        <w:rPr>
          <w:rFonts w:ascii="Times New Roman" w:hAnsi="Times New Roman" w:cs="Times New Roman"/>
          <w:sz w:val="24"/>
          <w:szCs w:val="24"/>
        </w:rPr>
        <w:t>more</w:t>
      </w:r>
      <w:r w:rsidR="009C0881">
        <w:rPr>
          <w:rFonts w:ascii="Times New Roman" w:hAnsi="Times New Roman" w:cs="Times New Roman"/>
          <w:sz w:val="24"/>
          <w:szCs w:val="24"/>
        </w:rPr>
        <w:t xml:space="preserve"> than</w:t>
      </w:r>
      <w:r w:rsidR="004028A2">
        <w:rPr>
          <w:rFonts w:ascii="Times New Roman" w:hAnsi="Times New Roman" w:cs="Times New Roman"/>
          <w:sz w:val="24"/>
          <w:szCs w:val="24"/>
        </w:rPr>
        <w:t xml:space="preserve"> a single source or method would</w:t>
      </w:r>
      <w:r w:rsidR="009C0881">
        <w:rPr>
          <w:rFonts w:ascii="Times New Roman" w:hAnsi="Times New Roman" w:cs="Times New Roman"/>
          <w:sz w:val="24"/>
          <w:szCs w:val="24"/>
        </w:rPr>
        <w:t xml:space="preserve">. </w:t>
      </w:r>
      <w:r w:rsidR="005C498E">
        <w:rPr>
          <w:rFonts w:ascii="Times New Roman" w:hAnsi="Times New Roman" w:cs="Times New Roman"/>
          <w:sz w:val="24"/>
          <w:szCs w:val="24"/>
        </w:rPr>
        <w:t xml:space="preserve">The assumption </w:t>
      </w:r>
      <w:r w:rsidR="00C53D37">
        <w:rPr>
          <w:rFonts w:ascii="Times New Roman" w:hAnsi="Times New Roman" w:cs="Times New Roman"/>
          <w:sz w:val="24"/>
          <w:szCs w:val="24"/>
        </w:rPr>
        <w:t xml:space="preserve">is also </w:t>
      </w:r>
      <w:r w:rsidR="00F728FC">
        <w:rPr>
          <w:rFonts w:ascii="Times New Roman" w:hAnsi="Times New Roman" w:cs="Times New Roman"/>
          <w:sz w:val="24"/>
          <w:szCs w:val="24"/>
        </w:rPr>
        <w:t>t</w:t>
      </w:r>
      <w:r w:rsidR="00DF2738">
        <w:rPr>
          <w:rFonts w:ascii="Times New Roman" w:hAnsi="Times New Roman" w:cs="Times New Roman"/>
          <w:sz w:val="24"/>
          <w:szCs w:val="24"/>
        </w:rPr>
        <w:t xml:space="preserve">hat </w:t>
      </w:r>
      <w:r w:rsidR="00723625">
        <w:rPr>
          <w:rFonts w:ascii="Times New Roman" w:hAnsi="Times New Roman" w:cs="Times New Roman"/>
          <w:sz w:val="24"/>
          <w:szCs w:val="24"/>
        </w:rPr>
        <w:t>the scores obtained are reliable (consistent over time) and valid (</w:t>
      </w:r>
      <w:r w:rsidR="002D45E1">
        <w:rPr>
          <w:rFonts w:ascii="Times New Roman" w:hAnsi="Times New Roman" w:cs="Times New Roman"/>
          <w:sz w:val="24"/>
          <w:szCs w:val="24"/>
        </w:rPr>
        <w:t>measures what they intend to measure)</w:t>
      </w:r>
      <w:r w:rsidR="00720E19">
        <w:rPr>
          <w:rFonts w:ascii="Times New Roman" w:hAnsi="Times New Roman" w:cs="Times New Roman"/>
          <w:sz w:val="24"/>
          <w:szCs w:val="24"/>
        </w:rPr>
        <w:t>.</w:t>
      </w:r>
    </w:p>
    <w:p w14:paraId="32739F2C" w14:textId="316CAF6E" w:rsidR="000B295B" w:rsidRPr="00790633" w:rsidRDefault="000B295B" w:rsidP="00CE6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0633">
        <w:rPr>
          <w:rFonts w:ascii="Times New Roman" w:hAnsi="Times New Roman" w:cs="Times New Roman"/>
          <w:b/>
          <w:bCs/>
          <w:sz w:val="24"/>
          <w:szCs w:val="24"/>
        </w:rPr>
        <w:t>Test Description</w:t>
      </w:r>
    </w:p>
    <w:p w14:paraId="3C7B8868" w14:textId="10EFE028" w:rsidR="00534DED" w:rsidRDefault="00AA6365" w:rsidP="003516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15924">
        <w:rPr>
          <w:rFonts w:ascii="Times New Roman" w:hAnsi="Times New Roman" w:cs="Times New Roman"/>
          <w:sz w:val="24"/>
          <w:szCs w:val="24"/>
        </w:rPr>
        <w:tab/>
      </w:r>
      <w:r w:rsidR="00F264D8">
        <w:rPr>
          <w:rFonts w:ascii="Times New Roman" w:hAnsi="Times New Roman" w:cs="Times New Roman"/>
          <w:sz w:val="24"/>
          <w:szCs w:val="24"/>
        </w:rPr>
        <w:t xml:space="preserve">According to Reynolds and Kamphaus (2019) </w:t>
      </w:r>
      <w:r w:rsidR="00E15924">
        <w:rPr>
          <w:rFonts w:ascii="Times New Roman" w:hAnsi="Times New Roman" w:cs="Times New Roman"/>
          <w:sz w:val="24"/>
          <w:szCs w:val="24"/>
        </w:rPr>
        <w:t>t</w:t>
      </w:r>
      <w:r w:rsidR="00EB3F14" w:rsidRPr="00E15924">
        <w:rPr>
          <w:rFonts w:ascii="Times New Roman" w:hAnsi="Times New Roman" w:cs="Times New Roman"/>
          <w:sz w:val="24"/>
          <w:szCs w:val="24"/>
        </w:rPr>
        <w:t>he</w:t>
      </w:r>
      <w:r w:rsidR="00EB3F14" w:rsidRPr="009A0745">
        <w:rPr>
          <w:rFonts w:ascii="Times New Roman" w:hAnsi="Times New Roman" w:cs="Times New Roman"/>
          <w:sz w:val="24"/>
          <w:szCs w:val="24"/>
        </w:rPr>
        <w:t xml:space="preserve"> BASC-3 uses rating scales</w:t>
      </w:r>
      <w:r w:rsidR="009A0745" w:rsidRPr="009A0745">
        <w:rPr>
          <w:rFonts w:ascii="Times New Roman" w:hAnsi="Times New Roman" w:cs="Times New Roman"/>
          <w:sz w:val="24"/>
          <w:szCs w:val="24"/>
        </w:rPr>
        <w:t xml:space="preserve"> to assess </w:t>
      </w:r>
      <w:r w:rsidR="008C7E93">
        <w:rPr>
          <w:rFonts w:ascii="Times New Roman" w:hAnsi="Times New Roman" w:cs="Times New Roman"/>
          <w:sz w:val="24"/>
          <w:szCs w:val="24"/>
        </w:rPr>
        <w:t xml:space="preserve">the </w:t>
      </w:r>
      <w:r w:rsidR="009A0745" w:rsidRPr="009A0745">
        <w:rPr>
          <w:rFonts w:ascii="Times New Roman" w:hAnsi="Times New Roman" w:cs="Times New Roman"/>
          <w:sz w:val="24"/>
          <w:szCs w:val="24"/>
        </w:rPr>
        <w:t>behavior</w:t>
      </w:r>
      <w:r w:rsidR="008C7E93">
        <w:rPr>
          <w:rFonts w:ascii="Times New Roman" w:hAnsi="Times New Roman" w:cs="Times New Roman"/>
          <w:sz w:val="24"/>
          <w:szCs w:val="24"/>
        </w:rPr>
        <w:t>al</w:t>
      </w:r>
      <w:r w:rsidR="009A0745" w:rsidRPr="009A0745">
        <w:rPr>
          <w:rFonts w:ascii="Times New Roman" w:hAnsi="Times New Roman" w:cs="Times New Roman"/>
          <w:sz w:val="24"/>
          <w:szCs w:val="24"/>
        </w:rPr>
        <w:t xml:space="preserve"> and emotio</w:t>
      </w:r>
      <w:r w:rsidR="008C7E93">
        <w:rPr>
          <w:rFonts w:ascii="Times New Roman" w:hAnsi="Times New Roman" w:cs="Times New Roman"/>
          <w:sz w:val="24"/>
          <w:szCs w:val="24"/>
        </w:rPr>
        <w:t xml:space="preserve">nal functioning </w:t>
      </w:r>
      <w:r w:rsidR="009A0745" w:rsidRPr="009A0745">
        <w:rPr>
          <w:rFonts w:ascii="Times New Roman" w:hAnsi="Times New Roman" w:cs="Times New Roman"/>
          <w:sz w:val="24"/>
          <w:szCs w:val="24"/>
        </w:rPr>
        <w:t xml:space="preserve">of children and adolescents. </w:t>
      </w:r>
      <w:r w:rsidR="00A371F0">
        <w:rPr>
          <w:rFonts w:ascii="Times New Roman" w:hAnsi="Times New Roman" w:cs="Times New Roman"/>
          <w:sz w:val="24"/>
          <w:szCs w:val="24"/>
        </w:rPr>
        <w:t>This test measures various domai</w:t>
      </w:r>
      <w:r w:rsidR="00571804">
        <w:rPr>
          <w:rFonts w:ascii="Times New Roman" w:hAnsi="Times New Roman" w:cs="Times New Roman"/>
          <w:sz w:val="24"/>
          <w:szCs w:val="24"/>
        </w:rPr>
        <w:t>ns.</w:t>
      </w:r>
      <w:r w:rsidR="008C7E93">
        <w:rPr>
          <w:rFonts w:ascii="Times New Roman" w:hAnsi="Times New Roman" w:cs="Times New Roman"/>
          <w:sz w:val="24"/>
          <w:szCs w:val="24"/>
        </w:rPr>
        <w:t xml:space="preserve"> </w:t>
      </w:r>
      <w:r w:rsidR="006E4A4B">
        <w:rPr>
          <w:rFonts w:ascii="Times New Roman" w:hAnsi="Times New Roman" w:cs="Times New Roman"/>
          <w:sz w:val="24"/>
          <w:szCs w:val="24"/>
        </w:rPr>
        <w:t xml:space="preserve">Externalizing problems such as aggression, hyperactivity, and conduct problems. </w:t>
      </w:r>
      <w:r w:rsidR="00571804">
        <w:rPr>
          <w:rFonts w:ascii="Times New Roman" w:hAnsi="Times New Roman" w:cs="Times New Roman"/>
          <w:sz w:val="24"/>
          <w:szCs w:val="24"/>
        </w:rPr>
        <w:t>Internalizing problems such as anxiety, depression, somatization</w:t>
      </w:r>
      <w:r w:rsidR="006446D8">
        <w:rPr>
          <w:rFonts w:ascii="Times New Roman" w:hAnsi="Times New Roman" w:cs="Times New Roman"/>
          <w:sz w:val="24"/>
          <w:szCs w:val="24"/>
        </w:rPr>
        <w:t>. Behavioral Symptoms Index</w:t>
      </w:r>
      <w:r w:rsidR="00F3254A">
        <w:rPr>
          <w:rFonts w:ascii="Times New Roman" w:hAnsi="Times New Roman" w:cs="Times New Roman"/>
          <w:sz w:val="24"/>
          <w:szCs w:val="24"/>
        </w:rPr>
        <w:t xml:space="preserve"> which is </w:t>
      </w:r>
      <w:r w:rsidR="00451BF4">
        <w:rPr>
          <w:rFonts w:ascii="Times New Roman" w:hAnsi="Times New Roman" w:cs="Times New Roman"/>
          <w:sz w:val="24"/>
          <w:szCs w:val="24"/>
        </w:rPr>
        <w:t>a composite score reflecting overall behavior</w:t>
      </w:r>
      <w:r w:rsidR="00AB4D7B">
        <w:rPr>
          <w:rFonts w:ascii="Times New Roman" w:hAnsi="Times New Roman" w:cs="Times New Roman"/>
          <w:sz w:val="24"/>
          <w:szCs w:val="24"/>
        </w:rPr>
        <w:t>. A</w:t>
      </w:r>
      <w:r w:rsidR="00EC2981">
        <w:rPr>
          <w:rFonts w:ascii="Times New Roman" w:hAnsi="Times New Roman" w:cs="Times New Roman"/>
          <w:sz w:val="24"/>
          <w:szCs w:val="24"/>
        </w:rPr>
        <w:t>daptive skills</w:t>
      </w:r>
      <w:r w:rsidR="006812E8">
        <w:rPr>
          <w:rFonts w:ascii="Times New Roman" w:hAnsi="Times New Roman" w:cs="Times New Roman"/>
          <w:sz w:val="24"/>
          <w:szCs w:val="24"/>
        </w:rPr>
        <w:t xml:space="preserve"> such as communication</w:t>
      </w:r>
      <w:r w:rsidR="00812696">
        <w:rPr>
          <w:rFonts w:ascii="Times New Roman" w:hAnsi="Times New Roman" w:cs="Times New Roman"/>
          <w:sz w:val="24"/>
          <w:szCs w:val="24"/>
        </w:rPr>
        <w:t xml:space="preserve">, </w:t>
      </w:r>
      <w:r w:rsidR="00812696">
        <w:rPr>
          <w:rFonts w:ascii="Times New Roman" w:hAnsi="Times New Roman" w:cs="Times New Roman"/>
          <w:sz w:val="24"/>
          <w:szCs w:val="24"/>
        </w:rPr>
        <w:lastRenderedPageBreak/>
        <w:t xml:space="preserve">social skills, leadership, </w:t>
      </w:r>
      <w:r w:rsidR="00EC2981">
        <w:rPr>
          <w:rFonts w:ascii="Times New Roman" w:hAnsi="Times New Roman" w:cs="Times New Roman"/>
          <w:sz w:val="24"/>
          <w:szCs w:val="24"/>
        </w:rPr>
        <w:t>adaptability</w:t>
      </w:r>
      <w:r w:rsidR="001A3CB3">
        <w:rPr>
          <w:rFonts w:ascii="Times New Roman" w:hAnsi="Times New Roman" w:cs="Times New Roman"/>
          <w:sz w:val="24"/>
          <w:szCs w:val="24"/>
        </w:rPr>
        <w:t>, a</w:t>
      </w:r>
      <w:r w:rsidR="003E4B34">
        <w:rPr>
          <w:rFonts w:ascii="Times New Roman" w:hAnsi="Times New Roman" w:cs="Times New Roman"/>
          <w:sz w:val="24"/>
          <w:szCs w:val="24"/>
        </w:rPr>
        <w:t xml:space="preserve">nd school problems such as attention </w:t>
      </w:r>
      <w:r w:rsidR="00534DED">
        <w:rPr>
          <w:rFonts w:ascii="Times New Roman" w:hAnsi="Times New Roman" w:cs="Times New Roman"/>
          <w:sz w:val="24"/>
          <w:szCs w:val="24"/>
        </w:rPr>
        <w:t>and learning problems.</w:t>
      </w:r>
    </w:p>
    <w:p w14:paraId="3C633A39" w14:textId="3EB752B4" w:rsidR="000B295B" w:rsidRDefault="004842F9" w:rsidP="00534DE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57D6">
        <w:rPr>
          <w:rFonts w:ascii="Times New Roman" w:hAnsi="Times New Roman" w:cs="Times New Roman"/>
          <w:sz w:val="24"/>
          <w:szCs w:val="24"/>
        </w:rPr>
        <w:t>There are several components</w:t>
      </w:r>
      <w:r w:rsidR="003C4F87">
        <w:rPr>
          <w:rFonts w:ascii="Times New Roman" w:hAnsi="Times New Roman" w:cs="Times New Roman"/>
          <w:sz w:val="24"/>
          <w:szCs w:val="24"/>
        </w:rPr>
        <w:t xml:space="preserve"> (forms)</w:t>
      </w:r>
      <w:r w:rsidR="003E5F63">
        <w:rPr>
          <w:rFonts w:ascii="Times New Roman" w:hAnsi="Times New Roman" w:cs="Times New Roman"/>
          <w:sz w:val="24"/>
          <w:szCs w:val="24"/>
        </w:rPr>
        <w:t xml:space="preserve"> used</w:t>
      </w:r>
      <w:r w:rsidR="00AB4D7B">
        <w:rPr>
          <w:rFonts w:ascii="Times New Roman" w:hAnsi="Times New Roman" w:cs="Times New Roman"/>
          <w:sz w:val="24"/>
          <w:szCs w:val="24"/>
        </w:rPr>
        <w:t>. T</w:t>
      </w:r>
      <w:r w:rsidR="008F17DD">
        <w:rPr>
          <w:rFonts w:ascii="Times New Roman" w:hAnsi="Times New Roman" w:cs="Times New Roman"/>
          <w:sz w:val="24"/>
          <w:szCs w:val="24"/>
        </w:rPr>
        <w:t>he Behavioral and Emotional Screening System (BESS) is a</w:t>
      </w:r>
      <w:r w:rsidR="00774314">
        <w:rPr>
          <w:rFonts w:ascii="Times New Roman" w:hAnsi="Times New Roman" w:cs="Times New Roman"/>
          <w:sz w:val="24"/>
          <w:szCs w:val="24"/>
        </w:rPr>
        <w:t>n initial</w:t>
      </w:r>
      <w:r w:rsidR="008F17DD">
        <w:rPr>
          <w:rFonts w:ascii="Times New Roman" w:hAnsi="Times New Roman" w:cs="Times New Roman"/>
          <w:sz w:val="24"/>
          <w:szCs w:val="24"/>
        </w:rPr>
        <w:t xml:space="preserve"> screening </w:t>
      </w:r>
      <w:r w:rsidR="004F5A35">
        <w:rPr>
          <w:rFonts w:ascii="Times New Roman" w:hAnsi="Times New Roman" w:cs="Times New Roman"/>
          <w:sz w:val="24"/>
          <w:szCs w:val="24"/>
        </w:rPr>
        <w:t>tool</w:t>
      </w:r>
      <w:r w:rsidR="008F17DD">
        <w:rPr>
          <w:rFonts w:ascii="Times New Roman" w:hAnsi="Times New Roman" w:cs="Times New Roman"/>
          <w:sz w:val="24"/>
          <w:szCs w:val="24"/>
        </w:rPr>
        <w:t xml:space="preserve"> used</w:t>
      </w:r>
      <w:r w:rsidR="00EF6EB9">
        <w:rPr>
          <w:rFonts w:ascii="Times New Roman" w:hAnsi="Times New Roman" w:cs="Times New Roman"/>
          <w:sz w:val="24"/>
          <w:szCs w:val="24"/>
        </w:rPr>
        <w:t xml:space="preserve"> for identifying </w:t>
      </w:r>
      <w:r w:rsidR="00774314">
        <w:rPr>
          <w:rFonts w:ascii="Times New Roman" w:hAnsi="Times New Roman" w:cs="Times New Roman"/>
          <w:sz w:val="24"/>
          <w:szCs w:val="24"/>
        </w:rPr>
        <w:t xml:space="preserve">children who may be at risk for </w:t>
      </w:r>
      <w:r w:rsidR="00EF6EB9">
        <w:rPr>
          <w:rFonts w:ascii="Times New Roman" w:hAnsi="Times New Roman" w:cs="Times New Roman"/>
          <w:sz w:val="24"/>
          <w:szCs w:val="24"/>
        </w:rPr>
        <w:t>potential behavioral and emotional p</w:t>
      </w:r>
      <w:r w:rsidR="00774314">
        <w:rPr>
          <w:rFonts w:ascii="Times New Roman" w:hAnsi="Times New Roman" w:cs="Times New Roman"/>
          <w:sz w:val="24"/>
          <w:szCs w:val="24"/>
        </w:rPr>
        <w:t>roblems</w:t>
      </w:r>
      <w:r w:rsidR="007D22B5">
        <w:rPr>
          <w:rFonts w:ascii="Times New Roman" w:hAnsi="Times New Roman" w:cs="Times New Roman"/>
          <w:sz w:val="24"/>
          <w:szCs w:val="24"/>
        </w:rPr>
        <w:t xml:space="preserve">. </w:t>
      </w:r>
      <w:r w:rsidR="00717A01">
        <w:rPr>
          <w:rFonts w:ascii="Times New Roman" w:hAnsi="Times New Roman" w:cs="Times New Roman"/>
          <w:sz w:val="24"/>
          <w:szCs w:val="24"/>
        </w:rPr>
        <w:t xml:space="preserve">The format is a Likert scale </w:t>
      </w:r>
      <w:r w:rsidR="00EF6EB9">
        <w:rPr>
          <w:rFonts w:ascii="Times New Roman" w:hAnsi="Times New Roman" w:cs="Times New Roman"/>
          <w:sz w:val="24"/>
          <w:szCs w:val="24"/>
        </w:rPr>
        <w:t xml:space="preserve">that can be used by teachers, parents, and students. </w:t>
      </w:r>
      <w:r w:rsidR="00480398">
        <w:rPr>
          <w:rFonts w:ascii="Times New Roman" w:hAnsi="Times New Roman" w:cs="Times New Roman"/>
          <w:sz w:val="24"/>
          <w:szCs w:val="24"/>
        </w:rPr>
        <w:t xml:space="preserve">There is a </w:t>
      </w:r>
      <w:r w:rsidR="000657D6">
        <w:rPr>
          <w:rFonts w:ascii="Times New Roman" w:hAnsi="Times New Roman" w:cs="Times New Roman"/>
          <w:sz w:val="24"/>
          <w:szCs w:val="24"/>
        </w:rPr>
        <w:t xml:space="preserve">Teacher Rating Scale (TRS) which is completed by the teacher </w:t>
      </w:r>
      <w:r w:rsidR="0097008F">
        <w:rPr>
          <w:rFonts w:ascii="Times New Roman" w:hAnsi="Times New Roman" w:cs="Times New Roman"/>
          <w:sz w:val="24"/>
          <w:szCs w:val="24"/>
        </w:rPr>
        <w:t>and asses</w:t>
      </w:r>
      <w:r w:rsidR="00A668E8">
        <w:rPr>
          <w:rFonts w:ascii="Times New Roman" w:hAnsi="Times New Roman" w:cs="Times New Roman"/>
          <w:sz w:val="24"/>
          <w:szCs w:val="24"/>
        </w:rPr>
        <w:t>ses</w:t>
      </w:r>
      <w:r w:rsidR="0097008F">
        <w:rPr>
          <w:rFonts w:ascii="Times New Roman" w:hAnsi="Times New Roman" w:cs="Times New Roman"/>
          <w:sz w:val="24"/>
          <w:szCs w:val="24"/>
        </w:rPr>
        <w:t xml:space="preserve"> observable </w:t>
      </w:r>
      <w:r w:rsidR="00920736">
        <w:rPr>
          <w:rFonts w:ascii="Times New Roman" w:hAnsi="Times New Roman" w:cs="Times New Roman"/>
          <w:sz w:val="24"/>
          <w:szCs w:val="24"/>
        </w:rPr>
        <w:t xml:space="preserve">externalizing, internalizing, and adaptive skills behaviors in the classroom. </w:t>
      </w:r>
      <w:r w:rsidR="00BA6BC2">
        <w:rPr>
          <w:rFonts w:ascii="Times New Roman" w:hAnsi="Times New Roman" w:cs="Times New Roman"/>
          <w:sz w:val="24"/>
          <w:szCs w:val="24"/>
        </w:rPr>
        <w:t>The Parent Rating Scale (PRS) is completed by parents</w:t>
      </w:r>
      <w:r w:rsidR="00DF16EF">
        <w:rPr>
          <w:rFonts w:ascii="Times New Roman" w:hAnsi="Times New Roman" w:cs="Times New Roman"/>
          <w:sz w:val="24"/>
          <w:szCs w:val="24"/>
        </w:rPr>
        <w:t xml:space="preserve">. This scale evaluates </w:t>
      </w:r>
      <w:r w:rsidR="002245E3">
        <w:rPr>
          <w:rFonts w:ascii="Times New Roman" w:hAnsi="Times New Roman" w:cs="Times New Roman"/>
          <w:sz w:val="24"/>
          <w:szCs w:val="24"/>
        </w:rPr>
        <w:t xml:space="preserve">the </w:t>
      </w:r>
      <w:r w:rsidR="00177A65">
        <w:rPr>
          <w:rFonts w:ascii="Times New Roman" w:hAnsi="Times New Roman" w:cs="Times New Roman"/>
          <w:sz w:val="24"/>
          <w:szCs w:val="24"/>
        </w:rPr>
        <w:t xml:space="preserve">same </w:t>
      </w:r>
      <w:r w:rsidR="00DF16EF">
        <w:rPr>
          <w:rFonts w:ascii="Times New Roman" w:hAnsi="Times New Roman" w:cs="Times New Roman"/>
          <w:sz w:val="24"/>
          <w:szCs w:val="24"/>
        </w:rPr>
        <w:t xml:space="preserve">behaviors </w:t>
      </w:r>
      <w:r w:rsidR="002245E3">
        <w:rPr>
          <w:rFonts w:ascii="Times New Roman" w:hAnsi="Times New Roman" w:cs="Times New Roman"/>
          <w:sz w:val="24"/>
          <w:szCs w:val="24"/>
        </w:rPr>
        <w:t xml:space="preserve">as mentioned above but </w:t>
      </w:r>
      <w:r w:rsidR="00DF16EF">
        <w:rPr>
          <w:rFonts w:ascii="Times New Roman" w:hAnsi="Times New Roman" w:cs="Times New Roman"/>
          <w:sz w:val="24"/>
          <w:szCs w:val="24"/>
        </w:rPr>
        <w:t>at home and in their community</w:t>
      </w:r>
      <w:r w:rsidR="00177A65">
        <w:rPr>
          <w:rFonts w:ascii="Times New Roman" w:hAnsi="Times New Roman" w:cs="Times New Roman"/>
          <w:sz w:val="24"/>
          <w:szCs w:val="24"/>
        </w:rPr>
        <w:t>. Self-Report of Personality (SRP)</w:t>
      </w:r>
      <w:r w:rsidR="008D41F5">
        <w:rPr>
          <w:rFonts w:ascii="Times New Roman" w:hAnsi="Times New Roman" w:cs="Times New Roman"/>
          <w:sz w:val="24"/>
          <w:szCs w:val="24"/>
        </w:rPr>
        <w:t xml:space="preserve"> is completed by the child and assesses their own perception</w:t>
      </w:r>
      <w:r w:rsidR="00657C1D">
        <w:rPr>
          <w:rFonts w:ascii="Times New Roman" w:hAnsi="Times New Roman" w:cs="Times New Roman"/>
          <w:sz w:val="24"/>
          <w:szCs w:val="24"/>
        </w:rPr>
        <w:t>s,</w:t>
      </w:r>
      <w:r w:rsidR="008D41F5">
        <w:rPr>
          <w:rFonts w:ascii="Times New Roman" w:hAnsi="Times New Roman" w:cs="Times New Roman"/>
          <w:sz w:val="24"/>
          <w:szCs w:val="24"/>
        </w:rPr>
        <w:t xml:space="preserve"> thoughts and feelings</w:t>
      </w:r>
      <w:r w:rsidR="00657C1D">
        <w:rPr>
          <w:rFonts w:ascii="Times New Roman" w:hAnsi="Times New Roman" w:cs="Times New Roman"/>
          <w:sz w:val="24"/>
          <w:szCs w:val="24"/>
        </w:rPr>
        <w:t xml:space="preserve"> about their behaviors</w:t>
      </w:r>
      <w:r w:rsidR="00993E76">
        <w:rPr>
          <w:rFonts w:ascii="Times New Roman" w:hAnsi="Times New Roman" w:cs="Times New Roman"/>
          <w:sz w:val="24"/>
          <w:szCs w:val="24"/>
        </w:rPr>
        <w:t xml:space="preserve">. </w:t>
      </w:r>
      <w:r w:rsidR="008A223B">
        <w:rPr>
          <w:rFonts w:ascii="Times New Roman" w:hAnsi="Times New Roman" w:cs="Times New Roman"/>
          <w:sz w:val="24"/>
          <w:szCs w:val="24"/>
        </w:rPr>
        <w:t>The Student Observation System</w:t>
      </w:r>
      <w:r w:rsidR="00F724F7">
        <w:rPr>
          <w:rFonts w:ascii="Times New Roman" w:hAnsi="Times New Roman" w:cs="Times New Roman"/>
          <w:sz w:val="24"/>
          <w:szCs w:val="24"/>
        </w:rPr>
        <w:t xml:space="preserve"> (SOS) is used by clinicians to observe and record behaviors </w:t>
      </w:r>
      <w:r w:rsidR="004A15B6">
        <w:rPr>
          <w:rFonts w:ascii="Times New Roman" w:hAnsi="Times New Roman" w:cs="Times New Roman"/>
          <w:sz w:val="24"/>
          <w:szCs w:val="24"/>
        </w:rPr>
        <w:t>in the classroom setting. It focuses on task completion</w:t>
      </w:r>
      <w:r w:rsidR="00AC790E">
        <w:rPr>
          <w:rFonts w:ascii="Times New Roman" w:hAnsi="Times New Roman" w:cs="Times New Roman"/>
          <w:sz w:val="24"/>
          <w:szCs w:val="24"/>
        </w:rPr>
        <w:t>, peer interactions and activity level. The Structured Developmental History (SDH) is a background questionnaire filled out by parents</w:t>
      </w:r>
      <w:r w:rsidR="00B476B6">
        <w:rPr>
          <w:rFonts w:ascii="Times New Roman" w:hAnsi="Times New Roman" w:cs="Times New Roman"/>
          <w:sz w:val="24"/>
          <w:szCs w:val="24"/>
        </w:rPr>
        <w:t xml:space="preserve">. </w:t>
      </w:r>
      <w:r w:rsidR="00A353A3">
        <w:rPr>
          <w:rFonts w:ascii="Times New Roman" w:hAnsi="Times New Roman" w:cs="Times New Roman"/>
          <w:sz w:val="24"/>
          <w:szCs w:val="24"/>
        </w:rPr>
        <w:t>And finally, t</w:t>
      </w:r>
      <w:r w:rsidR="00B476B6">
        <w:rPr>
          <w:rFonts w:ascii="Times New Roman" w:hAnsi="Times New Roman" w:cs="Times New Roman"/>
          <w:sz w:val="24"/>
          <w:szCs w:val="24"/>
        </w:rPr>
        <w:t xml:space="preserve">he Parenting Relationship Questionnaire (PRQ) assesses the parent-child relationship from the </w:t>
      </w:r>
      <w:r w:rsidR="004F5A35">
        <w:rPr>
          <w:rFonts w:ascii="Times New Roman" w:hAnsi="Times New Roman" w:cs="Times New Roman"/>
          <w:sz w:val="24"/>
          <w:szCs w:val="24"/>
        </w:rPr>
        <w:t>parents’</w:t>
      </w:r>
      <w:r w:rsidR="00B476B6">
        <w:rPr>
          <w:rFonts w:ascii="Times New Roman" w:hAnsi="Times New Roman" w:cs="Times New Roman"/>
          <w:sz w:val="24"/>
          <w:szCs w:val="24"/>
        </w:rPr>
        <w:t xml:space="preserve"> perspective</w:t>
      </w:r>
      <w:r w:rsidR="00B71933">
        <w:rPr>
          <w:rFonts w:ascii="Times New Roman" w:hAnsi="Times New Roman" w:cs="Times New Roman"/>
          <w:sz w:val="24"/>
          <w:szCs w:val="24"/>
        </w:rPr>
        <w:t xml:space="preserve"> (Reynolds and Kamphaus, 2019). </w:t>
      </w:r>
    </w:p>
    <w:p w14:paraId="02032559" w14:textId="21173D7A" w:rsidR="00AC52EE" w:rsidRDefault="00D5221F" w:rsidP="00534DE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length and structure of the test</w:t>
      </w:r>
      <w:r w:rsidR="00861A66">
        <w:rPr>
          <w:rFonts w:ascii="Times New Roman" w:hAnsi="Times New Roman" w:cs="Times New Roman"/>
          <w:sz w:val="24"/>
          <w:szCs w:val="24"/>
        </w:rPr>
        <w:t xml:space="preserve"> varies depending on the </w:t>
      </w:r>
      <w:r w:rsidR="00CA396D">
        <w:rPr>
          <w:rFonts w:ascii="Times New Roman" w:hAnsi="Times New Roman" w:cs="Times New Roman"/>
          <w:sz w:val="24"/>
          <w:szCs w:val="24"/>
        </w:rPr>
        <w:t>form</w:t>
      </w:r>
      <w:r w:rsidR="007F435F">
        <w:rPr>
          <w:rFonts w:ascii="Times New Roman" w:hAnsi="Times New Roman" w:cs="Times New Roman"/>
          <w:sz w:val="24"/>
          <w:szCs w:val="24"/>
        </w:rPr>
        <w:t xml:space="preserve">. </w:t>
      </w:r>
      <w:r w:rsidR="00FB2E3A">
        <w:rPr>
          <w:rFonts w:ascii="Times New Roman" w:hAnsi="Times New Roman" w:cs="Times New Roman"/>
          <w:sz w:val="24"/>
          <w:szCs w:val="24"/>
        </w:rPr>
        <w:t xml:space="preserve">The forms range from 27 items with the screening (BESS) to </w:t>
      </w:r>
      <w:r w:rsidR="00D54CF0">
        <w:rPr>
          <w:rFonts w:ascii="Times New Roman" w:hAnsi="Times New Roman" w:cs="Times New Roman"/>
          <w:sz w:val="24"/>
          <w:szCs w:val="24"/>
        </w:rPr>
        <w:t xml:space="preserve">165 items on the (PRS). The time it takes to complete the forms is usually between </w:t>
      </w:r>
      <w:r w:rsidR="00B73CD7">
        <w:rPr>
          <w:rFonts w:ascii="Times New Roman" w:hAnsi="Times New Roman" w:cs="Times New Roman"/>
          <w:sz w:val="24"/>
          <w:szCs w:val="24"/>
        </w:rPr>
        <w:t xml:space="preserve">10-30 minutes </w:t>
      </w:r>
      <w:proofErr w:type="gramStart"/>
      <w:r w:rsidR="00B73CD7">
        <w:rPr>
          <w:rFonts w:ascii="Times New Roman" w:hAnsi="Times New Roman" w:cs="Times New Roman"/>
          <w:sz w:val="24"/>
          <w:szCs w:val="24"/>
        </w:rPr>
        <w:t>with the exception of</w:t>
      </w:r>
      <w:proofErr w:type="gramEnd"/>
      <w:r w:rsidR="00B73CD7">
        <w:rPr>
          <w:rFonts w:ascii="Times New Roman" w:hAnsi="Times New Roman" w:cs="Times New Roman"/>
          <w:sz w:val="24"/>
          <w:szCs w:val="24"/>
        </w:rPr>
        <w:t xml:space="preserve"> the (SDH) </w:t>
      </w:r>
      <w:r w:rsidR="002A3189">
        <w:rPr>
          <w:rFonts w:ascii="Times New Roman" w:hAnsi="Times New Roman" w:cs="Times New Roman"/>
          <w:sz w:val="24"/>
          <w:szCs w:val="24"/>
        </w:rPr>
        <w:t xml:space="preserve">which is 180 items and 60-90 minutes. </w:t>
      </w:r>
      <w:r w:rsidR="00C55918">
        <w:rPr>
          <w:rFonts w:ascii="Times New Roman" w:hAnsi="Times New Roman" w:cs="Times New Roman"/>
          <w:sz w:val="24"/>
          <w:szCs w:val="24"/>
        </w:rPr>
        <w:t>The</w:t>
      </w:r>
      <w:r w:rsidR="007E05E7">
        <w:rPr>
          <w:rFonts w:ascii="Times New Roman" w:hAnsi="Times New Roman" w:cs="Times New Roman"/>
          <w:sz w:val="24"/>
          <w:szCs w:val="24"/>
        </w:rPr>
        <w:t xml:space="preserve"> item format of the forms is typically a Likert 4-point scale</w:t>
      </w:r>
      <w:r w:rsidR="006C6CBA">
        <w:rPr>
          <w:rFonts w:ascii="Times New Roman" w:hAnsi="Times New Roman" w:cs="Times New Roman"/>
          <w:sz w:val="24"/>
          <w:szCs w:val="24"/>
        </w:rPr>
        <w:t xml:space="preserve"> along with open-ended questions</w:t>
      </w:r>
      <w:r w:rsidR="003C176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C176E">
        <w:rPr>
          <w:rFonts w:ascii="Times New Roman" w:hAnsi="Times New Roman" w:cs="Times New Roman"/>
          <w:sz w:val="24"/>
          <w:szCs w:val="24"/>
        </w:rPr>
        <w:t>with the exception of</w:t>
      </w:r>
      <w:proofErr w:type="gramEnd"/>
      <w:r w:rsidR="003C176E">
        <w:rPr>
          <w:rFonts w:ascii="Times New Roman" w:hAnsi="Times New Roman" w:cs="Times New Roman"/>
          <w:sz w:val="24"/>
          <w:szCs w:val="24"/>
        </w:rPr>
        <w:t xml:space="preserve"> t</w:t>
      </w:r>
      <w:r w:rsidR="0061140D">
        <w:rPr>
          <w:rFonts w:ascii="Times New Roman" w:hAnsi="Times New Roman" w:cs="Times New Roman"/>
          <w:sz w:val="24"/>
          <w:szCs w:val="24"/>
        </w:rPr>
        <w:t xml:space="preserve">he SOS </w:t>
      </w:r>
      <w:r w:rsidR="003C176E">
        <w:rPr>
          <w:rFonts w:ascii="Times New Roman" w:hAnsi="Times New Roman" w:cs="Times New Roman"/>
          <w:sz w:val="24"/>
          <w:szCs w:val="24"/>
        </w:rPr>
        <w:t>which is observational</w:t>
      </w:r>
      <w:r w:rsidR="006874FE">
        <w:rPr>
          <w:rFonts w:ascii="Times New Roman" w:hAnsi="Times New Roman" w:cs="Times New Roman"/>
          <w:sz w:val="24"/>
          <w:szCs w:val="24"/>
        </w:rPr>
        <w:t xml:space="preserve"> (Reynolds and Kamphaus, 2019). </w:t>
      </w:r>
    </w:p>
    <w:p w14:paraId="31C5DABA" w14:textId="5D4392A7" w:rsidR="00332D68" w:rsidRDefault="00F264D8" w:rsidP="00534DE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to Reynolds and Kamphaus (2019) </w:t>
      </w:r>
      <w:r w:rsidR="00FA056B">
        <w:rPr>
          <w:rFonts w:ascii="Times New Roman" w:hAnsi="Times New Roman" w:cs="Times New Roman"/>
          <w:sz w:val="24"/>
          <w:szCs w:val="24"/>
        </w:rPr>
        <w:t>t</w:t>
      </w:r>
      <w:r w:rsidR="005752B7">
        <w:rPr>
          <w:rFonts w:ascii="Times New Roman" w:hAnsi="Times New Roman" w:cs="Times New Roman"/>
          <w:sz w:val="24"/>
          <w:szCs w:val="24"/>
        </w:rPr>
        <w:t xml:space="preserve">hose administering the </w:t>
      </w:r>
      <w:r w:rsidR="00FF2F20">
        <w:rPr>
          <w:rFonts w:ascii="Times New Roman" w:hAnsi="Times New Roman" w:cs="Times New Roman"/>
          <w:sz w:val="24"/>
          <w:szCs w:val="24"/>
        </w:rPr>
        <w:t xml:space="preserve">test determine which forms are appropriate </w:t>
      </w:r>
      <w:r w:rsidR="00740278">
        <w:rPr>
          <w:rFonts w:ascii="Times New Roman" w:hAnsi="Times New Roman" w:cs="Times New Roman"/>
          <w:sz w:val="24"/>
          <w:szCs w:val="24"/>
        </w:rPr>
        <w:t xml:space="preserve">based on the child’s </w:t>
      </w:r>
      <w:r w:rsidR="00040889">
        <w:rPr>
          <w:rFonts w:ascii="Times New Roman" w:hAnsi="Times New Roman" w:cs="Times New Roman"/>
          <w:sz w:val="24"/>
          <w:szCs w:val="24"/>
        </w:rPr>
        <w:t xml:space="preserve">developmental </w:t>
      </w:r>
      <w:r w:rsidR="00740278">
        <w:rPr>
          <w:rFonts w:ascii="Times New Roman" w:hAnsi="Times New Roman" w:cs="Times New Roman"/>
          <w:sz w:val="24"/>
          <w:szCs w:val="24"/>
        </w:rPr>
        <w:t>age</w:t>
      </w:r>
      <w:r w:rsidR="00A9791E">
        <w:rPr>
          <w:rFonts w:ascii="Times New Roman" w:hAnsi="Times New Roman" w:cs="Times New Roman"/>
          <w:sz w:val="24"/>
          <w:szCs w:val="24"/>
        </w:rPr>
        <w:t xml:space="preserve"> and the information they are </w:t>
      </w:r>
      <w:r w:rsidR="00A9791E">
        <w:rPr>
          <w:rFonts w:ascii="Times New Roman" w:hAnsi="Times New Roman" w:cs="Times New Roman"/>
          <w:sz w:val="24"/>
          <w:szCs w:val="24"/>
        </w:rPr>
        <w:lastRenderedPageBreak/>
        <w:t>looking for. Administrators will obtain consent from parents</w:t>
      </w:r>
      <w:r w:rsidR="00FA056B">
        <w:rPr>
          <w:rFonts w:ascii="Times New Roman" w:hAnsi="Times New Roman" w:cs="Times New Roman"/>
          <w:sz w:val="24"/>
          <w:szCs w:val="24"/>
        </w:rPr>
        <w:t xml:space="preserve"> or guardians before beginning any of the assessments. </w:t>
      </w:r>
      <w:r w:rsidR="006E689C">
        <w:rPr>
          <w:rFonts w:ascii="Times New Roman" w:hAnsi="Times New Roman" w:cs="Times New Roman"/>
          <w:sz w:val="24"/>
          <w:szCs w:val="24"/>
        </w:rPr>
        <w:t xml:space="preserve">Users </w:t>
      </w:r>
      <w:r w:rsidR="00833F2F">
        <w:rPr>
          <w:rFonts w:ascii="Times New Roman" w:hAnsi="Times New Roman" w:cs="Times New Roman"/>
          <w:sz w:val="24"/>
          <w:szCs w:val="24"/>
        </w:rPr>
        <w:t>of</w:t>
      </w:r>
      <w:r w:rsidR="005C2D6D">
        <w:rPr>
          <w:rFonts w:ascii="Times New Roman" w:hAnsi="Times New Roman" w:cs="Times New Roman"/>
          <w:sz w:val="24"/>
          <w:szCs w:val="24"/>
        </w:rPr>
        <w:t xml:space="preserve"> the BASC-3</w:t>
      </w:r>
      <w:r w:rsidR="00414DB4">
        <w:rPr>
          <w:rFonts w:ascii="Times New Roman" w:hAnsi="Times New Roman" w:cs="Times New Roman"/>
          <w:sz w:val="24"/>
          <w:szCs w:val="24"/>
        </w:rPr>
        <w:t xml:space="preserve"> have specific training in the BASC-3 through workshops, professional </w:t>
      </w:r>
      <w:r w:rsidR="00D32551">
        <w:rPr>
          <w:rFonts w:ascii="Times New Roman" w:hAnsi="Times New Roman" w:cs="Times New Roman"/>
          <w:sz w:val="24"/>
          <w:szCs w:val="24"/>
        </w:rPr>
        <w:t>development courses, or training sessions provided by Pearson. Professionals</w:t>
      </w:r>
      <w:r w:rsidR="00A7222A">
        <w:rPr>
          <w:rFonts w:ascii="Times New Roman" w:hAnsi="Times New Roman" w:cs="Times New Roman"/>
          <w:sz w:val="24"/>
          <w:szCs w:val="24"/>
        </w:rPr>
        <w:t xml:space="preserve"> should be licensed or certified </w:t>
      </w:r>
      <w:r w:rsidR="00BA07C6">
        <w:rPr>
          <w:rFonts w:ascii="Times New Roman" w:hAnsi="Times New Roman" w:cs="Times New Roman"/>
          <w:sz w:val="24"/>
          <w:szCs w:val="24"/>
        </w:rPr>
        <w:t>psychologists</w:t>
      </w:r>
      <w:r w:rsidR="00A7222A">
        <w:rPr>
          <w:rFonts w:ascii="Times New Roman" w:hAnsi="Times New Roman" w:cs="Times New Roman"/>
          <w:sz w:val="24"/>
          <w:szCs w:val="24"/>
        </w:rPr>
        <w:t xml:space="preserve">, counselors, or educators. </w:t>
      </w:r>
    </w:p>
    <w:p w14:paraId="2CAB1229" w14:textId="13651370" w:rsidR="00D578E8" w:rsidRDefault="004E5A7D" w:rsidP="00534DE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Administrators must be aware of cultural and language </w:t>
      </w:r>
      <w:r w:rsidR="0059504A">
        <w:rPr>
          <w:rFonts w:ascii="Times New Roman" w:hAnsi="Times New Roman" w:cs="Times New Roman"/>
          <w:sz w:val="24"/>
          <w:szCs w:val="24"/>
        </w:rPr>
        <w:t xml:space="preserve">barriers. They can use translated forms or involve bilingual </w:t>
      </w:r>
      <w:r w:rsidR="00DD285C">
        <w:rPr>
          <w:rFonts w:ascii="Times New Roman" w:hAnsi="Times New Roman" w:cs="Times New Roman"/>
          <w:sz w:val="24"/>
          <w:szCs w:val="24"/>
        </w:rPr>
        <w:t>coaches if available. For students w</w:t>
      </w:r>
      <w:r w:rsidR="005A7161">
        <w:rPr>
          <w:rFonts w:ascii="Times New Roman" w:hAnsi="Times New Roman" w:cs="Times New Roman"/>
          <w:sz w:val="24"/>
          <w:szCs w:val="24"/>
        </w:rPr>
        <w:t>ith disabilities, accommodations such as extended time</w:t>
      </w:r>
      <w:r w:rsidR="00E12D47">
        <w:rPr>
          <w:rFonts w:ascii="Times New Roman" w:hAnsi="Times New Roman" w:cs="Times New Roman"/>
          <w:sz w:val="24"/>
          <w:szCs w:val="24"/>
        </w:rPr>
        <w:t xml:space="preserve"> and alternative formats should be considered. </w:t>
      </w:r>
      <w:r w:rsidR="00333AFB">
        <w:rPr>
          <w:rFonts w:ascii="Times New Roman" w:hAnsi="Times New Roman" w:cs="Times New Roman"/>
          <w:sz w:val="24"/>
          <w:szCs w:val="24"/>
        </w:rPr>
        <w:t>The BASC-3 can now be administered online through Pearson’s Q-global platform</w:t>
      </w:r>
      <w:r w:rsidR="004F3C75">
        <w:rPr>
          <w:rFonts w:ascii="Times New Roman" w:hAnsi="Times New Roman" w:cs="Times New Roman"/>
          <w:sz w:val="24"/>
          <w:szCs w:val="24"/>
        </w:rPr>
        <w:t xml:space="preserve"> which lets you administer, score, and report the test</w:t>
      </w:r>
      <w:r w:rsidR="00227CA1">
        <w:rPr>
          <w:rFonts w:ascii="Times New Roman" w:hAnsi="Times New Roman" w:cs="Times New Roman"/>
          <w:sz w:val="24"/>
          <w:szCs w:val="24"/>
        </w:rPr>
        <w:t xml:space="preserve"> (Reynolds and Kamphaus, 2019). </w:t>
      </w:r>
    </w:p>
    <w:p w14:paraId="58101D05" w14:textId="34330B56" w:rsidR="000B295B" w:rsidRDefault="00931590" w:rsidP="0024308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According to Reynolds and Kamphaus</w:t>
      </w:r>
      <w:r w:rsidR="00F264D8">
        <w:rPr>
          <w:rFonts w:ascii="Times New Roman" w:hAnsi="Times New Roman" w:cs="Times New Roman"/>
          <w:sz w:val="24"/>
          <w:szCs w:val="24"/>
        </w:rPr>
        <w:t xml:space="preserve"> (2019) </w:t>
      </w:r>
      <w:r w:rsidR="009B3D63">
        <w:rPr>
          <w:rFonts w:ascii="Times New Roman" w:hAnsi="Times New Roman" w:cs="Times New Roman"/>
          <w:sz w:val="24"/>
          <w:szCs w:val="24"/>
        </w:rPr>
        <w:t>t</w:t>
      </w:r>
      <w:r w:rsidR="00525BC2">
        <w:rPr>
          <w:rFonts w:ascii="Times New Roman" w:hAnsi="Times New Roman" w:cs="Times New Roman"/>
          <w:sz w:val="24"/>
          <w:szCs w:val="24"/>
        </w:rPr>
        <w:t>he BASC-3 uses raw scores, T-scores, and percentile ranks</w:t>
      </w:r>
      <w:r w:rsidR="00004FC0">
        <w:rPr>
          <w:rFonts w:ascii="Times New Roman" w:hAnsi="Times New Roman" w:cs="Times New Roman"/>
          <w:sz w:val="24"/>
          <w:szCs w:val="24"/>
        </w:rPr>
        <w:t xml:space="preserve">. </w:t>
      </w:r>
      <w:r w:rsidR="00EB0264">
        <w:rPr>
          <w:rFonts w:ascii="Times New Roman" w:hAnsi="Times New Roman" w:cs="Times New Roman"/>
          <w:sz w:val="24"/>
          <w:szCs w:val="24"/>
        </w:rPr>
        <w:t xml:space="preserve">Each item is scored based on the </w:t>
      </w:r>
      <w:r w:rsidR="00F07521">
        <w:rPr>
          <w:rFonts w:ascii="Times New Roman" w:hAnsi="Times New Roman" w:cs="Times New Roman"/>
          <w:sz w:val="24"/>
          <w:szCs w:val="24"/>
        </w:rPr>
        <w:t>respondent’s</w:t>
      </w:r>
      <w:r w:rsidR="00EB0264">
        <w:rPr>
          <w:rFonts w:ascii="Times New Roman" w:hAnsi="Times New Roman" w:cs="Times New Roman"/>
          <w:sz w:val="24"/>
          <w:szCs w:val="24"/>
        </w:rPr>
        <w:t xml:space="preserve"> answer. </w:t>
      </w:r>
      <w:r w:rsidR="001D0924">
        <w:rPr>
          <w:rFonts w:ascii="Times New Roman" w:hAnsi="Times New Roman" w:cs="Times New Roman"/>
          <w:sz w:val="24"/>
          <w:szCs w:val="24"/>
        </w:rPr>
        <w:t xml:space="preserve">Raw scores are then calculated by adding the item scores within each scale. The raw scores are then </w:t>
      </w:r>
      <w:r w:rsidR="004C2EE2">
        <w:rPr>
          <w:rFonts w:ascii="Times New Roman" w:hAnsi="Times New Roman" w:cs="Times New Roman"/>
          <w:sz w:val="24"/>
          <w:szCs w:val="24"/>
        </w:rPr>
        <w:t xml:space="preserve">converted to T-scores using </w:t>
      </w:r>
      <w:r w:rsidR="009B3D63">
        <w:rPr>
          <w:rFonts w:ascii="Times New Roman" w:hAnsi="Times New Roman" w:cs="Times New Roman"/>
          <w:sz w:val="24"/>
          <w:szCs w:val="24"/>
        </w:rPr>
        <w:t xml:space="preserve">the </w:t>
      </w:r>
      <w:r w:rsidR="004C2EE2">
        <w:rPr>
          <w:rFonts w:ascii="Times New Roman" w:hAnsi="Times New Roman" w:cs="Times New Roman"/>
          <w:sz w:val="24"/>
          <w:szCs w:val="24"/>
        </w:rPr>
        <w:t xml:space="preserve">normative tables provided in the BASC-3 manual. </w:t>
      </w:r>
      <w:r w:rsidR="00D42A02">
        <w:rPr>
          <w:rFonts w:ascii="Times New Roman" w:hAnsi="Times New Roman" w:cs="Times New Roman"/>
          <w:sz w:val="24"/>
          <w:szCs w:val="24"/>
        </w:rPr>
        <w:t xml:space="preserve">The tables in the manual then give the corresponding percentile ranks. </w:t>
      </w:r>
      <w:r w:rsidR="00B032BA">
        <w:rPr>
          <w:rFonts w:ascii="Times New Roman" w:hAnsi="Times New Roman" w:cs="Times New Roman"/>
          <w:sz w:val="24"/>
          <w:szCs w:val="24"/>
        </w:rPr>
        <w:t xml:space="preserve">Pearson’s </w:t>
      </w:r>
      <w:r w:rsidR="005E46F4">
        <w:rPr>
          <w:rFonts w:ascii="Times New Roman" w:hAnsi="Times New Roman" w:cs="Times New Roman"/>
          <w:sz w:val="24"/>
          <w:szCs w:val="24"/>
        </w:rPr>
        <w:t>Q-global platform can calculate computerized scoring</w:t>
      </w:r>
      <w:r w:rsidR="00BD53B0">
        <w:rPr>
          <w:rFonts w:ascii="Times New Roman" w:hAnsi="Times New Roman" w:cs="Times New Roman"/>
          <w:sz w:val="24"/>
          <w:szCs w:val="24"/>
        </w:rPr>
        <w:t xml:space="preserve"> and can also produce comprehensive reports, results, and graphs. </w:t>
      </w:r>
    </w:p>
    <w:p w14:paraId="1FC58540" w14:textId="645C89C5" w:rsidR="000B295B" w:rsidRPr="00941978" w:rsidRDefault="000B295B" w:rsidP="00CE6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41978">
        <w:rPr>
          <w:rFonts w:ascii="Times New Roman" w:hAnsi="Times New Roman" w:cs="Times New Roman"/>
          <w:b/>
          <w:bCs/>
          <w:sz w:val="24"/>
          <w:szCs w:val="24"/>
        </w:rPr>
        <w:t>Technical Evaluation</w:t>
      </w:r>
    </w:p>
    <w:p w14:paraId="190E33F4" w14:textId="79AE3CD7" w:rsidR="000B295B" w:rsidRDefault="00243081" w:rsidP="003D3B7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B2D4B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460AC6">
        <w:rPr>
          <w:rFonts w:ascii="Times New Roman" w:hAnsi="Times New Roman" w:cs="Times New Roman"/>
          <w:sz w:val="24"/>
          <w:szCs w:val="24"/>
        </w:rPr>
        <w:t>(F</w:t>
      </w:r>
      <w:r w:rsidR="00E22CF4">
        <w:rPr>
          <w:rFonts w:ascii="Times New Roman" w:hAnsi="Times New Roman" w:cs="Times New Roman"/>
          <w:sz w:val="24"/>
          <w:szCs w:val="24"/>
        </w:rPr>
        <w:t>r</w:t>
      </w:r>
      <w:r w:rsidR="00460AC6">
        <w:rPr>
          <w:rFonts w:ascii="Times New Roman" w:hAnsi="Times New Roman" w:cs="Times New Roman"/>
          <w:sz w:val="24"/>
          <w:szCs w:val="24"/>
        </w:rPr>
        <w:t>ick et al., 2010)</w:t>
      </w:r>
      <w:r w:rsidR="00D94A7A">
        <w:rPr>
          <w:rFonts w:ascii="Times New Roman" w:hAnsi="Times New Roman" w:cs="Times New Roman"/>
          <w:sz w:val="24"/>
          <w:szCs w:val="24"/>
        </w:rPr>
        <w:t xml:space="preserve"> </w:t>
      </w:r>
      <w:r w:rsidR="005852EB">
        <w:rPr>
          <w:rFonts w:ascii="Times New Roman" w:hAnsi="Times New Roman" w:cs="Times New Roman"/>
          <w:sz w:val="24"/>
          <w:szCs w:val="24"/>
        </w:rPr>
        <w:t xml:space="preserve">a national normative standard often does not get offered for </w:t>
      </w:r>
      <w:r w:rsidR="006E58F4">
        <w:rPr>
          <w:rFonts w:ascii="Times New Roman" w:hAnsi="Times New Roman" w:cs="Times New Roman"/>
          <w:sz w:val="24"/>
          <w:szCs w:val="24"/>
        </w:rPr>
        <w:t xml:space="preserve">behavioral and </w:t>
      </w:r>
      <w:r w:rsidR="00D1085F">
        <w:rPr>
          <w:rFonts w:ascii="Times New Roman" w:hAnsi="Times New Roman" w:cs="Times New Roman"/>
          <w:sz w:val="24"/>
          <w:szCs w:val="24"/>
        </w:rPr>
        <w:t>emotional</w:t>
      </w:r>
      <w:r w:rsidR="005852EB">
        <w:rPr>
          <w:rFonts w:ascii="Times New Roman" w:hAnsi="Times New Roman" w:cs="Times New Roman"/>
          <w:sz w:val="24"/>
          <w:szCs w:val="24"/>
        </w:rPr>
        <w:t xml:space="preserve"> tests</w:t>
      </w:r>
      <w:r w:rsidR="000E7309">
        <w:rPr>
          <w:rFonts w:ascii="Times New Roman" w:hAnsi="Times New Roman" w:cs="Times New Roman"/>
          <w:sz w:val="24"/>
          <w:szCs w:val="24"/>
        </w:rPr>
        <w:t xml:space="preserve">. Poor national standardized sampling seems to be tolerated while it is not in </w:t>
      </w:r>
      <w:r w:rsidR="00FB73FB">
        <w:rPr>
          <w:rFonts w:ascii="Times New Roman" w:hAnsi="Times New Roman" w:cs="Times New Roman"/>
          <w:sz w:val="24"/>
          <w:szCs w:val="24"/>
        </w:rPr>
        <w:t>academic</w:t>
      </w:r>
      <w:r w:rsidR="000E7309">
        <w:rPr>
          <w:rFonts w:ascii="Times New Roman" w:hAnsi="Times New Roman" w:cs="Times New Roman"/>
          <w:sz w:val="24"/>
          <w:szCs w:val="24"/>
        </w:rPr>
        <w:t xml:space="preserve"> and </w:t>
      </w:r>
      <w:r w:rsidR="00FB73FB">
        <w:rPr>
          <w:rFonts w:ascii="Times New Roman" w:hAnsi="Times New Roman" w:cs="Times New Roman"/>
          <w:sz w:val="24"/>
          <w:szCs w:val="24"/>
        </w:rPr>
        <w:t xml:space="preserve">intelligence assessments. </w:t>
      </w:r>
      <w:r w:rsidR="003D3B78">
        <w:rPr>
          <w:rFonts w:ascii="Times New Roman" w:hAnsi="Times New Roman" w:cs="Times New Roman"/>
          <w:sz w:val="24"/>
          <w:szCs w:val="24"/>
        </w:rPr>
        <w:t>Many</w:t>
      </w:r>
      <w:r w:rsidR="00D1085F">
        <w:rPr>
          <w:rFonts w:ascii="Times New Roman" w:hAnsi="Times New Roman" w:cs="Times New Roman"/>
          <w:sz w:val="24"/>
          <w:szCs w:val="24"/>
        </w:rPr>
        <w:t xml:space="preserve"> behavioral</w:t>
      </w:r>
      <w:r w:rsidR="00FB73FB">
        <w:rPr>
          <w:rFonts w:ascii="Times New Roman" w:hAnsi="Times New Roman" w:cs="Times New Roman"/>
          <w:sz w:val="24"/>
          <w:szCs w:val="24"/>
        </w:rPr>
        <w:t xml:space="preserve"> tests </w:t>
      </w:r>
      <w:r w:rsidR="003D3B78">
        <w:rPr>
          <w:rFonts w:ascii="Times New Roman" w:hAnsi="Times New Roman" w:cs="Times New Roman"/>
          <w:sz w:val="24"/>
          <w:szCs w:val="24"/>
        </w:rPr>
        <w:t>offer local norms, a subset of the national normative sample</w:t>
      </w:r>
      <w:r w:rsidR="00DB587A">
        <w:rPr>
          <w:rFonts w:ascii="Times New Roman" w:hAnsi="Times New Roman" w:cs="Times New Roman"/>
          <w:sz w:val="24"/>
          <w:szCs w:val="24"/>
        </w:rPr>
        <w:t xml:space="preserve"> which may be more </w:t>
      </w:r>
      <w:r w:rsidR="008D1CCE">
        <w:rPr>
          <w:rFonts w:ascii="Times New Roman" w:hAnsi="Times New Roman" w:cs="Times New Roman"/>
          <w:sz w:val="24"/>
          <w:szCs w:val="24"/>
        </w:rPr>
        <w:t xml:space="preserve">adequate anyway, </w:t>
      </w:r>
      <w:r w:rsidR="00BA2F56">
        <w:rPr>
          <w:rFonts w:ascii="Times New Roman" w:hAnsi="Times New Roman" w:cs="Times New Roman"/>
          <w:sz w:val="24"/>
          <w:szCs w:val="24"/>
        </w:rPr>
        <w:t>in terms of relevance</w:t>
      </w:r>
      <w:r w:rsidR="00707939">
        <w:rPr>
          <w:rFonts w:ascii="Times New Roman" w:hAnsi="Times New Roman" w:cs="Times New Roman"/>
          <w:sz w:val="24"/>
          <w:szCs w:val="24"/>
        </w:rPr>
        <w:t xml:space="preserve"> </w:t>
      </w:r>
      <w:r w:rsidR="008D1CCE">
        <w:rPr>
          <w:rFonts w:ascii="Times New Roman" w:hAnsi="Times New Roman" w:cs="Times New Roman"/>
          <w:sz w:val="24"/>
          <w:szCs w:val="24"/>
        </w:rPr>
        <w:t xml:space="preserve">as they reflect the local </w:t>
      </w:r>
      <w:r w:rsidR="00635CE6">
        <w:rPr>
          <w:rFonts w:ascii="Times New Roman" w:hAnsi="Times New Roman" w:cs="Times New Roman"/>
          <w:sz w:val="24"/>
          <w:szCs w:val="24"/>
        </w:rPr>
        <w:t>demographic</w:t>
      </w:r>
      <w:r w:rsidR="000119AB">
        <w:rPr>
          <w:rFonts w:ascii="Times New Roman" w:hAnsi="Times New Roman" w:cs="Times New Roman"/>
          <w:sz w:val="24"/>
          <w:szCs w:val="24"/>
        </w:rPr>
        <w:t>. Gender-based norms</w:t>
      </w:r>
      <w:r w:rsidR="00CC24BB">
        <w:rPr>
          <w:rFonts w:ascii="Times New Roman" w:hAnsi="Times New Roman" w:cs="Times New Roman"/>
          <w:sz w:val="24"/>
          <w:szCs w:val="24"/>
        </w:rPr>
        <w:t>, age-based norms</w:t>
      </w:r>
      <w:r w:rsidR="00086D8A">
        <w:rPr>
          <w:rFonts w:ascii="Times New Roman" w:hAnsi="Times New Roman" w:cs="Times New Roman"/>
          <w:sz w:val="24"/>
          <w:szCs w:val="24"/>
        </w:rPr>
        <w:t xml:space="preserve"> as large as 5-7 years are often</w:t>
      </w:r>
      <w:r w:rsidR="00247D7C">
        <w:rPr>
          <w:rFonts w:ascii="Times New Roman" w:hAnsi="Times New Roman" w:cs="Times New Roman"/>
          <w:sz w:val="24"/>
          <w:szCs w:val="24"/>
        </w:rPr>
        <w:t xml:space="preserve"> used</w:t>
      </w:r>
      <w:r w:rsidR="00086D8A">
        <w:rPr>
          <w:rFonts w:ascii="Times New Roman" w:hAnsi="Times New Roman" w:cs="Times New Roman"/>
          <w:sz w:val="24"/>
          <w:szCs w:val="24"/>
        </w:rPr>
        <w:t xml:space="preserve">, </w:t>
      </w:r>
      <w:r w:rsidR="00831332">
        <w:rPr>
          <w:rFonts w:ascii="Times New Roman" w:hAnsi="Times New Roman" w:cs="Times New Roman"/>
          <w:sz w:val="24"/>
          <w:szCs w:val="24"/>
        </w:rPr>
        <w:t>race/ethnicity norms</w:t>
      </w:r>
      <w:r w:rsidR="00AC5480">
        <w:rPr>
          <w:rFonts w:ascii="Times New Roman" w:hAnsi="Times New Roman" w:cs="Times New Roman"/>
          <w:sz w:val="24"/>
          <w:szCs w:val="24"/>
        </w:rPr>
        <w:t xml:space="preserve">, </w:t>
      </w:r>
      <w:r w:rsidR="00086D8A">
        <w:rPr>
          <w:rFonts w:ascii="Times New Roman" w:hAnsi="Times New Roman" w:cs="Times New Roman"/>
          <w:sz w:val="24"/>
          <w:szCs w:val="24"/>
        </w:rPr>
        <w:t xml:space="preserve">and clinical norms </w:t>
      </w:r>
      <w:r w:rsidR="00381417">
        <w:rPr>
          <w:rFonts w:ascii="Times New Roman" w:hAnsi="Times New Roman" w:cs="Times New Roman"/>
          <w:sz w:val="24"/>
          <w:szCs w:val="24"/>
        </w:rPr>
        <w:t xml:space="preserve">such as a sample of children who have previously been </w:t>
      </w:r>
      <w:r w:rsidR="00512EF9">
        <w:rPr>
          <w:rFonts w:ascii="Times New Roman" w:hAnsi="Times New Roman" w:cs="Times New Roman"/>
          <w:sz w:val="24"/>
          <w:szCs w:val="24"/>
        </w:rPr>
        <w:t>diagnosed</w:t>
      </w:r>
      <w:r w:rsidR="00381417">
        <w:rPr>
          <w:rFonts w:ascii="Times New Roman" w:hAnsi="Times New Roman" w:cs="Times New Roman"/>
          <w:sz w:val="24"/>
          <w:szCs w:val="24"/>
        </w:rPr>
        <w:t xml:space="preserve"> </w:t>
      </w:r>
      <w:r w:rsidR="00512EF9">
        <w:rPr>
          <w:rFonts w:ascii="Times New Roman" w:hAnsi="Times New Roman" w:cs="Times New Roman"/>
          <w:sz w:val="24"/>
          <w:szCs w:val="24"/>
        </w:rPr>
        <w:t>as having mental health issues can be used.</w:t>
      </w:r>
    </w:p>
    <w:p w14:paraId="72DB31DB" w14:textId="77777777" w:rsidR="000B295B" w:rsidRDefault="000B295B" w:rsidP="00CE638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997AEF3" w14:textId="09ABA909" w:rsidR="00D06E17" w:rsidRPr="00D26FE0" w:rsidRDefault="00D06E17" w:rsidP="00D06E1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to Altmann et al. (2018), the BASC-3 is considered highly reliable showing strong internal consistency and test-retest reliability. Most subscales and composites have alpha coefficients above 0.80, making them acceptable for treatment purposes. </w:t>
      </w:r>
      <w:r w:rsidR="00F5491D" w:rsidRPr="00F5491D">
        <w:rPr>
          <w:rFonts w:ascii="Times New Roman" w:hAnsi="Times New Roman" w:cs="Times New Roman"/>
          <w:sz w:val="24"/>
          <w:szCs w:val="24"/>
        </w:rPr>
        <w:t xml:space="preserve">The BASC-3 includes built-in checks to ensure </w:t>
      </w:r>
      <w:r w:rsidR="00492AA2">
        <w:rPr>
          <w:rFonts w:ascii="Times New Roman" w:hAnsi="Times New Roman" w:cs="Times New Roman"/>
          <w:sz w:val="24"/>
          <w:szCs w:val="24"/>
        </w:rPr>
        <w:t>va</w:t>
      </w:r>
      <w:r w:rsidR="00686F55">
        <w:rPr>
          <w:rFonts w:ascii="Times New Roman" w:hAnsi="Times New Roman" w:cs="Times New Roman"/>
          <w:sz w:val="24"/>
          <w:szCs w:val="24"/>
        </w:rPr>
        <w:t xml:space="preserve">lidity </w:t>
      </w:r>
      <w:r w:rsidR="00F5491D" w:rsidRPr="00F5491D">
        <w:rPr>
          <w:rFonts w:ascii="Times New Roman" w:hAnsi="Times New Roman" w:cs="Times New Roman"/>
          <w:sz w:val="24"/>
          <w:szCs w:val="24"/>
        </w:rPr>
        <w:t>of the results, addressing potential issues like misunderstanding of questions or responses. It also shows strong correlations with various other rating scales and self-report measures, reinforcing its credibility. Additionally, the BASC-3 has been tested and validated across a wide range of clinical groups, which supports its effectiveness in different populations.</w:t>
      </w:r>
    </w:p>
    <w:p w14:paraId="669C3BB1" w14:textId="7E15B515" w:rsidR="000B295B" w:rsidRPr="00412158" w:rsidRDefault="00252E66" w:rsidP="00412158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="001830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(Altmann et al., 2018) argues that </w:t>
      </w:r>
      <w:r w:rsidR="00355A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because the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BASC-3 is </w:t>
      </w:r>
      <w:r w:rsidR="003E558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widely used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</w:t>
      </w:r>
      <w:r w:rsidR="00B907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schools, child centers, and private</w:t>
      </w:r>
      <w:r w:rsidR="008649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B907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settings</w:t>
      </w:r>
      <w:r w:rsidR="00355AE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this </w:t>
      </w:r>
      <w:r w:rsidR="004167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establi</w:t>
      </w:r>
      <w:r w:rsidR="00866D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shes</w:t>
      </w:r>
      <w:r w:rsidR="004167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credibility and </w:t>
      </w:r>
      <w:r w:rsidR="00866D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makes it more likely to be </w:t>
      </w:r>
      <w:r w:rsidR="0086491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admissible</w:t>
      </w:r>
      <w:r w:rsidR="004167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legal proceedings</w:t>
      </w:r>
      <w:r w:rsidR="00866D9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426E34FC" w14:textId="7E0B51BD" w:rsidR="000B295B" w:rsidRPr="00941978" w:rsidRDefault="000B295B" w:rsidP="00CE6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41978">
        <w:rPr>
          <w:rFonts w:ascii="Times New Roman" w:hAnsi="Times New Roman" w:cs="Times New Roman"/>
          <w:b/>
          <w:bCs/>
          <w:sz w:val="24"/>
          <w:szCs w:val="24"/>
        </w:rPr>
        <w:t>Practical Evaluation</w:t>
      </w:r>
    </w:p>
    <w:p w14:paraId="50B3F59D" w14:textId="1A4DA111" w:rsidR="000B295B" w:rsidRDefault="00D86C3F" w:rsidP="0006738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44871">
        <w:rPr>
          <w:rFonts w:ascii="Times New Roman" w:hAnsi="Times New Roman" w:cs="Times New Roman"/>
          <w:sz w:val="24"/>
          <w:szCs w:val="24"/>
        </w:rPr>
        <w:t xml:space="preserve">On the test publisher </w:t>
      </w:r>
      <w:r w:rsidR="0042314A">
        <w:rPr>
          <w:rFonts w:ascii="Times New Roman" w:hAnsi="Times New Roman" w:cs="Times New Roman"/>
          <w:sz w:val="24"/>
          <w:szCs w:val="24"/>
        </w:rPr>
        <w:t>website,</w:t>
      </w:r>
      <w:r w:rsidR="00341398">
        <w:rPr>
          <w:rFonts w:ascii="Times New Roman" w:hAnsi="Times New Roman" w:cs="Times New Roman"/>
          <w:sz w:val="24"/>
          <w:szCs w:val="24"/>
        </w:rPr>
        <w:t xml:space="preserve"> </w:t>
      </w:r>
      <w:r w:rsidR="00CB2629">
        <w:rPr>
          <w:rFonts w:ascii="Times New Roman" w:hAnsi="Times New Roman" w:cs="Times New Roman"/>
          <w:sz w:val="24"/>
          <w:szCs w:val="24"/>
        </w:rPr>
        <w:t xml:space="preserve">Pearson, </w:t>
      </w:r>
      <w:r w:rsidR="00341398">
        <w:rPr>
          <w:rFonts w:ascii="Times New Roman" w:hAnsi="Times New Roman" w:cs="Times New Roman"/>
          <w:sz w:val="24"/>
          <w:szCs w:val="24"/>
        </w:rPr>
        <w:t xml:space="preserve">you can find the quality of materials. </w:t>
      </w:r>
      <w:r w:rsidR="00083F46">
        <w:rPr>
          <w:rFonts w:ascii="Times New Roman" w:hAnsi="Times New Roman" w:cs="Times New Roman"/>
          <w:sz w:val="24"/>
          <w:szCs w:val="24"/>
        </w:rPr>
        <w:t>The BASC-3 is written clearly, ensuring the items are easily understood</w:t>
      </w:r>
      <w:r w:rsidR="002A6384">
        <w:rPr>
          <w:rFonts w:ascii="Times New Roman" w:hAnsi="Times New Roman" w:cs="Times New Roman"/>
          <w:sz w:val="24"/>
          <w:szCs w:val="24"/>
        </w:rPr>
        <w:t xml:space="preserve"> by respondents. This is key for obtaining accurate and reliable responses. </w:t>
      </w:r>
      <w:r w:rsidR="0042314A">
        <w:rPr>
          <w:rFonts w:ascii="Times New Roman" w:hAnsi="Times New Roman" w:cs="Times New Roman"/>
          <w:sz w:val="24"/>
          <w:szCs w:val="24"/>
        </w:rPr>
        <w:t>L</w:t>
      </w:r>
      <w:r w:rsidR="002A6384">
        <w:rPr>
          <w:rFonts w:ascii="Times New Roman" w:hAnsi="Times New Roman" w:cs="Times New Roman"/>
          <w:sz w:val="24"/>
          <w:szCs w:val="24"/>
        </w:rPr>
        <w:t xml:space="preserve">anguage is appropriate </w:t>
      </w:r>
      <w:r w:rsidR="00B659B2">
        <w:rPr>
          <w:rFonts w:ascii="Times New Roman" w:hAnsi="Times New Roman" w:cs="Times New Roman"/>
          <w:sz w:val="24"/>
          <w:szCs w:val="24"/>
        </w:rPr>
        <w:t>for the age groups</w:t>
      </w:r>
      <w:r w:rsidR="00706115">
        <w:rPr>
          <w:rFonts w:ascii="Times New Roman" w:hAnsi="Times New Roman" w:cs="Times New Roman"/>
          <w:sz w:val="24"/>
          <w:szCs w:val="24"/>
        </w:rPr>
        <w:t xml:space="preserve"> with forms tailored to different developmental stages. </w:t>
      </w:r>
      <w:r w:rsidR="001E05F6">
        <w:rPr>
          <w:rFonts w:ascii="Times New Roman" w:hAnsi="Times New Roman" w:cs="Times New Roman"/>
          <w:sz w:val="24"/>
          <w:szCs w:val="24"/>
        </w:rPr>
        <w:t>The reading level seems to match the age and comprehension levels of the respondents</w:t>
      </w:r>
      <w:r w:rsidR="00F34321">
        <w:rPr>
          <w:rFonts w:ascii="Times New Roman" w:hAnsi="Times New Roman" w:cs="Times New Roman"/>
          <w:sz w:val="24"/>
          <w:szCs w:val="24"/>
        </w:rPr>
        <w:t xml:space="preserve">. </w:t>
      </w:r>
      <w:r w:rsidR="009E051D">
        <w:rPr>
          <w:rFonts w:ascii="Times New Roman" w:hAnsi="Times New Roman" w:cs="Times New Roman"/>
          <w:sz w:val="24"/>
          <w:szCs w:val="24"/>
        </w:rPr>
        <w:t>The (SRP)</w:t>
      </w:r>
      <w:r w:rsidR="00F34321">
        <w:rPr>
          <w:rFonts w:ascii="Times New Roman" w:hAnsi="Times New Roman" w:cs="Times New Roman"/>
          <w:sz w:val="24"/>
          <w:szCs w:val="24"/>
        </w:rPr>
        <w:t xml:space="preserve"> is designed specifically to be accessible to the age group </w:t>
      </w:r>
      <w:r w:rsidR="00BB3CA9">
        <w:rPr>
          <w:rFonts w:ascii="Times New Roman" w:hAnsi="Times New Roman" w:cs="Times New Roman"/>
          <w:sz w:val="24"/>
          <w:szCs w:val="24"/>
        </w:rPr>
        <w:t xml:space="preserve">ensuring they can independently understand and respond to the items. </w:t>
      </w:r>
      <w:r w:rsidR="00045351">
        <w:rPr>
          <w:rFonts w:ascii="Times New Roman" w:hAnsi="Times New Roman" w:cs="Times New Roman"/>
          <w:sz w:val="24"/>
          <w:szCs w:val="24"/>
        </w:rPr>
        <w:t xml:space="preserve">The digital platform seems </w:t>
      </w:r>
      <w:r w:rsidR="00B96532">
        <w:rPr>
          <w:rFonts w:ascii="Times New Roman" w:hAnsi="Times New Roman" w:cs="Times New Roman"/>
          <w:sz w:val="24"/>
          <w:szCs w:val="24"/>
        </w:rPr>
        <w:t>particularly</w:t>
      </w:r>
      <w:r w:rsidR="00045351">
        <w:rPr>
          <w:rFonts w:ascii="Times New Roman" w:hAnsi="Times New Roman" w:cs="Times New Roman"/>
          <w:sz w:val="24"/>
          <w:szCs w:val="24"/>
        </w:rPr>
        <w:t xml:space="preserve"> </w:t>
      </w:r>
      <w:r w:rsidR="0033790A">
        <w:rPr>
          <w:rFonts w:ascii="Times New Roman" w:hAnsi="Times New Roman" w:cs="Times New Roman"/>
          <w:sz w:val="24"/>
          <w:szCs w:val="24"/>
        </w:rPr>
        <w:t>impressive,</w:t>
      </w:r>
      <w:r w:rsidR="00045351">
        <w:rPr>
          <w:rFonts w:ascii="Times New Roman" w:hAnsi="Times New Roman" w:cs="Times New Roman"/>
          <w:sz w:val="24"/>
          <w:szCs w:val="24"/>
        </w:rPr>
        <w:t xml:space="preserve"> </w:t>
      </w:r>
      <w:r w:rsidR="00B06849">
        <w:rPr>
          <w:rFonts w:ascii="Times New Roman" w:hAnsi="Times New Roman" w:cs="Times New Roman"/>
          <w:sz w:val="24"/>
          <w:szCs w:val="24"/>
        </w:rPr>
        <w:t xml:space="preserve">offering a seamless experience for administrators and respondents. The features of automatic scoring and report generation </w:t>
      </w:r>
      <w:r w:rsidR="00B96532">
        <w:rPr>
          <w:rFonts w:ascii="Times New Roman" w:hAnsi="Times New Roman" w:cs="Times New Roman"/>
          <w:sz w:val="24"/>
          <w:szCs w:val="24"/>
        </w:rPr>
        <w:t xml:space="preserve">enhance its </w:t>
      </w:r>
      <w:r w:rsidR="008F6CAB">
        <w:rPr>
          <w:rFonts w:ascii="Times New Roman" w:hAnsi="Times New Roman" w:cs="Times New Roman"/>
          <w:sz w:val="24"/>
          <w:szCs w:val="24"/>
        </w:rPr>
        <w:t xml:space="preserve">effectiveness </w:t>
      </w:r>
      <w:r w:rsidR="00B96532">
        <w:rPr>
          <w:rFonts w:ascii="Times New Roman" w:hAnsi="Times New Roman" w:cs="Times New Roman"/>
          <w:sz w:val="24"/>
          <w:szCs w:val="24"/>
        </w:rPr>
        <w:t>and accuracy</w:t>
      </w:r>
      <w:r w:rsidR="008F6CAB">
        <w:rPr>
          <w:rFonts w:ascii="Times New Roman" w:hAnsi="Times New Roman" w:cs="Times New Roman"/>
          <w:sz w:val="24"/>
          <w:szCs w:val="24"/>
        </w:rPr>
        <w:t xml:space="preserve">, </w:t>
      </w:r>
      <w:r w:rsidR="00B96532">
        <w:rPr>
          <w:rFonts w:ascii="Times New Roman" w:hAnsi="Times New Roman" w:cs="Times New Roman"/>
          <w:sz w:val="24"/>
          <w:szCs w:val="24"/>
        </w:rPr>
        <w:t>mak</w:t>
      </w:r>
      <w:r w:rsidR="008F6CAB">
        <w:rPr>
          <w:rFonts w:ascii="Times New Roman" w:hAnsi="Times New Roman" w:cs="Times New Roman"/>
          <w:sz w:val="24"/>
          <w:szCs w:val="24"/>
        </w:rPr>
        <w:t>ing</w:t>
      </w:r>
      <w:r w:rsidR="00B96532">
        <w:rPr>
          <w:rFonts w:ascii="Times New Roman" w:hAnsi="Times New Roman" w:cs="Times New Roman"/>
          <w:sz w:val="24"/>
          <w:szCs w:val="24"/>
        </w:rPr>
        <w:t xml:space="preserve"> it seem well worth the investment. </w:t>
      </w:r>
      <w:r w:rsidR="00545554">
        <w:rPr>
          <w:rFonts w:ascii="Times New Roman" w:hAnsi="Times New Roman" w:cs="Times New Roman"/>
          <w:sz w:val="24"/>
          <w:szCs w:val="24"/>
        </w:rPr>
        <w:t>There are clear instructions provided for each form</w:t>
      </w:r>
      <w:r w:rsidR="00FC3E9E">
        <w:rPr>
          <w:rFonts w:ascii="Times New Roman" w:hAnsi="Times New Roman" w:cs="Times New Roman"/>
          <w:sz w:val="24"/>
          <w:szCs w:val="24"/>
        </w:rPr>
        <w:t xml:space="preserve"> and the scoring is straightforward, especially if using the Q-global platform</w:t>
      </w:r>
      <w:r w:rsidR="00211555">
        <w:rPr>
          <w:rFonts w:ascii="Times New Roman" w:hAnsi="Times New Roman" w:cs="Times New Roman"/>
          <w:sz w:val="24"/>
          <w:szCs w:val="24"/>
        </w:rPr>
        <w:t xml:space="preserve">. There </w:t>
      </w:r>
      <w:r w:rsidR="00211555">
        <w:rPr>
          <w:rFonts w:ascii="Times New Roman" w:hAnsi="Times New Roman" w:cs="Times New Roman"/>
          <w:sz w:val="24"/>
          <w:szCs w:val="24"/>
        </w:rPr>
        <w:lastRenderedPageBreak/>
        <w:t>is guidance on how to interpret the results including narrative reports</w:t>
      </w:r>
      <w:r w:rsidR="00196903">
        <w:rPr>
          <w:rFonts w:ascii="Times New Roman" w:hAnsi="Times New Roman" w:cs="Times New Roman"/>
          <w:sz w:val="24"/>
          <w:szCs w:val="24"/>
        </w:rPr>
        <w:t>, graphs and charts</w:t>
      </w:r>
      <w:r w:rsidR="00FC64DA">
        <w:rPr>
          <w:rFonts w:ascii="Times New Roman" w:hAnsi="Times New Roman" w:cs="Times New Roman"/>
          <w:sz w:val="24"/>
          <w:szCs w:val="24"/>
        </w:rPr>
        <w:t xml:space="preserve"> which helps administrators to </w:t>
      </w:r>
      <w:r w:rsidR="00795D50">
        <w:rPr>
          <w:rFonts w:ascii="Times New Roman" w:hAnsi="Times New Roman" w:cs="Times New Roman"/>
          <w:sz w:val="24"/>
          <w:szCs w:val="24"/>
        </w:rPr>
        <w:t>make accurate interpretations</w:t>
      </w:r>
      <w:r w:rsidR="00FC64DA">
        <w:rPr>
          <w:rFonts w:ascii="Times New Roman" w:hAnsi="Times New Roman" w:cs="Times New Roman"/>
          <w:sz w:val="24"/>
          <w:szCs w:val="24"/>
        </w:rPr>
        <w:t xml:space="preserve"> and communicate findings </w:t>
      </w:r>
      <w:r w:rsidR="00795D50">
        <w:rPr>
          <w:rFonts w:ascii="Times New Roman" w:hAnsi="Times New Roman" w:cs="Times New Roman"/>
          <w:sz w:val="24"/>
          <w:szCs w:val="24"/>
        </w:rPr>
        <w:t>effectively</w:t>
      </w:r>
      <w:r w:rsidR="00562C00">
        <w:rPr>
          <w:rFonts w:ascii="Times New Roman" w:hAnsi="Times New Roman" w:cs="Times New Roman"/>
          <w:sz w:val="24"/>
          <w:szCs w:val="24"/>
        </w:rPr>
        <w:t xml:space="preserve"> (Reynolds &amp; Kamphaus, 20</w:t>
      </w:r>
      <w:r w:rsidR="002D5272">
        <w:rPr>
          <w:rFonts w:ascii="Times New Roman" w:hAnsi="Times New Roman" w:cs="Times New Roman"/>
          <w:sz w:val="24"/>
          <w:szCs w:val="24"/>
        </w:rPr>
        <w:t>15</w:t>
      </w:r>
      <w:r w:rsidR="00562C00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60D4AB6D" w14:textId="72189033" w:rsidR="000B295B" w:rsidRPr="00941978" w:rsidRDefault="000B295B" w:rsidP="00CE6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41978">
        <w:rPr>
          <w:rFonts w:ascii="Times New Roman" w:hAnsi="Times New Roman" w:cs="Times New Roman"/>
          <w:b/>
          <w:bCs/>
          <w:sz w:val="24"/>
          <w:szCs w:val="24"/>
        </w:rPr>
        <w:t>Summary Evaluation &amp; Critique</w:t>
      </w:r>
    </w:p>
    <w:p w14:paraId="066988C2" w14:textId="4B3238C3" w:rsidR="00B60DA6" w:rsidRPr="004B720C" w:rsidRDefault="00D57A1A" w:rsidP="004B72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</w:rPr>
        <w:tab/>
      </w:r>
      <w:r w:rsidR="00DF34ED" w:rsidRPr="004B720C">
        <w:rPr>
          <w:rFonts w:ascii="Times New Roman" w:hAnsi="Times New Roman" w:cs="Times New Roman"/>
          <w:sz w:val="24"/>
          <w:szCs w:val="24"/>
        </w:rPr>
        <w:t xml:space="preserve">The BASC-3 has many strengths. It </w:t>
      </w:r>
      <w:r w:rsidR="000D4EDF" w:rsidRPr="004B720C">
        <w:rPr>
          <w:rFonts w:ascii="Times New Roman" w:hAnsi="Times New Roman" w:cs="Times New Roman"/>
          <w:sz w:val="24"/>
          <w:szCs w:val="24"/>
        </w:rPr>
        <w:t>is a comprehensive assessment covering a wide range of behaviors and emotions</w:t>
      </w:r>
      <w:r w:rsidR="00947E2D" w:rsidRPr="004B720C">
        <w:rPr>
          <w:rFonts w:ascii="Times New Roman" w:hAnsi="Times New Roman" w:cs="Times New Roman"/>
          <w:sz w:val="24"/>
          <w:szCs w:val="24"/>
        </w:rPr>
        <w:t xml:space="preserve">. It </w:t>
      </w:r>
      <w:r w:rsidR="00337A4C" w:rsidRPr="004B720C">
        <w:rPr>
          <w:rFonts w:ascii="Times New Roman" w:hAnsi="Times New Roman" w:cs="Times New Roman"/>
          <w:sz w:val="24"/>
          <w:szCs w:val="24"/>
        </w:rPr>
        <w:t>incorporates</w:t>
      </w:r>
      <w:r w:rsidR="00947E2D" w:rsidRPr="004B720C">
        <w:rPr>
          <w:rFonts w:ascii="Times New Roman" w:hAnsi="Times New Roman" w:cs="Times New Roman"/>
          <w:sz w:val="24"/>
          <w:szCs w:val="24"/>
        </w:rPr>
        <w:t xml:space="preserve"> the opinions and perspectives of parents, </w:t>
      </w:r>
      <w:r w:rsidR="00857443" w:rsidRPr="004B720C">
        <w:rPr>
          <w:rFonts w:ascii="Times New Roman" w:hAnsi="Times New Roman" w:cs="Times New Roman"/>
          <w:sz w:val="24"/>
          <w:szCs w:val="24"/>
        </w:rPr>
        <w:t>teachers, and the children themselves which enhances the reliability and validity of the test</w:t>
      </w:r>
      <w:r w:rsidR="00AA34BC" w:rsidRPr="004B720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AA34BC" w:rsidRPr="004B720C">
        <w:rPr>
          <w:rFonts w:ascii="Times New Roman" w:hAnsi="Times New Roman" w:cs="Times New Roman"/>
          <w:sz w:val="24"/>
          <w:szCs w:val="24"/>
        </w:rPr>
        <w:t>The normative</w:t>
      </w:r>
      <w:proofErr w:type="gramEnd"/>
      <w:r w:rsidR="00AA34BC" w:rsidRPr="004B720C">
        <w:rPr>
          <w:rFonts w:ascii="Times New Roman" w:hAnsi="Times New Roman" w:cs="Times New Roman"/>
          <w:sz w:val="24"/>
          <w:szCs w:val="24"/>
        </w:rPr>
        <w:t xml:space="preserve"> data </w:t>
      </w:r>
      <w:r w:rsidR="001870BF" w:rsidRPr="004B720C">
        <w:rPr>
          <w:rFonts w:ascii="Times New Roman" w:hAnsi="Times New Roman" w:cs="Times New Roman"/>
          <w:sz w:val="24"/>
          <w:szCs w:val="24"/>
        </w:rPr>
        <w:t>is representative of the local and diverse populations in which it serves</w:t>
      </w:r>
      <w:r w:rsidR="003A466E" w:rsidRPr="004B720C">
        <w:rPr>
          <w:rFonts w:ascii="Times New Roman" w:hAnsi="Times New Roman" w:cs="Times New Roman"/>
          <w:sz w:val="24"/>
          <w:szCs w:val="24"/>
        </w:rPr>
        <w:t xml:space="preserve">. The BASC-3 seems user friendly with straightforward </w:t>
      </w:r>
      <w:r w:rsidR="00144376" w:rsidRPr="004B720C">
        <w:rPr>
          <w:rFonts w:ascii="Times New Roman" w:hAnsi="Times New Roman" w:cs="Times New Roman"/>
          <w:sz w:val="24"/>
          <w:szCs w:val="24"/>
        </w:rPr>
        <w:t>instructions and the availability of both paper and online formats</w:t>
      </w:r>
      <w:r w:rsidR="003B68B4" w:rsidRPr="004B720C">
        <w:rPr>
          <w:rFonts w:ascii="Times New Roman" w:hAnsi="Times New Roman" w:cs="Times New Roman"/>
          <w:sz w:val="24"/>
          <w:szCs w:val="24"/>
        </w:rPr>
        <w:t xml:space="preserve">. </w:t>
      </w:r>
      <w:r w:rsidR="006D68FA" w:rsidRPr="004B720C">
        <w:rPr>
          <w:rFonts w:ascii="Times New Roman" w:hAnsi="Times New Roman" w:cs="Times New Roman"/>
          <w:sz w:val="24"/>
          <w:szCs w:val="24"/>
        </w:rPr>
        <w:t>With the detailed</w:t>
      </w:r>
      <w:r w:rsidR="003B68B4" w:rsidRPr="004B720C">
        <w:rPr>
          <w:rFonts w:ascii="Times New Roman" w:hAnsi="Times New Roman" w:cs="Times New Roman"/>
          <w:sz w:val="24"/>
          <w:szCs w:val="24"/>
        </w:rPr>
        <w:t xml:space="preserve"> guidance </w:t>
      </w:r>
      <w:r w:rsidR="003A4FAD" w:rsidRPr="004B720C">
        <w:rPr>
          <w:rFonts w:ascii="Times New Roman" w:hAnsi="Times New Roman" w:cs="Times New Roman"/>
          <w:sz w:val="24"/>
          <w:szCs w:val="24"/>
        </w:rPr>
        <w:t>on</w:t>
      </w:r>
      <w:r w:rsidR="003B68B4" w:rsidRPr="004B720C">
        <w:rPr>
          <w:rFonts w:ascii="Times New Roman" w:hAnsi="Times New Roman" w:cs="Times New Roman"/>
          <w:sz w:val="24"/>
          <w:szCs w:val="24"/>
        </w:rPr>
        <w:t xml:space="preserve"> interpretation </w:t>
      </w:r>
      <w:r w:rsidR="003A4FAD" w:rsidRPr="004B720C">
        <w:rPr>
          <w:rFonts w:ascii="Times New Roman" w:hAnsi="Times New Roman" w:cs="Times New Roman"/>
          <w:sz w:val="24"/>
          <w:szCs w:val="24"/>
        </w:rPr>
        <w:t>of results this can</w:t>
      </w:r>
      <w:r w:rsidR="003B68B4" w:rsidRPr="004B720C">
        <w:rPr>
          <w:rFonts w:ascii="Times New Roman" w:hAnsi="Times New Roman" w:cs="Times New Roman"/>
          <w:sz w:val="24"/>
          <w:szCs w:val="24"/>
        </w:rPr>
        <w:t xml:space="preserve"> help </w:t>
      </w:r>
      <w:r w:rsidR="004B720C" w:rsidRPr="004B720C">
        <w:rPr>
          <w:rFonts w:ascii="Times New Roman" w:hAnsi="Times New Roman" w:cs="Times New Roman"/>
          <w:sz w:val="24"/>
          <w:szCs w:val="24"/>
        </w:rPr>
        <w:t xml:space="preserve">administrators </w:t>
      </w:r>
      <w:r w:rsidR="003B68B4" w:rsidRPr="004B720C">
        <w:rPr>
          <w:rFonts w:ascii="Times New Roman" w:hAnsi="Times New Roman" w:cs="Times New Roman"/>
          <w:sz w:val="24"/>
          <w:szCs w:val="24"/>
        </w:rPr>
        <w:t xml:space="preserve">make informed </w:t>
      </w:r>
      <w:r w:rsidR="003A4FAD" w:rsidRPr="004B720C">
        <w:rPr>
          <w:rFonts w:ascii="Times New Roman" w:hAnsi="Times New Roman" w:cs="Times New Roman"/>
          <w:sz w:val="24"/>
          <w:szCs w:val="24"/>
        </w:rPr>
        <w:t xml:space="preserve">and accurate </w:t>
      </w:r>
      <w:r w:rsidR="003B68B4" w:rsidRPr="004B720C">
        <w:rPr>
          <w:rFonts w:ascii="Times New Roman" w:hAnsi="Times New Roman" w:cs="Times New Roman"/>
          <w:sz w:val="24"/>
          <w:szCs w:val="24"/>
        </w:rPr>
        <w:t>decisions</w:t>
      </w:r>
      <w:r w:rsidR="004B720C" w:rsidRPr="004B720C">
        <w:rPr>
          <w:rFonts w:ascii="Times New Roman" w:hAnsi="Times New Roman" w:cs="Times New Roman"/>
          <w:sz w:val="24"/>
          <w:szCs w:val="24"/>
        </w:rPr>
        <w:t xml:space="preserve"> (Reynolds &amp; Kamphaus, 20</w:t>
      </w:r>
      <w:r w:rsidR="002D5272">
        <w:rPr>
          <w:rFonts w:ascii="Times New Roman" w:hAnsi="Times New Roman" w:cs="Times New Roman"/>
          <w:sz w:val="24"/>
          <w:szCs w:val="24"/>
        </w:rPr>
        <w:t>15</w:t>
      </w:r>
      <w:r w:rsidR="004B720C" w:rsidRPr="004B720C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162203DA" w14:textId="636F2DB8" w:rsidR="00B60DA6" w:rsidRPr="00EF3DE4" w:rsidRDefault="004B720C" w:rsidP="00EF3D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</w:rPr>
        <w:tab/>
      </w:r>
      <w:r w:rsidR="00DA62CD" w:rsidRPr="00EF3DE4">
        <w:rPr>
          <w:rFonts w:ascii="Times New Roman" w:hAnsi="Times New Roman" w:cs="Times New Roman"/>
          <w:sz w:val="24"/>
          <w:szCs w:val="24"/>
        </w:rPr>
        <w:t>In my opinion, t</w:t>
      </w:r>
      <w:r w:rsidR="002A4478" w:rsidRPr="00EF3DE4">
        <w:rPr>
          <w:rFonts w:ascii="Times New Roman" w:hAnsi="Times New Roman" w:cs="Times New Roman"/>
          <w:sz w:val="24"/>
          <w:szCs w:val="24"/>
        </w:rPr>
        <w:t xml:space="preserve">he cost of the BASC-3 materials and </w:t>
      </w:r>
      <w:r w:rsidR="006438E8" w:rsidRPr="00EF3DE4">
        <w:rPr>
          <w:rFonts w:ascii="Times New Roman" w:hAnsi="Times New Roman" w:cs="Times New Roman"/>
          <w:sz w:val="24"/>
          <w:szCs w:val="24"/>
        </w:rPr>
        <w:t xml:space="preserve">Q-global software can be </w:t>
      </w:r>
      <w:r w:rsidR="00415545" w:rsidRPr="00EF3DE4">
        <w:rPr>
          <w:rFonts w:ascii="Times New Roman" w:hAnsi="Times New Roman" w:cs="Times New Roman"/>
          <w:sz w:val="24"/>
          <w:szCs w:val="24"/>
        </w:rPr>
        <w:t>expensive,</w:t>
      </w:r>
      <w:r w:rsidR="006438E8" w:rsidRPr="00EF3DE4">
        <w:rPr>
          <w:rFonts w:ascii="Times New Roman" w:hAnsi="Times New Roman" w:cs="Times New Roman"/>
          <w:sz w:val="24"/>
          <w:szCs w:val="24"/>
        </w:rPr>
        <w:t xml:space="preserve"> which can be a </w:t>
      </w:r>
      <w:r w:rsidR="003242DE" w:rsidRPr="00EF3DE4">
        <w:rPr>
          <w:rFonts w:ascii="Times New Roman" w:hAnsi="Times New Roman" w:cs="Times New Roman"/>
          <w:sz w:val="24"/>
          <w:szCs w:val="24"/>
        </w:rPr>
        <w:t>problem for some schools and districts with limited resources</w:t>
      </w:r>
      <w:r w:rsidR="008D01DE" w:rsidRPr="00EF3DE4">
        <w:rPr>
          <w:rFonts w:ascii="Times New Roman" w:hAnsi="Times New Roman" w:cs="Times New Roman"/>
          <w:sz w:val="24"/>
          <w:szCs w:val="24"/>
        </w:rPr>
        <w:t>.</w:t>
      </w:r>
      <w:r w:rsidR="00E51765" w:rsidRPr="00EF3DE4">
        <w:rPr>
          <w:rFonts w:ascii="Times New Roman" w:hAnsi="Times New Roman" w:cs="Times New Roman"/>
          <w:sz w:val="24"/>
          <w:szCs w:val="24"/>
        </w:rPr>
        <w:t xml:space="preserve"> </w:t>
      </w:r>
      <w:r w:rsidR="004B6157" w:rsidRPr="00EF3DE4">
        <w:rPr>
          <w:rFonts w:ascii="Times New Roman" w:hAnsi="Times New Roman" w:cs="Times New Roman"/>
          <w:sz w:val="24"/>
          <w:szCs w:val="24"/>
        </w:rPr>
        <w:t xml:space="preserve">Some forms can be time-consuming to complete which could lead to </w:t>
      </w:r>
      <w:r w:rsidR="00E51765" w:rsidRPr="00EF3DE4">
        <w:rPr>
          <w:rFonts w:ascii="Times New Roman" w:hAnsi="Times New Roman" w:cs="Times New Roman"/>
          <w:sz w:val="24"/>
          <w:szCs w:val="24"/>
        </w:rPr>
        <w:t>respondent fatigue</w:t>
      </w:r>
      <w:r w:rsidR="00D11B5E" w:rsidRPr="00EF3DE4">
        <w:rPr>
          <w:rFonts w:ascii="Times New Roman" w:hAnsi="Times New Roman" w:cs="Times New Roman"/>
          <w:sz w:val="24"/>
          <w:szCs w:val="24"/>
        </w:rPr>
        <w:t xml:space="preserve">. </w:t>
      </w:r>
      <w:r w:rsidR="008D01DE" w:rsidRPr="00EF3DE4">
        <w:rPr>
          <w:rFonts w:ascii="Times New Roman" w:hAnsi="Times New Roman" w:cs="Times New Roman"/>
          <w:sz w:val="24"/>
          <w:szCs w:val="24"/>
        </w:rPr>
        <w:t xml:space="preserve">And </w:t>
      </w:r>
      <w:r w:rsidR="00EF3DE4" w:rsidRPr="00EF3DE4">
        <w:rPr>
          <w:rFonts w:ascii="Times New Roman" w:hAnsi="Times New Roman" w:cs="Times New Roman"/>
          <w:sz w:val="24"/>
          <w:szCs w:val="24"/>
        </w:rPr>
        <w:t>I believe there</w:t>
      </w:r>
      <w:r w:rsidR="008C3B3A" w:rsidRPr="00EF3DE4">
        <w:rPr>
          <w:rFonts w:ascii="Times New Roman" w:hAnsi="Times New Roman" w:cs="Times New Roman"/>
          <w:sz w:val="24"/>
          <w:szCs w:val="24"/>
        </w:rPr>
        <w:t xml:space="preserve"> could also be </w:t>
      </w:r>
      <w:r w:rsidR="00E03EC8" w:rsidRPr="00EF3DE4">
        <w:rPr>
          <w:rFonts w:ascii="Times New Roman" w:hAnsi="Times New Roman" w:cs="Times New Roman"/>
          <w:sz w:val="24"/>
          <w:szCs w:val="24"/>
        </w:rPr>
        <w:t>potential for bias in responses from parents or the child themselves which c</w:t>
      </w:r>
      <w:r w:rsidR="00EF3DE4" w:rsidRPr="00EF3DE4">
        <w:rPr>
          <w:rFonts w:ascii="Times New Roman" w:hAnsi="Times New Roman" w:cs="Times New Roman"/>
          <w:sz w:val="24"/>
          <w:szCs w:val="24"/>
        </w:rPr>
        <w:t>ould</w:t>
      </w:r>
      <w:r w:rsidR="00E03EC8" w:rsidRPr="00EF3DE4">
        <w:rPr>
          <w:rFonts w:ascii="Times New Roman" w:hAnsi="Times New Roman" w:cs="Times New Roman"/>
          <w:sz w:val="24"/>
          <w:szCs w:val="24"/>
        </w:rPr>
        <w:t xml:space="preserve"> affect the validity of the </w:t>
      </w:r>
      <w:r w:rsidR="00DA62CD" w:rsidRPr="00EF3DE4">
        <w:rPr>
          <w:rFonts w:ascii="Times New Roman" w:hAnsi="Times New Roman" w:cs="Times New Roman"/>
          <w:sz w:val="24"/>
          <w:szCs w:val="24"/>
        </w:rPr>
        <w:t xml:space="preserve">assessment. </w:t>
      </w:r>
    </w:p>
    <w:p w14:paraId="2F573524" w14:textId="139E27B7" w:rsidR="00E13A93" w:rsidRDefault="00EF3DE4" w:rsidP="00E13A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</w:rPr>
        <w:tab/>
      </w:r>
      <w:r w:rsidR="00516367" w:rsidRPr="00A15C68">
        <w:rPr>
          <w:rFonts w:ascii="Times New Roman" w:hAnsi="Times New Roman" w:cs="Times New Roman"/>
          <w:sz w:val="24"/>
          <w:szCs w:val="24"/>
        </w:rPr>
        <w:t xml:space="preserve">Reducing the cost </w:t>
      </w:r>
      <w:r w:rsidR="00D77697" w:rsidRPr="00A15C68">
        <w:rPr>
          <w:rFonts w:ascii="Times New Roman" w:hAnsi="Times New Roman" w:cs="Times New Roman"/>
          <w:sz w:val="24"/>
          <w:szCs w:val="24"/>
        </w:rPr>
        <w:t xml:space="preserve">of the BASC-3 materials and software could make the </w:t>
      </w:r>
      <w:r w:rsidR="00D15D1B" w:rsidRPr="00A15C68">
        <w:rPr>
          <w:rFonts w:ascii="Times New Roman" w:hAnsi="Times New Roman" w:cs="Times New Roman"/>
          <w:sz w:val="24"/>
          <w:szCs w:val="24"/>
        </w:rPr>
        <w:t xml:space="preserve">test </w:t>
      </w:r>
      <w:r w:rsidR="00D77697" w:rsidRPr="00A15C68">
        <w:rPr>
          <w:rFonts w:ascii="Times New Roman" w:hAnsi="Times New Roman" w:cs="Times New Roman"/>
          <w:sz w:val="24"/>
          <w:szCs w:val="24"/>
        </w:rPr>
        <w:t xml:space="preserve">more accessible </w:t>
      </w:r>
      <w:r w:rsidR="008C2B60" w:rsidRPr="00A15C68">
        <w:rPr>
          <w:rFonts w:ascii="Times New Roman" w:hAnsi="Times New Roman" w:cs="Times New Roman"/>
          <w:sz w:val="24"/>
          <w:szCs w:val="24"/>
        </w:rPr>
        <w:t xml:space="preserve">to </w:t>
      </w:r>
      <w:r w:rsidR="00D15D1B" w:rsidRPr="00A15C68">
        <w:rPr>
          <w:rFonts w:ascii="Times New Roman" w:hAnsi="Times New Roman" w:cs="Times New Roman"/>
          <w:sz w:val="24"/>
          <w:szCs w:val="24"/>
        </w:rPr>
        <w:t>schools or clinics that might not otherwise</w:t>
      </w:r>
      <w:r w:rsidR="00E6690E" w:rsidRPr="00A15C68">
        <w:rPr>
          <w:rFonts w:ascii="Times New Roman" w:hAnsi="Times New Roman" w:cs="Times New Roman"/>
          <w:sz w:val="24"/>
          <w:szCs w:val="24"/>
        </w:rPr>
        <w:t xml:space="preserve"> be able to</w:t>
      </w:r>
      <w:r w:rsidR="00D15D1B" w:rsidRPr="00A15C68">
        <w:rPr>
          <w:rFonts w:ascii="Times New Roman" w:hAnsi="Times New Roman" w:cs="Times New Roman"/>
          <w:sz w:val="24"/>
          <w:szCs w:val="24"/>
        </w:rPr>
        <w:t xml:space="preserve"> afford it</w:t>
      </w:r>
      <w:r w:rsidR="008C2B60" w:rsidRPr="00A15C68">
        <w:rPr>
          <w:rFonts w:ascii="Times New Roman" w:hAnsi="Times New Roman" w:cs="Times New Roman"/>
          <w:sz w:val="24"/>
          <w:szCs w:val="24"/>
        </w:rPr>
        <w:t>. Reynolds</w:t>
      </w:r>
      <w:r w:rsidR="00F14CB3" w:rsidRPr="00A15C68">
        <w:rPr>
          <w:rFonts w:ascii="Times New Roman" w:hAnsi="Times New Roman" w:cs="Times New Roman"/>
          <w:sz w:val="24"/>
          <w:szCs w:val="24"/>
        </w:rPr>
        <w:t xml:space="preserve"> and Kaufman (20</w:t>
      </w:r>
      <w:r w:rsidR="003E5581">
        <w:rPr>
          <w:rFonts w:ascii="Times New Roman" w:hAnsi="Times New Roman" w:cs="Times New Roman"/>
          <w:sz w:val="24"/>
          <w:szCs w:val="24"/>
        </w:rPr>
        <w:t>24</w:t>
      </w:r>
      <w:r w:rsidR="00F14CB3" w:rsidRPr="00A15C68">
        <w:rPr>
          <w:rFonts w:ascii="Times New Roman" w:hAnsi="Times New Roman" w:cs="Times New Roman"/>
          <w:sz w:val="24"/>
          <w:szCs w:val="24"/>
        </w:rPr>
        <w:t xml:space="preserve">) </w:t>
      </w:r>
      <w:r w:rsidR="00E6690E" w:rsidRPr="00A15C68">
        <w:rPr>
          <w:rFonts w:ascii="Times New Roman" w:hAnsi="Times New Roman" w:cs="Times New Roman"/>
          <w:sz w:val="24"/>
          <w:szCs w:val="24"/>
        </w:rPr>
        <w:t>share tha</w:t>
      </w:r>
      <w:r w:rsidR="00251A7B" w:rsidRPr="00A15C68">
        <w:rPr>
          <w:rFonts w:ascii="Times New Roman" w:hAnsi="Times New Roman" w:cs="Times New Roman"/>
          <w:sz w:val="24"/>
          <w:szCs w:val="24"/>
        </w:rPr>
        <w:t xml:space="preserve">t </w:t>
      </w:r>
      <w:r w:rsidR="00613AEE" w:rsidRPr="00A15C68">
        <w:rPr>
          <w:rFonts w:ascii="Times New Roman" w:hAnsi="Times New Roman" w:cs="Times New Roman"/>
          <w:sz w:val="24"/>
          <w:szCs w:val="24"/>
        </w:rPr>
        <w:t>the digital platform could have interactive features which would improve the experience</w:t>
      </w:r>
      <w:r w:rsidR="00164CE6" w:rsidRPr="00A15C68">
        <w:rPr>
          <w:rFonts w:ascii="Times New Roman" w:hAnsi="Times New Roman" w:cs="Times New Roman"/>
          <w:sz w:val="24"/>
          <w:szCs w:val="24"/>
        </w:rPr>
        <w:t xml:space="preserve">. </w:t>
      </w:r>
      <w:r w:rsidR="00446795">
        <w:rPr>
          <w:rFonts w:ascii="Times New Roman" w:hAnsi="Times New Roman" w:cs="Times New Roman"/>
          <w:sz w:val="24"/>
          <w:szCs w:val="24"/>
        </w:rPr>
        <w:t>It is</w:t>
      </w:r>
      <w:r w:rsidR="00164CE6" w:rsidRPr="00A15C68">
        <w:rPr>
          <w:rFonts w:ascii="Times New Roman" w:hAnsi="Times New Roman" w:cs="Times New Roman"/>
          <w:sz w:val="24"/>
          <w:szCs w:val="24"/>
        </w:rPr>
        <w:t xml:space="preserve"> also mention</w:t>
      </w:r>
      <w:r w:rsidR="00446795">
        <w:rPr>
          <w:rFonts w:ascii="Times New Roman" w:hAnsi="Times New Roman" w:cs="Times New Roman"/>
          <w:sz w:val="24"/>
          <w:szCs w:val="24"/>
        </w:rPr>
        <w:t>ed</w:t>
      </w:r>
      <w:r w:rsidR="00164CE6" w:rsidRPr="00A15C68">
        <w:rPr>
          <w:rFonts w:ascii="Times New Roman" w:hAnsi="Times New Roman" w:cs="Times New Roman"/>
          <w:sz w:val="24"/>
          <w:szCs w:val="24"/>
        </w:rPr>
        <w:t xml:space="preserve"> that incorporating artificial intelligence to assist </w:t>
      </w:r>
      <w:r w:rsidR="00A15C68" w:rsidRPr="00A15C68">
        <w:rPr>
          <w:rFonts w:ascii="Times New Roman" w:hAnsi="Times New Roman" w:cs="Times New Roman"/>
          <w:sz w:val="24"/>
          <w:szCs w:val="24"/>
        </w:rPr>
        <w:t xml:space="preserve">in the interpretation of the results could be a valuable update. </w:t>
      </w:r>
      <w:r w:rsidR="00C60C7D">
        <w:rPr>
          <w:rFonts w:ascii="Times New Roman" w:hAnsi="Times New Roman" w:cs="Times New Roman"/>
          <w:sz w:val="24"/>
          <w:szCs w:val="24"/>
        </w:rPr>
        <w:t xml:space="preserve">Further research on </w:t>
      </w:r>
      <w:proofErr w:type="gramStart"/>
      <w:r w:rsidR="00C60C7D">
        <w:rPr>
          <w:rFonts w:ascii="Times New Roman" w:hAnsi="Times New Roman" w:cs="Times New Roman"/>
          <w:sz w:val="24"/>
          <w:szCs w:val="24"/>
        </w:rPr>
        <w:t xml:space="preserve">the </w:t>
      </w:r>
      <w:r w:rsidR="00E7501E">
        <w:rPr>
          <w:rFonts w:ascii="Times New Roman" w:hAnsi="Times New Roman" w:cs="Times New Roman"/>
          <w:sz w:val="24"/>
          <w:szCs w:val="24"/>
        </w:rPr>
        <w:t>cross</w:t>
      </w:r>
      <w:proofErr w:type="gramEnd"/>
      <w:r w:rsidR="00E7501E">
        <w:rPr>
          <w:rFonts w:ascii="Times New Roman" w:hAnsi="Times New Roman" w:cs="Times New Roman"/>
          <w:sz w:val="24"/>
          <w:szCs w:val="24"/>
        </w:rPr>
        <w:t>-cultural validity c</w:t>
      </w:r>
      <w:r w:rsidR="003B1BDF">
        <w:rPr>
          <w:rFonts w:ascii="Times New Roman" w:hAnsi="Times New Roman" w:cs="Times New Roman"/>
          <w:sz w:val="24"/>
          <w:szCs w:val="24"/>
        </w:rPr>
        <w:t>ould</w:t>
      </w:r>
      <w:r w:rsidR="00E7501E">
        <w:rPr>
          <w:rFonts w:ascii="Times New Roman" w:hAnsi="Times New Roman" w:cs="Times New Roman"/>
          <w:sz w:val="24"/>
          <w:szCs w:val="24"/>
        </w:rPr>
        <w:t xml:space="preserve"> help identify potential biases and ensure the tool </w:t>
      </w:r>
      <w:r w:rsidR="00654F64">
        <w:rPr>
          <w:rFonts w:ascii="Times New Roman" w:hAnsi="Times New Roman" w:cs="Times New Roman"/>
          <w:sz w:val="24"/>
          <w:szCs w:val="24"/>
        </w:rPr>
        <w:t xml:space="preserve">is equally effective for diverse populations </w:t>
      </w:r>
      <w:r w:rsidR="003B1BDF">
        <w:rPr>
          <w:rFonts w:ascii="Times New Roman" w:hAnsi="Times New Roman" w:cs="Times New Roman"/>
          <w:sz w:val="24"/>
          <w:szCs w:val="24"/>
        </w:rPr>
        <w:t>(Song et al., 2017).</w:t>
      </w:r>
    </w:p>
    <w:p w14:paraId="79F948E4" w14:textId="698ADF1D" w:rsidR="00B32925" w:rsidRPr="00A26530" w:rsidRDefault="00B32925" w:rsidP="00B32925">
      <w:pPr>
        <w:spacing w:before="100" w:beforeAutospacing="1" w:after="100" w:afterAutospacing="1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After learning extensively about the BASC-3, I believe it</w:t>
      </w:r>
      <w:r w:rsidRPr="00A26530">
        <w:rPr>
          <w:rFonts w:ascii="Times New Roman" w:eastAsia="Times New Roman" w:hAnsi="Times New Roman" w:cs="Times New Roman"/>
          <w:sz w:val="24"/>
          <w:szCs w:val="24"/>
        </w:rPr>
        <w:t xml:space="preserve"> is an excellent assessment tool for school administrators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school counselors to use because it assesses a wide range of behavioral and emotional issues that are happening in the home and at school. It also allows for self-perception, getting the child’s thoughts and feelings as well, which I think is important</w:t>
      </w:r>
      <w:r w:rsidR="00DA4ABB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gramStart"/>
      <w:r w:rsidR="00DA4ABB">
        <w:rPr>
          <w:rFonts w:ascii="Times New Roman" w:eastAsia="Times New Roman" w:hAnsi="Times New Roman" w:cs="Times New Roman"/>
          <w:sz w:val="24"/>
          <w:szCs w:val="24"/>
        </w:rPr>
        <w:t>often times</w:t>
      </w:r>
      <w:proofErr w:type="gramEnd"/>
      <w:r w:rsidR="00DA4ABB">
        <w:rPr>
          <w:rFonts w:ascii="Times New Roman" w:eastAsia="Times New Roman" w:hAnsi="Times New Roman" w:cs="Times New Roman"/>
          <w:sz w:val="24"/>
          <w:szCs w:val="24"/>
        </w:rPr>
        <w:t xml:space="preserve"> not utilized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With this multi-informant </w:t>
      </w:r>
      <w:r w:rsidR="00C11C1E">
        <w:rPr>
          <w:rFonts w:ascii="Times New Roman" w:eastAsia="Times New Roman" w:hAnsi="Times New Roman" w:cs="Times New Roman"/>
          <w:sz w:val="24"/>
          <w:szCs w:val="24"/>
        </w:rPr>
        <w:t>approach,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it ensures a well-rounded perspective on the student’s behavior. The BASC-3 provides high reliability and validity checks which makes it a dependable tool for diagnosing and addressing student issues. With the detailed comprehensive results in hand counselors can make informed decisions and develop targeted intervention plans that </w:t>
      </w:r>
      <w:r w:rsidR="00574E4A">
        <w:rPr>
          <w:rFonts w:ascii="Times New Roman" w:eastAsia="Times New Roman" w:hAnsi="Times New Roman" w:cs="Times New Roman"/>
          <w:sz w:val="24"/>
          <w:szCs w:val="24"/>
        </w:rPr>
        <w:t xml:space="preserve">can most effectively </w:t>
      </w:r>
      <w:r>
        <w:rPr>
          <w:rFonts w:ascii="Times New Roman" w:eastAsia="Times New Roman" w:hAnsi="Times New Roman" w:cs="Times New Roman"/>
          <w:sz w:val="24"/>
          <w:szCs w:val="24"/>
        </w:rPr>
        <w:t>support the specific needs of their students</w:t>
      </w:r>
      <w:r w:rsidR="00574E4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220A8D2" w14:textId="77777777" w:rsidR="00B32925" w:rsidRDefault="00B32925" w:rsidP="00E13A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2E6941E" w14:textId="77777777" w:rsidR="0044067D" w:rsidRDefault="0044067D" w:rsidP="00E13A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42195D2" w14:textId="77777777" w:rsidR="0044067D" w:rsidRDefault="0044067D" w:rsidP="00E13A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285ACDD" w14:textId="77777777" w:rsidR="0044067D" w:rsidRDefault="0044067D" w:rsidP="00E13A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5B3EFCC" w14:textId="77777777" w:rsidR="0044067D" w:rsidRDefault="0044067D" w:rsidP="00E13A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FAF5525" w14:textId="77777777" w:rsidR="0044067D" w:rsidRDefault="0044067D" w:rsidP="00E13A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B3A324B" w14:textId="77777777" w:rsidR="0044067D" w:rsidRDefault="0044067D" w:rsidP="00E13A9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2433C19" w14:textId="77777777" w:rsidR="00A55B46" w:rsidRDefault="00A55B46" w:rsidP="00B60DA6">
      <w:pPr>
        <w:rPr>
          <w:rFonts w:ascii="Times New Roman" w:hAnsi="Times New Roman" w:cs="Times New Roman"/>
          <w:sz w:val="24"/>
          <w:szCs w:val="24"/>
        </w:rPr>
      </w:pPr>
    </w:p>
    <w:p w14:paraId="7AF9DD3C" w14:textId="77777777" w:rsidR="001349AD" w:rsidRDefault="001349AD" w:rsidP="00B60DA6">
      <w:pPr>
        <w:rPr>
          <w:rFonts w:cs="Times New Roman"/>
        </w:rPr>
      </w:pPr>
    </w:p>
    <w:p w14:paraId="44C88628" w14:textId="77777777" w:rsidR="00574E4A" w:rsidRDefault="00574E4A" w:rsidP="00B60DA6">
      <w:pPr>
        <w:rPr>
          <w:rFonts w:cs="Times New Roman"/>
        </w:rPr>
      </w:pPr>
    </w:p>
    <w:p w14:paraId="44908E9B" w14:textId="77777777" w:rsidR="00574E4A" w:rsidRDefault="00574E4A" w:rsidP="00B60DA6">
      <w:pPr>
        <w:rPr>
          <w:rFonts w:cs="Times New Roman"/>
        </w:rPr>
      </w:pPr>
    </w:p>
    <w:p w14:paraId="50CEF8BF" w14:textId="77777777" w:rsidR="00574E4A" w:rsidRDefault="00574E4A" w:rsidP="00B60DA6">
      <w:pPr>
        <w:rPr>
          <w:rFonts w:cs="Times New Roman"/>
        </w:rPr>
      </w:pPr>
    </w:p>
    <w:p w14:paraId="68AF7000" w14:textId="77777777" w:rsidR="00574E4A" w:rsidRDefault="00574E4A" w:rsidP="00B60DA6">
      <w:pPr>
        <w:rPr>
          <w:rFonts w:cs="Times New Roman"/>
        </w:rPr>
      </w:pPr>
    </w:p>
    <w:p w14:paraId="349F29BA" w14:textId="380C9364" w:rsidR="007964F2" w:rsidRDefault="007964F2" w:rsidP="00D3544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41978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22FFC9E7" w14:textId="2D6891A2" w:rsidR="00670A65" w:rsidRPr="00392BB0" w:rsidRDefault="0052270D" w:rsidP="00392BB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2270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Altman, R.A., Reynolds, C.R., Kamphaus, R.W., Vannest, K.J. (2018). BASC-3. In: Kreutzer, J., DeLuca, J., Caplan, B. (eds) Encyclopedia of Clinical Neuropsychology. Springer, Cham. </w:t>
      </w:r>
      <w:hyperlink r:id="rId8" w:history="1">
        <w:r w:rsidRPr="0052270D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https://doi.org/10.1007/978-3-319-56782-2_1524-2</w:t>
        </w:r>
      </w:hyperlink>
      <w:r w:rsidR="00392BB0" w:rsidRPr="0031411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23BA4E" w14:textId="77777777" w:rsidR="000E44F5" w:rsidRDefault="000E44F5" w:rsidP="00670A65">
      <w:pPr>
        <w:spacing w:line="480" w:lineRule="auto"/>
        <w:ind w:left="720" w:hanging="720"/>
        <w:rPr>
          <w:rStyle w:val="Hyperlink"/>
          <w:rFonts w:ascii="Times New Roman" w:hAnsi="Times New Roman" w:cs="Times New Roman"/>
          <w:color w:val="2C72B7"/>
          <w:sz w:val="24"/>
          <w:szCs w:val="24"/>
          <w:shd w:val="clear" w:color="auto" w:fill="FFFFFF"/>
        </w:rPr>
      </w:pPr>
      <w:r w:rsidRPr="00F0479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Frick, P. J., Barry, C. T., &amp; Kamphaus, R. W. (2010). </w:t>
      </w:r>
      <w:r w:rsidRPr="00F0479C">
        <w:rPr>
          <w:rStyle w:val="Emphasis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Clinical assessment of child and adolescent personality and behavior</w:t>
      </w:r>
      <w:r w:rsidRPr="00F0479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(3rd ed.). Springer Science + Business Media. </w:t>
      </w:r>
      <w:hyperlink r:id="rId9" w:tgtFrame="_blank" w:history="1">
        <w:r w:rsidRPr="00F0479C">
          <w:rPr>
            <w:rStyle w:val="Hyperlink"/>
            <w:rFonts w:ascii="Times New Roman" w:hAnsi="Times New Roman" w:cs="Times New Roman"/>
            <w:color w:val="2C72B7"/>
            <w:sz w:val="24"/>
            <w:szCs w:val="24"/>
            <w:shd w:val="clear" w:color="auto" w:fill="FFFFFF"/>
          </w:rPr>
          <w:t>https://doi.org/10.1007/978-1-4419-0641-0</w:t>
        </w:r>
      </w:hyperlink>
    </w:p>
    <w:p w14:paraId="2B4DB5CD" w14:textId="76189951" w:rsidR="00DD5A79" w:rsidRDefault="003953BC" w:rsidP="00DD5A7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953BC">
        <w:rPr>
          <w:rFonts w:ascii="Times New Roman" w:hAnsi="Times New Roman" w:cs="Times New Roman"/>
          <w:sz w:val="24"/>
          <w:szCs w:val="24"/>
        </w:rPr>
        <w:t xml:space="preserve">Reynolds, C. R., &amp; Kamphaus, R. W. (2015). "Behavior Assessment System for Children, Third Edition (BASC-3)." </w:t>
      </w:r>
      <w:r w:rsidRPr="003953BC">
        <w:rPr>
          <w:rFonts w:ascii="Times New Roman" w:hAnsi="Times New Roman" w:cs="Times New Roman"/>
          <w:i/>
          <w:iCs/>
          <w:sz w:val="24"/>
          <w:szCs w:val="24"/>
        </w:rPr>
        <w:t>Bloomington: NCS Pearson, Inc.</w:t>
      </w:r>
      <w:r w:rsidR="00DD5A7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D5A79" w:rsidRPr="00DD5A79">
        <w:rPr>
          <w:rFonts w:ascii="Times New Roman" w:hAnsi="Times New Roman" w:cs="Times New Roman"/>
          <w:sz w:val="24"/>
          <w:szCs w:val="24"/>
        </w:rPr>
        <w:t xml:space="preserve">Retrieved from, </w:t>
      </w:r>
      <w:hyperlink r:id="rId10" w:history="1">
        <w:r w:rsidR="00DD5A79" w:rsidRPr="003A2A34">
          <w:rPr>
            <w:rStyle w:val="Hyperlink"/>
            <w:rFonts w:ascii="Times New Roman" w:hAnsi="Times New Roman" w:cs="Times New Roman"/>
            <w:sz w:val="24"/>
            <w:szCs w:val="24"/>
          </w:rPr>
          <w:t>https://www.pearsonassessments.com/store/usassessments/en/Store/Professional-Assessments/Behavior/Behavior-Assessment-System-for-Children-%7C-Third-Edition-/p/100001402.html</w:t>
        </w:r>
      </w:hyperlink>
    </w:p>
    <w:p w14:paraId="735B4521" w14:textId="6664124D" w:rsidR="00670A65" w:rsidRDefault="00670A65" w:rsidP="00DD5A79">
      <w:pPr>
        <w:spacing w:line="480" w:lineRule="auto"/>
        <w:ind w:left="720" w:hanging="720"/>
        <w:rPr>
          <w:rFonts w:ascii="Times New Roman" w:hAnsi="Times New Roman" w:cs="Times New Roman"/>
          <w:color w:val="0070C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Reynolds, C.R., &amp; </w:t>
      </w:r>
      <w:proofErr w:type="spellStart"/>
      <w:r>
        <w:rPr>
          <w:rFonts w:ascii="Times New Roman" w:hAnsi="Times New Roman" w:cs="Times New Roman"/>
          <w:sz w:val="24"/>
          <w:szCs w:val="24"/>
        </w:rPr>
        <w:t>Kampaus</w:t>
      </w:r>
      <w:proofErr w:type="spellEnd"/>
      <w:r>
        <w:rPr>
          <w:rFonts w:ascii="Times New Roman" w:hAnsi="Times New Roman" w:cs="Times New Roman"/>
          <w:sz w:val="24"/>
          <w:szCs w:val="24"/>
        </w:rPr>
        <w:t>, R. W. (2019)</w:t>
      </w:r>
      <w:r w:rsidRPr="007964F2">
        <w:rPr>
          <w:rFonts w:ascii="Times New Roman" w:hAnsi="Times New Roman" w:cs="Times New Roman"/>
          <w:sz w:val="24"/>
          <w:szCs w:val="24"/>
        </w:rPr>
        <w:t xml:space="preserve"> Behavior Assessment System for Children | Third Edition (BASC-3)</w:t>
      </w:r>
      <w:r w:rsidR="00246BB6">
        <w:rPr>
          <w:rFonts w:ascii="Times New Roman" w:hAnsi="Times New Roman" w:cs="Times New Roman"/>
          <w:sz w:val="24"/>
          <w:szCs w:val="24"/>
        </w:rPr>
        <w:t xml:space="preserve">. </w:t>
      </w:r>
      <w:r w:rsidRPr="007964F2">
        <w:rPr>
          <w:rStyle w:val="Emphasis"/>
          <w:rFonts w:ascii="Times New Roman" w:hAnsi="Times New Roman" w:cs="Times New Roman"/>
          <w:sz w:val="24"/>
          <w:szCs w:val="24"/>
        </w:rPr>
        <w:t>Pearson Assessments</w:t>
      </w:r>
      <w:r w:rsidRPr="007964F2">
        <w:rPr>
          <w:rFonts w:ascii="Times New Roman" w:hAnsi="Times New Roman" w:cs="Times New Roman"/>
          <w:sz w:val="24"/>
          <w:szCs w:val="24"/>
        </w:rPr>
        <w:t>. Retrieved, from</w:t>
      </w:r>
      <w:r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hyperlink r:id="rId11" w:history="1">
        <w:r w:rsidR="007F39DE" w:rsidRPr="00C95AF2">
          <w:rPr>
            <w:rStyle w:val="Hyperlink"/>
            <w:rFonts w:ascii="Times New Roman" w:hAnsi="Times New Roman" w:cs="Times New Roman"/>
            <w:sz w:val="24"/>
            <w:szCs w:val="24"/>
          </w:rPr>
          <w:t>https://www.assessments.com/content/dam/school//clinical/us/assets/basc-3/basc3-publication-summary.pdf</w:t>
        </w:r>
      </w:hyperlink>
    </w:p>
    <w:p w14:paraId="61ECF7CB" w14:textId="3D38D278" w:rsidR="00100386" w:rsidRPr="00100386" w:rsidRDefault="00100386" w:rsidP="00670A65">
      <w:pPr>
        <w:spacing w:line="480" w:lineRule="auto"/>
        <w:ind w:left="720" w:hanging="720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10038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Song, J., </w:t>
      </w:r>
      <w:proofErr w:type="spellStart"/>
      <w:r w:rsidRPr="0010038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Levenal</w:t>
      </w:r>
      <w:proofErr w:type="spellEnd"/>
      <w:r w:rsidRPr="0010038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, B. L., Koh</w:t>
      </w:r>
      <w:r w:rsidR="0064282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e</w:t>
      </w:r>
      <w:r w:rsidRPr="0010038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, Y. J., Chon, K. A., Hong, H. J., Kim, Y. K., Cho, K., Li, E. C., Park, J. I., &amp; Kim, Y. S. (2017). Cross-Cultural Aspect of Behavior Assessment System for Children-2, Parent Rating Scale-Child: Standardization in Korean Children. </w:t>
      </w:r>
      <w:r w:rsidRPr="00100386">
        <w:rPr>
          <w:rFonts w:ascii="Times New Roman" w:hAnsi="Times New Roman" w:cs="Times New Roman"/>
          <w:i/>
          <w:iCs/>
          <w:color w:val="212121"/>
          <w:sz w:val="24"/>
          <w:szCs w:val="24"/>
          <w:shd w:val="clear" w:color="auto" w:fill="FFFFFF"/>
        </w:rPr>
        <w:t>Yonsei medical journal</w:t>
      </w:r>
      <w:r w:rsidRPr="0010038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, </w:t>
      </w:r>
      <w:r w:rsidRPr="00100386">
        <w:rPr>
          <w:rFonts w:ascii="Times New Roman" w:hAnsi="Times New Roman" w:cs="Times New Roman"/>
          <w:i/>
          <w:iCs/>
          <w:color w:val="212121"/>
          <w:sz w:val="24"/>
          <w:szCs w:val="24"/>
          <w:shd w:val="clear" w:color="auto" w:fill="FFFFFF"/>
        </w:rPr>
        <w:t>58</w:t>
      </w:r>
      <w:r w:rsidRPr="00100386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(2), 439–448. </w:t>
      </w:r>
      <w:hyperlink r:id="rId12" w:history="1">
        <w:r w:rsidRPr="00100386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https://doi.org/10.3349/ymj.2017.58.2.439</w:t>
        </w:r>
      </w:hyperlink>
    </w:p>
    <w:p w14:paraId="7E0DE222" w14:textId="77777777" w:rsidR="00100386" w:rsidRPr="00E004D4" w:rsidRDefault="00100386" w:rsidP="00670A65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3B36BD1C" w14:textId="77777777" w:rsidR="007964F2" w:rsidRPr="007964F2" w:rsidRDefault="007964F2" w:rsidP="00AD54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964F2" w:rsidRPr="007964F2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318D50" w14:textId="77777777" w:rsidR="00F767BB" w:rsidRDefault="00F767BB" w:rsidP="007964F2">
      <w:pPr>
        <w:spacing w:after="0" w:line="240" w:lineRule="auto"/>
      </w:pPr>
      <w:r>
        <w:separator/>
      </w:r>
    </w:p>
  </w:endnote>
  <w:endnote w:type="continuationSeparator" w:id="0">
    <w:p w14:paraId="3EC090B0" w14:textId="77777777" w:rsidR="00F767BB" w:rsidRDefault="00F767BB" w:rsidP="007964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26271A" w14:textId="77777777" w:rsidR="00F767BB" w:rsidRDefault="00F767BB" w:rsidP="007964F2">
      <w:pPr>
        <w:spacing w:after="0" w:line="240" w:lineRule="auto"/>
      </w:pPr>
      <w:r>
        <w:separator/>
      </w:r>
    </w:p>
  </w:footnote>
  <w:footnote w:type="continuationSeparator" w:id="0">
    <w:p w14:paraId="0D9FE030" w14:textId="77777777" w:rsidR="00F767BB" w:rsidRDefault="00F767BB" w:rsidP="007964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71385103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CD3F98E" w14:textId="5763895B" w:rsidR="007964F2" w:rsidRDefault="007964F2" w:rsidP="007964F2">
        <w:pPr>
          <w:pStyle w:val="Header"/>
        </w:pPr>
        <w:r>
          <w:t xml:space="preserve">TEST CRITIQUE ASSIGNMENT 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BBD1DB" w14:textId="77777777" w:rsidR="007964F2" w:rsidRDefault="007964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2F2CD3"/>
    <w:multiLevelType w:val="multilevel"/>
    <w:tmpl w:val="88E2A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3E09D1"/>
    <w:multiLevelType w:val="multilevel"/>
    <w:tmpl w:val="9E7C7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795551"/>
    <w:multiLevelType w:val="multilevel"/>
    <w:tmpl w:val="9A063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3264585">
    <w:abstractNumId w:val="1"/>
  </w:num>
  <w:num w:numId="2" w16cid:durableId="1574773971">
    <w:abstractNumId w:val="2"/>
  </w:num>
  <w:num w:numId="3" w16cid:durableId="952324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4F2"/>
    <w:rsid w:val="00004FC0"/>
    <w:rsid w:val="00011946"/>
    <w:rsid w:val="000119AB"/>
    <w:rsid w:val="0002717A"/>
    <w:rsid w:val="00040889"/>
    <w:rsid w:val="00040D8B"/>
    <w:rsid w:val="00045351"/>
    <w:rsid w:val="000473BC"/>
    <w:rsid w:val="000511FB"/>
    <w:rsid w:val="0005798F"/>
    <w:rsid w:val="000657D6"/>
    <w:rsid w:val="00065A23"/>
    <w:rsid w:val="0006738D"/>
    <w:rsid w:val="00076402"/>
    <w:rsid w:val="00080B23"/>
    <w:rsid w:val="0008262A"/>
    <w:rsid w:val="00083F46"/>
    <w:rsid w:val="000862E9"/>
    <w:rsid w:val="00086D8A"/>
    <w:rsid w:val="00093474"/>
    <w:rsid w:val="000A0655"/>
    <w:rsid w:val="000B295B"/>
    <w:rsid w:val="000D4EDF"/>
    <w:rsid w:val="000E2BCC"/>
    <w:rsid w:val="000E44F5"/>
    <w:rsid w:val="000E7309"/>
    <w:rsid w:val="000F468F"/>
    <w:rsid w:val="00100386"/>
    <w:rsid w:val="00106721"/>
    <w:rsid w:val="00112224"/>
    <w:rsid w:val="00121A67"/>
    <w:rsid w:val="00122249"/>
    <w:rsid w:val="001252E9"/>
    <w:rsid w:val="001349AD"/>
    <w:rsid w:val="00144376"/>
    <w:rsid w:val="00144871"/>
    <w:rsid w:val="00147C15"/>
    <w:rsid w:val="00155238"/>
    <w:rsid w:val="00164CE6"/>
    <w:rsid w:val="00171414"/>
    <w:rsid w:val="00176041"/>
    <w:rsid w:val="00177A65"/>
    <w:rsid w:val="00183096"/>
    <w:rsid w:val="001870BF"/>
    <w:rsid w:val="001922EA"/>
    <w:rsid w:val="0019371B"/>
    <w:rsid w:val="00196903"/>
    <w:rsid w:val="001A003E"/>
    <w:rsid w:val="001A3CB3"/>
    <w:rsid w:val="001A720E"/>
    <w:rsid w:val="001D0924"/>
    <w:rsid w:val="001E05F6"/>
    <w:rsid w:val="001E3813"/>
    <w:rsid w:val="001E52A0"/>
    <w:rsid w:val="001F624C"/>
    <w:rsid w:val="00211555"/>
    <w:rsid w:val="002245E3"/>
    <w:rsid w:val="00227CA1"/>
    <w:rsid w:val="00235AE7"/>
    <w:rsid w:val="00236F0E"/>
    <w:rsid w:val="00240A15"/>
    <w:rsid w:val="00243081"/>
    <w:rsid w:val="002467B2"/>
    <w:rsid w:val="00246BB6"/>
    <w:rsid w:val="00246BE2"/>
    <w:rsid w:val="00247D7C"/>
    <w:rsid w:val="00251A7B"/>
    <w:rsid w:val="00252E66"/>
    <w:rsid w:val="002542FC"/>
    <w:rsid w:val="00261257"/>
    <w:rsid w:val="00266861"/>
    <w:rsid w:val="002870EB"/>
    <w:rsid w:val="00290AEF"/>
    <w:rsid w:val="00292CAB"/>
    <w:rsid w:val="002A3189"/>
    <w:rsid w:val="002A4478"/>
    <w:rsid w:val="002A6384"/>
    <w:rsid w:val="002C622F"/>
    <w:rsid w:val="002D45E1"/>
    <w:rsid w:val="002D5272"/>
    <w:rsid w:val="002E2012"/>
    <w:rsid w:val="00303CA7"/>
    <w:rsid w:val="003058FC"/>
    <w:rsid w:val="0030791E"/>
    <w:rsid w:val="00307C51"/>
    <w:rsid w:val="0031411C"/>
    <w:rsid w:val="003242DE"/>
    <w:rsid w:val="00324E22"/>
    <w:rsid w:val="00332D68"/>
    <w:rsid w:val="003332F3"/>
    <w:rsid w:val="00333AFB"/>
    <w:rsid w:val="0033790A"/>
    <w:rsid w:val="00337A4C"/>
    <w:rsid w:val="00340F5D"/>
    <w:rsid w:val="00341398"/>
    <w:rsid w:val="003516E7"/>
    <w:rsid w:val="00351B20"/>
    <w:rsid w:val="00355AE2"/>
    <w:rsid w:val="00361136"/>
    <w:rsid w:val="003749DB"/>
    <w:rsid w:val="003802AF"/>
    <w:rsid w:val="00381417"/>
    <w:rsid w:val="00381FD6"/>
    <w:rsid w:val="003841D9"/>
    <w:rsid w:val="003865E5"/>
    <w:rsid w:val="003868AD"/>
    <w:rsid w:val="00390D55"/>
    <w:rsid w:val="00392BB0"/>
    <w:rsid w:val="003953BC"/>
    <w:rsid w:val="003A466E"/>
    <w:rsid w:val="003A4C39"/>
    <w:rsid w:val="003A4FAD"/>
    <w:rsid w:val="003B1BDF"/>
    <w:rsid w:val="003B2D1D"/>
    <w:rsid w:val="003B68B4"/>
    <w:rsid w:val="003B7168"/>
    <w:rsid w:val="003C176E"/>
    <w:rsid w:val="003C4F87"/>
    <w:rsid w:val="003D3B78"/>
    <w:rsid w:val="003E0D0C"/>
    <w:rsid w:val="003E425C"/>
    <w:rsid w:val="003E4B34"/>
    <w:rsid w:val="003E5581"/>
    <w:rsid w:val="003E5F63"/>
    <w:rsid w:val="003E778F"/>
    <w:rsid w:val="003F5002"/>
    <w:rsid w:val="00400D4C"/>
    <w:rsid w:val="004028A2"/>
    <w:rsid w:val="00412158"/>
    <w:rsid w:val="00414DB4"/>
    <w:rsid w:val="00415545"/>
    <w:rsid w:val="00416725"/>
    <w:rsid w:val="0042211A"/>
    <w:rsid w:val="0042314A"/>
    <w:rsid w:val="0042485D"/>
    <w:rsid w:val="00440169"/>
    <w:rsid w:val="0044067D"/>
    <w:rsid w:val="004416BE"/>
    <w:rsid w:val="00442113"/>
    <w:rsid w:val="00446795"/>
    <w:rsid w:val="00451BF4"/>
    <w:rsid w:val="00453D2E"/>
    <w:rsid w:val="00457722"/>
    <w:rsid w:val="00460AC6"/>
    <w:rsid w:val="004635A3"/>
    <w:rsid w:val="00476B53"/>
    <w:rsid w:val="00480398"/>
    <w:rsid w:val="004842F9"/>
    <w:rsid w:val="004921A3"/>
    <w:rsid w:val="00492AA2"/>
    <w:rsid w:val="00495C7A"/>
    <w:rsid w:val="004A15B6"/>
    <w:rsid w:val="004A789D"/>
    <w:rsid w:val="004B0E9C"/>
    <w:rsid w:val="004B6157"/>
    <w:rsid w:val="004B720C"/>
    <w:rsid w:val="004C2EE2"/>
    <w:rsid w:val="004E5A7D"/>
    <w:rsid w:val="004F3C75"/>
    <w:rsid w:val="004F5A35"/>
    <w:rsid w:val="00501E81"/>
    <w:rsid w:val="005028EB"/>
    <w:rsid w:val="00504D1F"/>
    <w:rsid w:val="00512EF9"/>
    <w:rsid w:val="00516367"/>
    <w:rsid w:val="0052270D"/>
    <w:rsid w:val="00525BC2"/>
    <w:rsid w:val="00534DED"/>
    <w:rsid w:val="00536813"/>
    <w:rsid w:val="00541B08"/>
    <w:rsid w:val="00545554"/>
    <w:rsid w:val="005475FE"/>
    <w:rsid w:val="00562C00"/>
    <w:rsid w:val="00571804"/>
    <w:rsid w:val="0057318A"/>
    <w:rsid w:val="00574E4A"/>
    <w:rsid w:val="005752B7"/>
    <w:rsid w:val="00584EF1"/>
    <w:rsid w:val="005852EB"/>
    <w:rsid w:val="0059504A"/>
    <w:rsid w:val="005A7098"/>
    <w:rsid w:val="005A7161"/>
    <w:rsid w:val="005B2D4B"/>
    <w:rsid w:val="005C2D6D"/>
    <w:rsid w:val="005C498E"/>
    <w:rsid w:val="005C52B9"/>
    <w:rsid w:val="005E2E4A"/>
    <w:rsid w:val="005E46F4"/>
    <w:rsid w:val="005F0447"/>
    <w:rsid w:val="006017D7"/>
    <w:rsid w:val="00602BF1"/>
    <w:rsid w:val="0061140D"/>
    <w:rsid w:val="00613AEE"/>
    <w:rsid w:val="006214DC"/>
    <w:rsid w:val="0062406A"/>
    <w:rsid w:val="00632777"/>
    <w:rsid w:val="00635CE6"/>
    <w:rsid w:val="00637A65"/>
    <w:rsid w:val="00642005"/>
    <w:rsid w:val="00642827"/>
    <w:rsid w:val="006438E8"/>
    <w:rsid w:val="006446D8"/>
    <w:rsid w:val="00645F9E"/>
    <w:rsid w:val="00654F64"/>
    <w:rsid w:val="0065742C"/>
    <w:rsid w:val="00657C1D"/>
    <w:rsid w:val="00666A10"/>
    <w:rsid w:val="00670A65"/>
    <w:rsid w:val="0067493A"/>
    <w:rsid w:val="006812E8"/>
    <w:rsid w:val="00683AD0"/>
    <w:rsid w:val="00684874"/>
    <w:rsid w:val="00686F55"/>
    <w:rsid w:val="006874FE"/>
    <w:rsid w:val="006940FC"/>
    <w:rsid w:val="006A675A"/>
    <w:rsid w:val="006A6B95"/>
    <w:rsid w:val="006B0986"/>
    <w:rsid w:val="006B539F"/>
    <w:rsid w:val="006C4B76"/>
    <w:rsid w:val="006C6CBA"/>
    <w:rsid w:val="006D68FA"/>
    <w:rsid w:val="006E1B2C"/>
    <w:rsid w:val="006E4A4B"/>
    <w:rsid w:val="006E58F4"/>
    <w:rsid w:val="006E689C"/>
    <w:rsid w:val="006F41AE"/>
    <w:rsid w:val="006F4248"/>
    <w:rsid w:val="00704B3D"/>
    <w:rsid w:val="00706115"/>
    <w:rsid w:val="00707939"/>
    <w:rsid w:val="0071139C"/>
    <w:rsid w:val="007129CE"/>
    <w:rsid w:val="00714156"/>
    <w:rsid w:val="00717A01"/>
    <w:rsid w:val="00720E19"/>
    <w:rsid w:val="00721A4B"/>
    <w:rsid w:val="00723625"/>
    <w:rsid w:val="00740278"/>
    <w:rsid w:val="00746953"/>
    <w:rsid w:val="007710A5"/>
    <w:rsid w:val="00774314"/>
    <w:rsid w:val="00776963"/>
    <w:rsid w:val="00790633"/>
    <w:rsid w:val="007942DC"/>
    <w:rsid w:val="00795D50"/>
    <w:rsid w:val="007964F2"/>
    <w:rsid w:val="007D22B5"/>
    <w:rsid w:val="007E05E7"/>
    <w:rsid w:val="007F39DE"/>
    <w:rsid w:val="007F435F"/>
    <w:rsid w:val="008000BA"/>
    <w:rsid w:val="008114A7"/>
    <w:rsid w:val="00812696"/>
    <w:rsid w:val="00824D4E"/>
    <w:rsid w:val="00831332"/>
    <w:rsid w:val="00833F2F"/>
    <w:rsid w:val="0084023D"/>
    <w:rsid w:val="00855A44"/>
    <w:rsid w:val="00857443"/>
    <w:rsid w:val="00861A66"/>
    <w:rsid w:val="00864910"/>
    <w:rsid w:val="00866B1C"/>
    <w:rsid w:val="00866D96"/>
    <w:rsid w:val="00875658"/>
    <w:rsid w:val="008835EF"/>
    <w:rsid w:val="00887E83"/>
    <w:rsid w:val="008A223B"/>
    <w:rsid w:val="008B0113"/>
    <w:rsid w:val="008B2D72"/>
    <w:rsid w:val="008B5F19"/>
    <w:rsid w:val="008B6833"/>
    <w:rsid w:val="008C2B60"/>
    <w:rsid w:val="008C3B3A"/>
    <w:rsid w:val="008C737E"/>
    <w:rsid w:val="008C7E93"/>
    <w:rsid w:val="008D01DE"/>
    <w:rsid w:val="008D1CCE"/>
    <w:rsid w:val="008D41F5"/>
    <w:rsid w:val="008D7496"/>
    <w:rsid w:val="008E0ADC"/>
    <w:rsid w:val="008F059E"/>
    <w:rsid w:val="008F17DD"/>
    <w:rsid w:val="008F6CAB"/>
    <w:rsid w:val="00910976"/>
    <w:rsid w:val="009126A1"/>
    <w:rsid w:val="00920736"/>
    <w:rsid w:val="00925FA3"/>
    <w:rsid w:val="00931590"/>
    <w:rsid w:val="00933953"/>
    <w:rsid w:val="00934F3B"/>
    <w:rsid w:val="00941978"/>
    <w:rsid w:val="009432B2"/>
    <w:rsid w:val="00943DF1"/>
    <w:rsid w:val="009442EE"/>
    <w:rsid w:val="00944C6B"/>
    <w:rsid w:val="00944FE0"/>
    <w:rsid w:val="00945BD0"/>
    <w:rsid w:val="00945F40"/>
    <w:rsid w:val="00947E2D"/>
    <w:rsid w:val="00950EC7"/>
    <w:rsid w:val="009525C8"/>
    <w:rsid w:val="00952763"/>
    <w:rsid w:val="0096630F"/>
    <w:rsid w:val="0096793C"/>
    <w:rsid w:val="00967A98"/>
    <w:rsid w:val="0097008F"/>
    <w:rsid w:val="0098216A"/>
    <w:rsid w:val="009826B3"/>
    <w:rsid w:val="00984E3D"/>
    <w:rsid w:val="00993E76"/>
    <w:rsid w:val="00994D69"/>
    <w:rsid w:val="0099718A"/>
    <w:rsid w:val="009A0745"/>
    <w:rsid w:val="009A32EF"/>
    <w:rsid w:val="009B3D63"/>
    <w:rsid w:val="009C0881"/>
    <w:rsid w:val="009D5A94"/>
    <w:rsid w:val="009D7BC8"/>
    <w:rsid w:val="009E00D1"/>
    <w:rsid w:val="009E051D"/>
    <w:rsid w:val="009E2086"/>
    <w:rsid w:val="009F2ECA"/>
    <w:rsid w:val="009F70D3"/>
    <w:rsid w:val="009F7A20"/>
    <w:rsid w:val="00A05EF6"/>
    <w:rsid w:val="00A15C68"/>
    <w:rsid w:val="00A26428"/>
    <w:rsid w:val="00A353A3"/>
    <w:rsid w:val="00A371F0"/>
    <w:rsid w:val="00A41C81"/>
    <w:rsid w:val="00A449B1"/>
    <w:rsid w:val="00A46A04"/>
    <w:rsid w:val="00A512A1"/>
    <w:rsid w:val="00A55B46"/>
    <w:rsid w:val="00A65CAB"/>
    <w:rsid w:val="00A663C2"/>
    <w:rsid w:val="00A668E8"/>
    <w:rsid w:val="00A7222A"/>
    <w:rsid w:val="00A74C25"/>
    <w:rsid w:val="00A76542"/>
    <w:rsid w:val="00A9791E"/>
    <w:rsid w:val="00AA34BC"/>
    <w:rsid w:val="00AA6365"/>
    <w:rsid w:val="00AA7687"/>
    <w:rsid w:val="00AB01CE"/>
    <w:rsid w:val="00AB4D7B"/>
    <w:rsid w:val="00AC52EE"/>
    <w:rsid w:val="00AC5480"/>
    <w:rsid w:val="00AC790E"/>
    <w:rsid w:val="00AD13C7"/>
    <w:rsid w:val="00AD5432"/>
    <w:rsid w:val="00AF64D1"/>
    <w:rsid w:val="00B032BA"/>
    <w:rsid w:val="00B06849"/>
    <w:rsid w:val="00B149D6"/>
    <w:rsid w:val="00B25724"/>
    <w:rsid w:val="00B2796E"/>
    <w:rsid w:val="00B32925"/>
    <w:rsid w:val="00B338DA"/>
    <w:rsid w:val="00B362DA"/>
    <w:rsid w:val="00B4725A"/>
    <w:rsid w:val="00B476B6"/>
    <w:rsid w:val="00B567BB"/>
    <w:rsid w:val="00B577A0"/>
    <w:rsid w:val="00B57E39"/>
    <w:rsid w:val="00B60DA6"/>
    <w:rsid w:val="00B659B2"/>
    <w:rsid w:val="00B71933"/>
    <w:rsid w:val="00B73CD7"/>
    <w:rsid w:val="00B77F83"/>
    <w:rsid w:val="00B90778"/>
    <w:rsid w:val="00B96532"/>
    <w:rsid w:val="00BA07C6"/>
    <w:rsid w:val="00BA2F56"/>
    <w:rsid w:val="00BA52BB"/>
    <w:rsid w:val="00BA6BC2"/>
    <w:rsid w:val="00BB3CA9"/>
    <w:rsid w:val="00BC0EED"/>
    <w:rsid w:val="00BD0899"/>
    <w:rsid w:val="00BD53B0"/>
    <w:rsid w:val="00BE023D"/>
    <w:rsid w:val="00BF011B"/>
    <w:rsid w:val="00BF10D2"/>
    <w:rsid w:val="00C01E47"/>
    <w:rsid w:val="00C11C1E"/>
    <w:rsid w:val="00C133D0"/>
    <w:rsid w:val="00C2286E"/>
    <w:rsid w:val="00C461E0"/>
    <w:rsid w:val="00C53D37"/>
    <w:rsid w:val="00C55918"/>
    <w:rsid w:val="00C60C7D"/>
    <w:rsid w:val="00C62A4D"/>
    <w:rsid w:val="00C70A9A"/>
    <w:rsid w:val="00C71333"/>
    <w:rsid w:val="00C812FB"/>
    <w:rsid w:val="00C86D4C"/>
    <w:rsid w:val="00C90C32"/>
    <w:rsid w:val="00C93BDA"/>
    <w:rsid w:val="00CA2BC3"/>
    <w:rsid w:val="00CA396D"/>
    <w:rsid w:val="00CA6330"/>
    <w:rsid w:val="00CB21B7"/>
    <w:rsid w:val="00CB2629"/>
    <w:rsid w:val="00CC24BB"/>
    <w:rsid w:val="00CE6383"/>
    <w:rsid w:val="00CE7F1F"/>
    <w:rsid w:val="00CF4B94"/>
    <w:rsid w:val="00D05427"/>
    <w:rsid w:val="00D06B93"/>
    <w:rsid w:val="00D06E17"/>
    <w:rsid w:val="00D1065A"/>
    <w:rsid w:val="00D1085F"/>
    <w:rsid w:val="00D11B5E"/>
    <w:rsid w:val="00D15D1B"/>
    <w:rsid w:val="00D32551"/>
    <w:rsid w:val="00D35442"/>
    <w:rsid w:val="00D42A02"/>
    <w:rsid w:val="00D4541F"/>
    <w:rsid w:val="00D5221F"/>
    <w:rsid w:val="00D54CF0"/>
    <w:rsid w:val="00D578E8"/>
    <w:rsid w:val="00D57A1A"/>
    <w:rsid w:val="00D77697"/>
    <w:rsid w:val="00D86C3F"/>
    <w:rsid w:val="00D94A7A"/>
    <w:rsid w:val="00DA498F"/>
    <w:rsid w:val="00DA4ABB"/>
    <w:rsid w:val="00DA4FC7"/>
    <w:rsid w:val="00DA62CD"/>
    <w:rsid w:val="00DB3932"/>
    <w:rsid w:val="00DB587A"/>
    <w:rsid w:val="00DC0B47"/>
    <w:rsid w:val="00DC1E28"/>
    <w:rsid w:val="00DD285C"/>
    <w:rsid w:val="00DD5A79"/>
    <w:rsid w:val="00DE0A33"/>
    <w:rsid w:val="00DE1E47"/>
    <w:rsid w:val="00DE7A59"/>
    <w:rsid w:val="00DF16EF"/>
    <w:rsid w:val="00DF1ABA"/>
    <w:rsid w:val="00DF2738"/>
    <w:rsid w:val="00DF34ED"/>
    <w:rsid w:val="00DF4A1D"/>
    <w:rsid w:val="00E004D4"/>
    <w:rsid w:val="00E03EC8"/>
    <w:rsid w:val="00E07445"/>
    <w:rsid w:val="00E12D47"/>
    <w:rsid w:val="00E13A93"/>
    <w:rsid w:val="00E15924"/>
    <w:rsid w:val="00E22CF4"/>
    <w:rsid w:val="00E26BE4"/>
    <w:rsid w:val="00E32E4C"/>
    <w:rsid w:val="00E51765"/>
    <w:rsid w:val="00E5691C"/>
    <w:rsid w:val="00E6690E"/>
    <w:rsid w:val="00E7302A"/>
    <w:rsid w:val="00E7501E"/>
    <w:rsid w:val="00E906AA"/>
    <w:rsid w:val="00EB0264"/>
    <w:rsid w:val="00EB3F14"/>
    <w:rsid w:val="00EB6449"/>
    <w:rsid w:val="00EC2981"/>
    <w:rsid w:val="00EC6EC7"/>
    <w:rsid w:val="00ED171E"/>
    <w:rsid w:val="00EE6353"/>
    <w:rsid w:val="00EE7173"/>
    <w:rsid w:val="00EF3DE4"/>
    <w:rsid w:val="00EF6EB9"/>
    <w:rsid w:val="00F00E4D"/>
    <w:rsid w:val="00F0479C"/>
    <w:rsid w:val="00F07521"/>
    <w:rsid w:val="00F14CB3"/>
    <w:rsid w:val="00F1514E"/>
    <w:rsid w:val="00F264D8"/>
    <w:rsid w:val="00F31F6B"/>
    <w:rsid w:val="00F3254A"/>
    <w:rsid w:val="00F33B18"/>
    <w:rsid w:val="00F34321"/>
    <w:rsid w:val="00F5491D"/>
    <w:rsid w:val="00F724F7"/>
    <w:rsid w:val="00F728FC"/>
    <w:rsid w:val="00F744A5"/>
    <w:rsid w:val="00F767BB"/>
    <w:rsid w:val="00F970DB"/>
    <w:rsid w:val="00FA056B"/>
    <w:rsid w:val="00FB2E3A"/>
    <w:rsid w:val="00FB73FB"/>
    <w:rsid w:val="00FC3E9E"/>
    <w:rsid w:val="00FC4D20"/>
    <w:rsid w:val="00FC5F50"/>
    <w:rsid w:val="00FC64DA"/>
    <w:rsid w:val="00FC657D"/>
    <w:rsid w:val="00FD43F1"/>
    <w:rsid w:val="00FF2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5F77F"/>
  <w15:chartTrackingRefBased/>
  <w15:docId w15:val="{0D386FAF-D7D6-4FEB-8D63-F47A52294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64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64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964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64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64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64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64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64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64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64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64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964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64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64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64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64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64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64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64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64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64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64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64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64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64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64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64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64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64F2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7964F2"/>
    <w:rPr>
      <w:i/>
      <w:iCs/>
    </w:rPr>
  </w:style>
  <w:style w:type="character" w:styleId="Hyperlink">
    <w:name w:val="Hyperlink"/>
    <w:basedOn w:val="DefaultParagraphFont"/>
    <w:uiPriority w:val="99"/>
    <w:unhideWhenUsed/>
    <w:rsid w:val="007964F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964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64F2"/>
  </w:style>
  <w:style w:type="paragraph" w:styleId="Footer">
    <w:name w:val="footer"/>
    <w:basedOn w:val="Normal"/>
    <w:link w:val="FooterChar"/>
    <w:uiPriority w:val="99"/>
    <w:unhideWhenUsed/>
    <w:rsid w:val="007964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4F2"/>
  </w:style>
  <w:style w:type="character" w:styleId="Strong">
    <w:name w:val="Strong"/>
    <w:basedOn w:val="DefaultParagraphFont"/>
    <w:uiPriority w:val="22"/>
    <w:qFormat/>
    <w:rsid w:val="00CA2BC3"/>
    <w:rPr>
      <w:b/>
      <w:bCs/>
    </w:rPr>
  </w:style>
  <w:style w:type="character" w:customStyle="1" w:styleId="text-token-text-secondary">
    <w:name w:val="text-token-text-secondary"/>
    <w:basedOn w:val="DefaultParagraphFont"/>
    <w:rsid w:val="00CA2BC3"/>
  </w:style>
  <w:style w:type="paragraph" w:styleId="NormalWeb">
    <w:name w:val="Normal (Web)"/>
    <w:basedOn w:val="Normal"/>
    <w:uiPriority w:val="99"/>
    <w:semiHidden/>
    <w:unhideWhenUsed/>
    <w:rsid w:val="00A765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3544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525C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2890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07/978-3-319-56782-2_1524-2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langberg@liberty.edu" TargetMode="External"/><Relationship Id="rId12" Type="http://schemas.openxmlformats.org/officeDocument/2006/relationships/hyperlink" Target="https://doi.org/10.3349/ymj.2017.58.2.43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assessments.com/content/dam/school//clinical/us/assets/basc-3/basc3-publication-summary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pearsonassessments.com/store/usassessments/en/Store/Professional-Assessments/Behavior/Behavior-Assessment-System-for-Children-%7C-Third-Edition-/p/100001402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sycnet.apa.org/doi/10.1007/978-1-4419-0641-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9</Pages>
  <Words>2172</Words>
  <Characters>12381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Koert</dc:creator>
  <cp:keywords/>
  <dc:description/>
  <cp:lastModifiedBy>Nancy Koert</cp:lastModifiedBy>
  <cp:revision>71</cp:revision>
  <dcterms:created xsi:type="dcterms:W3CDTF">2024-08-08T18:19:00Z</dcterms:created>
  <dcterms:modified xsi:type="dcterms:W3CDTF">2024-08-08T23:50:00Z</dcterms:modified>
</cp:coreProperties>
</file>