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214C42" w14:textId="2CE6621A" w:rsidR="0030618C" w:rsidRPr="00EB7D84" w:rsidRDefault="0030618C" w:rsidP="00EB7D84">
      <w:pPr>
        <w:spacing w:before="120" w:line="480" w:lineRule="auto"/>
        <w:ind w:right="-360"/>
        <w:contextualSpacing/>
        <w:jc w:val="center"/>
        <w:rPr>
          <w:bCs/>
          <w:sz w:val="24"/>
        </w:rPr>
      </w:pPr>
      <w:r w:rsidRPr="00EB7D84">
        <w:rPr>
          <w:b/>
          <w:bCs/>
          <w:sz w:val="24"/>
        </w:rPr>
        <w:t>Reflective Journal / Professional Growth Reflective Essay</w:t>
      </w:r>
    </w:p>
    <w:p w14:paraId="0FC306A5" w14:textId="3D508CDA" w:rsidR="00AC6F6D" w:rsidRPr="00EB7D84" w:rsidRDefault="00EB7D84" w:rsidP="00EB7D84">
      <w:pPr>
        <w:spacing w:line="480" w:lineRule="auto"/>
        <w:jc w:val="center"/>
        <w:rPr>
          <w:sz w:val="24"/>
        </w:rPr>
      </w:pPr>
      <w:r>
        <w:rPr>
          <w:sz w:val="24"/>
        </w:rPr>
        <w:t>Jessica Blocker</w:t>
      </w:r>
    </w:p>
    <w:p w14:paraId="5F00608C" w14:textId="3D83EE2E" w:rsidR="00AC6F6D" w:rsidRPr="00EB7D84" w:rsidRDefault="00AC6F6D" w:rsidP="00EB7D84">
      <w:pPr>
        <w:spacing w:line="480" w:lineRule="auto"/>
        <w:ind w:firstLine="360"/>
        <w:rPr>
          <w:sz w:val="24"/>
        </w:rPr>
      </w:pPr>
      <w:r w:rsidRPr="00EB7D84">
        <w:rPr>
          <w:sz w:val="24"/>
        </w:rPr>
        <w:t xml:space="preserve">I am a very different person than I was when I began my </w:t>
      </w:r>
      <w:r w:rsidR="00B502B0" w:rsidRPr="00EB7D84">
        <w:rPr>
          <w:sz w:val="24"/>
        </w:rPr>
        <w:t>master’s</w:t>
      </w:r>
      <w:r w:rsidRPr="00EB7D84">
        <w:rPr>
          <w:sz w:val="24"/>
        </w:rPr>
        <w:t xml:space="preserve"> degree through Liberty University. In my personal life, I have been through completely unforeseen medical issues and unplanned surgeries, moved three times, had a baby, and </w:t>
      </w:r>
      <w:r w:rsidR="00B94858" w:rsidRPr="00EB7D84">
        <w:rPr>
          <w:sz w:val="24"/>
        </w:rPr>
        <w:t xml:space="preserve">juggled </w:t>
      </w:r>
      <w:r w:rsidRPr="00EB7D84">
        <w:rPr>
          <w:sz w:val="24"/>
        </w:rPr>
        <w:t xml:space="preserve">three jobs on top of working toward degree completion. Though schooling on top of it all put me over the edge more often than I care to admit, having an outlet that took me away from life’s stressors was also often a welcome relief. I am a naturally curious person and teaching students to read is a huge passion of mine. </w:t>
      </w:r>
      <w:r w:rsidR="00BC72C4" w:rsidRPr="00EB7D84">
        <w:rPr>
          <w:sz w:val="24"/>
        </w:rPr>
        <w:t xml:space="preserve">Both my personal life and master’s level of education grew me into one incredibly strong and resilient teacher, passionate about current research and supportive leadership. </w:t>
      </w:r>
      <w:r w:rsidRPr="00EB7D84">
        <w:rPr>
          <w:sz w:val="24"/>
        </w:rPr>
        <w:t xml:space="preserve">Through </w:t>
      </w:r>
      <w:r w:rsidR="00BC72C4" w:rsidRPr="00EB7D84">
        <w:rPr>
          <w:sz w:val="24"/>
        </w:rPr>
        <w:t xml:space="preserve">completing </w:t>
      </w:r>
      <w:r w:rsidRPr="00EB7D84">
        <w:rPr>
          <w:sz w:val="24"/>
        </w:rPr>
        <w:t>Liberty’s reading specialist program, I was able to learn more about myself as an educator, how to best equip students with equitable and informed instruction while guiding teachers toward best practices, and how my faith plays such a large part in those roles.</w:t>
      </w:r>
    </w:p>
    <w:p w14:paraId="2BB9F079" w14:textId="4DD8DE1D" w:rsidR="00683009" w:rsidRPr="00EB7D84" w:rsidRDefault="00D73172" w:rsidP="00EB7D84">
      <w:pPr>
        <w:spacing w:line="480" w:lineRule="auto"/>
        <w:ind w:firstLine="360"/>
        <w:rPr>
          <w:sz w:val="24"/>
        </w:rPr>
      </w:pPr>
      <w:r w:rsidRPr="00EB7D84">
        <w:rPr>
          <w:sz w:val="24"/>
        </w:rPr>
        <w:tab/>
        <w:t xml:space="preserve">A few courses and experiences in my degree have had a substantial impact on how I have evolved as an educator from the fall of 2022 until now, winter of 2024. First, Liberty’s educational leadership classes emphasized both healthy leadership skills and the impact faith makes on one’s leadership. </w:t>
      </w:r>
      <w:r w:rsidR="000D7DA0" w:rsidRPr="00EB7D84">
        <w:rPr>
          <w:sz w:val="24"/>
        </w:rPr>
        <w:t xml:space="preserve">The leadership analogy that has stuck with me since our Educational Leadership course was a video of Dr. </w:t>
      </w:r>
      <w:proofErr w:type="spellStart"/>
      <w:r w:rsidR="000D7DA0" w:rsidRPr="00EB7D84">
        <w:rPr>
          <w:sz w:val="24"/>
        </w:rPr>
        <w:t>Klamm</w:t>
      </w:r>
      <w:proofErr w:type="spellEnd"/>
      <w:r w:rsidR="000D7DA0" w:rsidRPr="00EB7D84">
        <w:rPr>
          <w:sz w:val="24"/>
        </w:rPr>
        <w:t xml:space="preserve"> talking about an upside-down triangle.</w:t>
      </w:r>
      <w:r w:rsidR="00683009" w:rsidRPr="00EB7D84">
        <w:rPr>
          <w:sz w:val="24"/>
        </w:rPr>
        <w:t xml:space="preserve"> In most cases in life, we are taught that the working world starts from the bottom of the triangle to the top point, where the leader or boss may be. The boss is in charge and sends down projects and requests to those beneath. In this analogy, the triangle is point down, the point on the bottom representing the leader. Jesus the creator of the upside-down kingdom, where the ways of this world appear almost backwards. This was such an incredible reminder to me as an educational </w:t>
      </w:r>
      <w:r w:rsidR="00683009" w:rsidRPr="00EB7D84">
        <w:rPr>
          <w:sz w:val="24"/>
        </w:rPr>
        <w:lastRenderedPageBreak/>
        <w:t xml:space="preserve">leader, friend, family member, and spouse, to be the hands and feet of Jesus to those I both influence and love. God called us to a kingdom where the importance is “He must become </w:t>
      </w:r>
      <w:proofErr w:type="gramStart"/>
      <w:r w:rsidR="00683009" w:rsidRPr="00EB7D84">
        <w:rPr>
          <w:sz w:val="24"/>
        </w:rPr>
        <w:t>greater,</w:t>
      </w:r>
      <w:proofErr w:type="gramEnd"/>
      <w:r w:rsidR="00683009" w:rsidRPr="00EB7D84">
        <w:rPr>
          <w:sz w:val="24"/>
        </w:rPr>
        <w:t xml:space="preserve"> I must become less”. Leaders, especially in education, are the support and guidance to the community of workers. No teacher can do their job </w:t>
      </w:r>
      <w:proofErr w:type="gramStart"/>
      <w:r w:rsidR="00683009" w:rsidRPr="00EB7D84">
        <w:rPr>
          <w:sz w:val="24"/>
        </w:rPr>
        <w:t>alone, but</w:t>
      </w:r>
      <w:proofErr w:type="gramEnd"/>
      <w:r w:rsidR="00683009" w:rsidRPr="00EB7D84">
        <w:rPr>
          <w:sz w:val="24"/>
        </w:rPr>
        <w:t xml:space="preserve"> need a strong support system to become great – starting with the influence of the leader. </w:t>
      </w:r>
      <w:r w:rsidR="008D4A13" w:rsidRPr="00EB7D84">
        <w:rPr>
          <w:sz w:val="24"/>
        </w:rPr>
        <w:t xml:space="preserve">The wisdom I learned in my educational leadership courses came through during various hands-on opportunities through my internship, where these leadership skills came into play while collaborating with other professionals </w:t>
      </w:r>
      <w:r w:rsidR="001062D7" w:rsidRPr="00EB7D84">
        <w:rPr>
          <w:sz w:val="24"/>
          <w:bdr w:val="none" w:sz="0" w:space="0" w:color="auto" w:frame="1"/>
        </w:rPr>
        <w:t xml:space="preserve">(International Literacy Association, Standard </w:t>
      </w:r>
      <w:r w:rsidR="001062D7" w:rsidRPr="00EB7D84">
        <w:rPr>
          <w:sz w:val="24"/>
          <w:bdr w:val="none" w:sz="0" w:space="0" w:color="auto" w:frame="1"/>
        </w:rPr>
        <w:t>6</w:t>
      </w:r>
      <w:r w:rsidR="001062D7" w:rsidRPr="00EB7D84">
        <w:rPr>
          <w:sz w:val="24"/>
          <w:bdr w:val="none" w:sz="0" w:space="0" w:color="auto" w:frame="1"/>
        </w:rPr>
        <w:t>, 2017).</w:t>
      </w:r>
    </w:p>
    <w:p w14:paraId="38C80F32" w14:textId="17CEDEFD" w:rsidR="00683009" w:rsidRPr="00EB7D84" w:rsidRDefault="008D4A13" w:rsidP="00EB7D84">
      <w:pPr>
        <w:tabs>
          <w:tab w:val="num" w:pos="1080"/>
        </w:tabs>
        <w:spacing w:before="120" w:line="480" w:lineRule="auto"/>
        <w:contextualSpacing/>
        <w:rPr>
          <w:bCs/>
          <w:iCs/>
          <w:sz w:val="24"/>
        </w:rPr>
      </w:pPr>
      <w:r w:rsidRPr="00EB7D84">
        <w:rPr>
          <w:sz w:val="24"/>
        </w:rPr>
        <w:tab/>
      </w:r>
      <w:r w:rsidR="000176A4" w:rsidRPr="00EB7D84">
        <w:rPr>
          <w:sz w:val="24"/>
        </w:rPr>
        <w:t xml:space="preserve"> Second, my internship placements have provided me invaluable relationships with two incredible reading specialists/literacy coaches who have modeled beautiful leadership skills, showing me firsthand the importance of building relationships with a team and coming alongside teachers to provide suppor</w:t>
      </w:r>
      <w:r w:rsidR="0075456F" w:rsidRPr="00EB7D84">
        <w:rPr>
          <w:sz w:val="24"/>
        </w:rPr>
        <w:t>t and guidance</w:t>
      </w:r>
      <w:r w:rsidRPr="00EB7D84">
        <w:rPr>
          <w:sz w:val="24"/>
        </w:rPr>
        <w:t xml:space="preserve"> </w:t>
      </w:r>
      <w:r w:rsidR="001062D7" w:rsidRPr="00EB7D84">
        <w:rPr>
          <w:sz w:val="24"/>
          <w:bdr w:val="none" w:sz="0" w:space="0" w:color="auto" w:frame="1"/>
        </w:rPr>
        <w:t xml:space="preserve">(International Literacy Association, Standard </w:t>
      </w:r>
      <w:r w:rsidR="001062D7" w:rsidRPr="00EB7D84">
        <w:rPr>
          <w:sz w:val="24"/>
          <w:bdr w:val="none" w:sz="0" w:space="0" w:color="auto" w:frame="1"/>
        </w:rPr>
        <w:t>7</w:t>
      </w:r>
      <w:r w:rsidR="001062D7" w:rsidRPr="00EB7D84">
        <w:rPr>
          <w:sz w:val="24"/>
          <w:bdr w:val="none" w:sz="0" w:space="0" w:color="auto" w:frame="1"/>
        </w:rPr>
        <w:t>, 2017).</w:t>
      </w:r>
      <w:r w:rsidR="00C46B28" w:rsidRPr="00EB7D84">
        <w:rPr>
          <w:sz w:val="24"/>
        </w:rPr>
        <w:t xml:space="preserve">Leah </w:t>
      </w:r>
      <w:proofErr w:type="spellStart"/>
      <w:r w:rsidR="00C46B28" w:rsidRPr="00EB7D84">
        <w:rPr>
          <w:sz w:val="24"/>
        </w:rPr>
        <w:t>Ruesink</w:t>
      </w:r>
      <w:proofErr w:type="spellEnd"/>
      <w:r w:rsidR="00C46B28" w:rsidRPr="00EB7D84">
        <w:rPr>
          <w:sz w:val="24"/>
        </w:rPr>
        <w:t>, a literacy coach in West Michigan, showed me her determination to build relationships with each teacher through her four years at a school</w:t>
      </w:r>
      <w:r w:rsidR="00207651" w:rsidRPr="00EB7D84">
        <w:rPr>
          <w:sz w:val="24"/>
        </w:rPr>
        <w:t xml:space="preserve">. She modeled </w:t>
      </w:r>
      <w:r w:rsidR="00C46B28" w:rsidRPr="00EB7D84">
        <w:rPr>
          <w:sz w:val="24"/>
        </w:rPr>
        <w:t xml:space="preserve">how </w:t>
      </w:r>
      <w:r w:rsidR="00207651" w:rsidRPr="00EB7D84">
        <w:rPr>
          <w:sz w:val="24"/>
        </w:rPr>
        <w:t>it takes consistency in showing up as a leader and friend while sharing enthusiasm and passion for best practices and current research to establish oneself in a school setting. Ashley Jones, a MTSS Instructional Coach in West Michigan, has taught me the importance of showing up and advocating for teachers while cheering them on, and how the most trusting relationships come when showing a safe place for a listening ear, a willingness to help and servant heart, and the power of laughter.</w:t>
      </w:r>
      <w:r w:rsidR="001313F0" w:rsidRPr="00EB7D84">
        <w:rPr>
          <w:sz w:val="24"/>
        </w:rPr>
        <w:t xml:space="preserve"> </w:t>
      </w:r>
      <w:r w:rsidR="00D34039" w:rsidRPr="00EB7D84">
        <w:rPr>
          <w:sz w:val="24"/>
        </w:rPr>
        <w:t xml:space="preserve">These </w:t>
      </w:r>
      <w:r w:rsidR="00405802" w:rsidRPr="00EB7D84">
        <w:rPr>
          <w:sz w:val="24"/>
        </w:rPr>
        <w:t>observational</w:t>
      </w:r>
      <w:r w:rsidR="00D34039" w:rsidRPr="00EB7D84">
        <w:rPr>
          <w:sz w:val="24"/>
        </w:rPr>
        <w:t xml:space="preserve"> and hands-on experiences have shown me the importance firsthand of ILA Standard 1, the “</w:t>
      </w:r>
      <w:r w:rsidR="00D34039" w:rsidRPr="00EB7D84">
        <w:rPr>
          <w:bCs/>
          <w:iCs/>
          <w:sz w:val="24"/>
        </w:rPr>
        <w:t>foundations of literacy and language and the ways in which they interrelate and the role of literacy professionals in schools</w:t>
      </w:r>
      <w:r w:rsidR="00D34039" w:rsidRPr="00EB7D84">
        <w:rPr>
          <w:bCs/>
          <w:iCs/>
          <w:sz w:val="24"/>
        </w:rPr>
        <w:t>”</w:t>
      </w:r>
      <w:r w:rsidR="00405802" w:rsidRPr="00EB7D84">
        <w:rPr>
          <w:bCs/>
          <w:iCs/>
          <w:sz w:val="24"/>
        </w:rPr>
        <w:t xml:space="preserve"> </w:t>
      </w:r>
      <w:r w:rsidR="001062D7" w:rsidRPr="00EB7D84">
        <w:rPr>
          <w:sz w:val="24"/>
          <w:bdr w:val="none" w:sz="0" w:space="0" w:color="auto" w:frame="1"/>
        </w:rPr>
        <w:t xml:space="preserve">(International Literacy Association, Standard </w:t>
      </w:r>
      <w:r w:rsidR="001062D7" w:rsidRPr="00EB7D84">
        <w:rPr>
          <w:sz w:val="24"/>
          <w:bdr w:val="none" w:sz="0" w:space="0" w:color="auto" w:frame="1"/>
        </w:rPr>
        <w:t>1</w:t>
      </w:r>
      <w:r w:rsidR="001062D7" w:rsidRPr="00EB7D84">
        <w:rPr>
          <w:sz w:val="24"/>
          <w:bdr w:val="none" w:sz="0" w:space="0" w:color="auto" w:frame="1"/>
        </w:rPr>
        <w:t>, 2017).</w:t>
      </w:r>
      <w:r w:rsidR="00405802" w:rsidRPr="00EB7D84">
        <w:rPr>
          <w:bCs/>
          <w:iCs/>
          <w:sz w:val="24"/>
        </w:rPr>
        <w:t xml:space="preserve">Experiences in different settings with different coaches also </w:t>
      </w:r>
      <w:r w:rsidR="00405802" w:rsidRPr="00EB7D84">
        <w:rPr>
          <w:bCs/>
          <w:iCs/>
          <w:sz w:val="24"/>
        </w:rPr>
        <w:lastRenderedPageBreak/>
        <w:t>showed me various me</w:t>
      </w:r>
      <w:r w:rsidRPr="00EB7D84">
        <w:rPr>
          <w:bCs/>
          <w:iCs/>
          <w:sz w:val="24"/>
        </w:rPr>
        <w:t xml:space="preserve">thods of providing opportunities and supports of diversity and equity </w:t>
      </w:r>
      <w:r w:rsidR="001062D7" w:rsidRPr="00EB7D84">
        <w:rPr>
          <w:sz w:val="24"/>
          <w:bdr w:val="none" w:sz="0" w:space="0" w:color="auto" w:frame="1"/>
        </w:rPr>
        <w:t xml:space="preserve">(International Literacy Association, Standard </w:t>
      </w:r>
      <w:r w:rsidR="001062D7" w:rsidRPr="00EB7D84">
        <w:rPr>
          <w:sz w:val="24"/>
          <w:bdr w:val="none" w:sz="0" w:space="0" w:color="auto" w:frame="1"/>
        </w:rPr>
        <w:t>4</w:t>
      </w:r>
      <w:r w:rsidR="001062D7" w:rsidRPr="00EB7D84">
        <w:rPr>
          <w:sz w:val="24"/>
          <w:bdr w:val="none" w:sz="0" w:space="0" w:color="auto" w:frame="1"/>
        </w:rPr>
        <w:t>, 2017).</w:t>
      </w:r>
      <w:r w:rsidR="001313F0" w:rsidRPr="00EB7D84">
        <w:rPr>
          <w:sz w:val="24"/>
        </w:rPr>
        <w:t xml:space="preserve">These two professionals have shown me true healthy leadership and passion for </w:t>
      </w:r>
      <w:r w:rsidR="006262EC" w:rsidRPr="00EB7D84">
        <w:rPr>
          <w:sz w:val="24"/>
        </w:rPr>
        <w:t>staying curious and continuously learning.</w:t>
      </w:r>
    </w:p>
    <w:p w14:paraId="6349D776" w14:textId="3E4A56CB" w:rsidR="00405802" w:rsidRPr="00EB7D84" w:rsidRDefault="008D4A13" w:rsidP="00EB7D84">
      <w:pPr>
        <w:tabs>
          <w:tab w:val="num" w:pos="1080"/>
        </w:tabs>
        <w:spacing w:before="120" w:line="480" w:lineRule="auto"/>
        <w:contextualSpacing/>
        <w:rPr>
          <w:bCs/>
          <w:iCs/>
          <w:sz w:val="24"/>
        </w:rPr>
      </w:pPr>
      <w:r w:rsidRPr="00EB7D84">
        <w:rPr>
          <w:sz w:val="24"/>
        </w:rPr>
        <w:tab/>
      </w:r>
      <w:r w:rsidR="00683009" w:rsidRPr="00EB7D84">
        <w:rPr>
          <w:sz w:val="24"/>
        </w:rPr>
        <w:t>Lastly</w:t>
      </w:r>
      <w:r w:rsidR="00F73B11" w:rsidRPr="00EB7D84">
        <w:rPr>
          <w:sz w:val="24"/>
        </w:rPr>
        <w:t xml:space="preserve">, my coursework overall showed me the importance of the commitment to continuous learning as an effective leader and educator. </w:t>
      </w:r>
      <w:r w:rsidR="00A0422F" w:rsidRPr="00EB7D84">
        <w:rPr>
          <w:sz w:val="24"/>
        </w:rPr>
        <w:t>Both reading through research and working with students myself has given me a well-rounded understanding of the importance of a reading specialist in diverse learners with various ability levels through all grade</w:t>
      </w:r>
      <w:r w:rsidR="00EB7BFC" w:rsidRPr="00EB7D84">
        <w:rPr>
          <w:sz w:val="24"/>
        </w:rPr>
        <w:t xml:space="preserve">s in both private and </w:t>
      </w:r>
      <w:proofErr w:type="gramStart"/>
      <w:r w:rsidR="00EB7BFC" w:rsidRPr="00EB7D84">
        <w:rPr>
          <w:sz w:val="24"/>
        </w:rPr>
        <w:t>public school</w:t>
      </w:r>
      <w:proofErr w:type="gramEnd"/>
      <w:r w:rsidR="00EB7BFC" w:rsidRPr="00EB7D84">
        <w:rPr>
          <w:sz w:val="24"/>
        </w:rPr>
        <w:t xml:space="preserve"> settings.</w:t>
      </w:r>
      <w:r w:rsidR="00405802" w:rsidRPr="00EB7D84">
        <w:rPr>
          <w:sz w:val="24"/>
        </w:rPr>
        <w:t xml:space="preserve"> I have found the most benefit in completing large projects with practical applications, such as the creation of my Ideal Literacy Program, my professional development sessions, and both my assessments and work with several case study students</w:t>
      </w:r>
      <w:r w:rsidRPr="00EB7D84">
        <w:rPr>
          <w:sz w:val="24"/>
        </w:rPr>
        <w:t xml:space="preserve"> (ILA, Standard 6)</w:t>
      </w:r>
      <w:r w:rsidR="00405802" w:rsidRPr="00EB7D84">
        <w:rPr>
          <w:sz w:val="24"/>
        </w:rPr>
        <w:t>. These experiences have emphasize</w:t>
      </w:r>
      <w:r w:rsidRPr="00EB7D84">
        <w:rPr>
          <w:sz w:val="24"/>
        </w:rPr>
        <w:t>d</w:t>
      </w:r>
      <w:r w:rsidR="00405802" w:rsidRPr="00EB7D84">
        <w:rPr>
          <w:sz w:val="24"/>
        </w:rPr>
        <w:t xml:space="preserve"> ILA Standard 2, the importance of my “</w:t>
      </w:r>
      <w:r w:rsidR="00405802" w:rsidRPr="00EB7D84">
        <w:rPr>
          <w:sz w:val="24"/>
        </w:rPr>
        <w:t>knowledge to critique and implement literacy curricula to meet the needs of all learners and to design, implement, and evaluate evidence-based literacy instruction for all learners</w:t>
      </w:r>
      <w:r w:rsidR="001062D7" w:rsidRPr="00EB7D84">
        <w:rPr>
          <w:sz w:val="24"/>
        </w:rPr>
        <w:t xml:space="preserve">” </w:t>
      </w:r>
      <w:r w:rsidR="001062D7" w:rsidRPr="00EB7D84">
        <w:rPr>
          <w:sz w:val="24"/>
          <w:bdr w:val="none" w:sz="0" w:space="0" w:color="auto" w:frame="1"/>
        </w:rPr>
        <w:t xml:space="preserve">(International Literacy Association, Standard </w:t>
      </w:r>
      <w:r w:rsidR="001062D7" w:rsidRPr="00EB7D84">
        <w:rPr>
          <w:sz w:val="24"/>
          <w:bdr w:val="none" w:sz="0" w:space="0" w:color="auto" w:frame="1"/>
        </w:rPr>
        <w:t>2</w:t>
      </w:r>
      <w:r w:rsidR="001062D7" w:rsidRPr="00EB7D84">
        <w:rPr>
          <w:sz w:val="24"/>
          <w:bdr w:val="none" w:sz="0" w:space="0" w:color="auto" w:frame="1"/>
        </w:rPr>
        <w:t>, 2017).</w:t>
      </w:r>
      <w:r w:rsidR="00405802" w:rsidRPr="00EB7D84">
        <w:rPr>
          <w:sz w:val="24"/>
        </w:rPr>
        <w:t xml:space="preserve">The experiences with students also required I use my coursework knowledge to select appropriate tools for assessing and measuring student skills that are reliable and valid and how to utilize the data to create appropriate and beneficial interventions </w:t>
      </w:r>
      <w:r w:rsidR="001062D7" w:rsidRPr="00EB7D84">
        <w:rPr>
          <w:sz w:val="24"/>
          <w:bdr w:val="none" w:sz="0" w:space="0" w:color="auto" w:frame="1"/>
        </w:rPr>
        <w:t xml:space="preserve">(International Literacy Association, Standard </w:t>
      </w:r>
      <w:r w:rsidR="001062D7" w:rsidRPr="00EB7D84">
        <w:rPr>
          <w:sz w:val="24"/>
          <w:bdr w:val="none" w:sz="0" w:space="0" w:color="auto" w:frame="1"/>
        </w:rPr>
        <w:t>3</w:t>
      </w:r>
      <w:r w:rsidR="001062D7" w:rsidRPr="00EB7D84">
        <w:rPr>
          <w:sz w:val="24"/>
          <w:bdr w:val="none" w:sz="0" w:space="0" w:color="auto" w:frame="1"/>
        </w:rPr>
        <w:t>, 2017).</w:t>
      </w:r>
      <w:r w:rsidRPr="00EB7D84">
        <w:rPr>
          <w:sz w:val="24"/>
        </w:rPr>
        <w:t>Working with students also required me to use coursework and experiential knowledge to collaborate with school personnel to create an engaging and motivating space to support the literacy development of students</w:t>
      </w:r>
      <w:r w:rsidR="002F5128" w:rsidRPr="00EB7D84">
        <w:rPr>
          <w:sz w:val="24"/>
        </w:rPr>
        <w:t xml:space="preserve"> based on the assessment data</w:t>
      </w:r>
      <w:r w:rsidRPr="00EB7D84">
        <w:rPr>
          <w:sz w:val="24"/>
        </w:rPr>
        <w:t xml:space="preserve"> </w:t>
      </w:r>
      <w:r w:rsidR="001062D7" w:rsidRPr="00EB7D84">
        <w:rPr>
          <w:sz w:val="24"/>
          <w:bdr w:val="none" w:sz="0" w:space="0" w:color="auto" w:frame="1"/>
        </w:rPr>
        <w:t xml:space="preserve">(International Literacy Association, Standard </w:t>
      </w:r>
      <w:r w:rsidR="001062D7" w:rsidRPr="00EB7D84">
        <w:rPr>
          <w:sz w:val="24"/>
          <w:bdr w:val="none" w:sz="0" w:space="0" w:color="auto" w:frame="1"/>
        </w:rPr>
        <w:t>5</w:t>
      </w:r>
      <w:r w:rsidR="001062D7" w:rsidRPr="00EB7D84">
        <w:rPr>
          <w:sz w:val="24"/>
          <w:bdr w:val="none" w:sz="0" w:space="0" w:color="auto" w:frame="1"/>
        </w:rPr>
        <w:t>, 2017).</w:t>
      </w:r>
      <w:r w:rsidR="001062D7" w:rsidRPr="00EB7D84">
        <w:rPr>
          <w:sz w:val="24"/>
          <w:bdr w:val="none" w:sz="0" w:space="0" w:color="auto" w:frame="1"/>
        </w:rPr>
        <w:t xml:space="preserve"> I am incredibly grateful for my education and the knowledge-building, faith-growing experience Liberty has provided me.</w:t>
      </w:r>
    </w:p>
    <w:p w14:paraId="2159E131" w14:textId="22DBB58B" w:rsidR="00B502B0" w:rsidRPr="00EB7D84" w:rsidRDefault="00B502B0" w:rsidP="00EB7D84">
      <w:pPr>
        <w:spacing w:line="480" w:lineRule="auto"/>
        <w:ind w:firstLine="360"/>
        <w:rPr>
          <w:sz w:val="24"/>
        </w:rPr>
      </w:pPr>
    </w:p>
    <w:p w14:paraId="7F047A87" w14:textId="4119700A" w:rsidR="00FF3834" w:rsidRPr="00EB7D84" w:rsidRDefault="00FF3834" w:rsidP="00EB7D84">
      <w:pPr>
        <w:spacing w:line="480" w:lineRule="auto"/>
        <w:jc w:val="center"/>
        <w:rPr>
          <w:sz w:val="24"/>
        </w:rPr>
      </w:pPr>
      <w:r w:rsidRPr="00EB7D84">
        <w:rPr>
          <w:sz w:val="24"/>
        </w:rPr>
        <w:lastRenderedPageBreak/>
        <w:t>Reference:</w:t>
      </w:r>
    </w:p>
    <w:p w14:paraId="04AD1EB6" w14:textId="1D541CE7" w:rsidR="00FF3834" w:rsidRPr="00EB7D84" w:rsidRDefault="00FF3834" w:rsidP="00EB7D84">
      <w:pPr>
        <w:spacing w:line="480" w:lineRule="auto"/>
        <w:ind w:firstLine="360"/>
        <w:rPr>
          <w:sz w:val="24"/>
        </w:rPr>
      </w:pPr>
      <w:r w:rsidRPr="00EB7D84">
        <w:rPr>
          <w:sz w:val="24"/>
        </w:rPr>
        <w:t>International Literacy Association (2017). Standards of preparation of literacy professionals International Reading Association.</w:t>
      </w:r>
    </w:p>
    <w:sectPr w:rsidR="00FF3834" w:rsidRPr="00EB7D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39D42F9"/>
    <w:multiLevelType w:val="hybridMultilevel"/>
    <w:tmpl w:val="FD5659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3054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18C"/>
    <w:rsid w:val="000176A4"/>
    <w:rsid w:val="000D7DA0"/>
    <w:rsid w:val="000F0272"/>
    <w:rsid w:val="001062D7"/>
    <w:rsid w:val="001313F0"/>
    <w:rsid w:val="00207651"/>
    <w:rsid w:val="002F5128"/>
    <w:rsid w:val="0030618C"/>
    <w:rsid w:val="00405802"/>
    <w:rsid w:val="0057450D"/>
    <w:rsid w:val="006262EC"/>
    <w:rsid w:val="00683009"/>
    <w:rsid w:val="0075456F"/>
    <w:rsid w:val="008A5E84"/>
    <w:rsid w:val="008D4A13"/>
    <w:rsid w:val="009B0587"/>
    <w:rsid w:val="009C3249"/>
    <w:rsid w:val="00A0422F"/>
    <w:rsid w:val="00AB6A60"/>
    <w:rsid w:val="00AC6F6D"/>
    <w:rsid w:val="00B502B0"/>
    <w:rsid w:val="00B94858"/>
    <w:rsid w:val="00BC72C4"/>
    <w:rsid w:val="00C46B28"/>
    <w:rsid w:val="00D34039"/>
    <w:rsid w:val="00D73172"/>
    <w:rsid w:val="00EB7BFC"/>
    <w:rsid w:val="00EB7D84"/>
    <w:rsid w:val="00F73B11"/>
    <w:rsid w:val="00FF38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D63B5"/>
  <w15:chartTrackingRefBased/>
  <w15:docId w15:val="{877A5D9A-7F59-EB4C-A76C-E6839B010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618C"/>
    <w:pPr>
      <w:spacing w:after="0" w:line="240" w:lineRule="auto"/>
    </w:pPr>
    <w:rPr>
      <w:rFonts w:ascii="Times New Roman" w:eastAsia="Times New Roman" w:hAnsi="Times New Roman" w:cs="Times New Roman"/>
      <w:kern w:val="0"/>
      <w:sz w:val="20"/>
      <w14:ligatures w14:val="none"/>
    </w:rPr>
  </w:style>
  <w:style w:type="paragraph" w:styleId="Heading1">
    <w:name w:val="heading 1"/>
    <w:basedOn w:val="Normal"/>
    <w:next w:val="Normal"/>
    <w:link w:val="Heading1Char"/>
    <w:uiPriority w:val="9"/>
    <w:qFormat/>
    <w:rsid w:val="003061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61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61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61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61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618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618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618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618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61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61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61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61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61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61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61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61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618C"/>
    <w:rPr>
      <w:rFonts w:eastAsiaTheme="majorEastAsia" w:cstheme="majorBidi"/>
      <w:color w:val="272727" w:themeColor="text1" w:themeTint="D8"/>
    </w:rPr>
  </w:style>
  <w:style w:type="paragraph" w:styleId="Title">
    <w:name w:val="Title"/>
    <w:basedOn w:val="Normal"/>
    <w:next w:val="Normal"/>
    <w:link w:val="TitleChar"/>
    <w:uiPriority w:val="10"/>
    <w:qFormat/>
    <w:rsid w:val="0030618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61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61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61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618C"/>
    <w:pPr>
      <w:spacing w:before="160"/>
      <w:jc w:val="center"/>
    </w:pPr>
    <w:rPr>
      <w:i/>
      <w:iCs/>
      <w:color w:val="404040" w:themeColor="text1" w:themeTint="BF"/>
    </w:rPr>
  </w:style>
  <w:style w:type="character" w:customStyle="1" w:styleId="QuoteChar">
    <w:name w:val="Quote Char"/>
    <w:basedOn w:val="DefaultParagraphFont"/>
    <w:link w:val="Quote"/>
    <w:uiPriority w:val="29"/>
    <w:rsid w:val="0030618C"/>
    <w:rPr>
      <w:i/>
      <w:iCs/>
      <w:color w:val="404040" w:themeColor="text1" w:themeTint="BF"/>
    </w:rPr>
  </w:style>
  <w:style w:type="paragraph" w:styleId="ListParagraph">
    <w:name w:val="List Paragraph"/>
    <w:basedOn w:val="Normal"/>
    <w:uiPriority w:val="34"/>
    <w:qFormat/>
    <w:rsid w:val="0030618C"/>
    <w:pPr>
      <w:ind w:left="720"/>
      <w:contextualSpacing/>
    </w:pPr>
  </w:style>
  <w:style w:type="character" w:styleId="IntenseEmphasis">
    <w:name w:val="Intense Emphasis"/>
    <w:basedOn w:val="DefaultParagraphFont"/>
    <w:uiPriority w:val="21"/>
    <w:qFormat/>
    <w:rsid w:val="0030618C"/>
    <w:rPr>
      <w:i/>
      <w:iCs/>
      <w:color w:val="0F4761" w:themeColor="accent1" w:themeShade="BF"/>
    </w:rPr>
  </w:style>
  <w:style w:type="paragraph" w:styleId="IntenseQuote">
    <w:name w:val="Intense Quote"/>
    <w:basedOn w:val="Normal"/>
    <w:next w:val="Normal"/>
    <w:link w:val="IntenseQuoteChar"/>
    <w:uiPriority w:val="30"/>
    <w:qFormat/>
    <w:rsid w:val="003061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618C"/>
    <w:rPr>
      <w:i/>
      <w:iCs/>
      <w:color w:val="0F4761" w:themeColor="accent1" w:themeShade="BF"/>
    </w:rPr>
  </w:style>
  <w:style w:type="character" w:styleId="IntenseReference">
    <w:name w:val="Intense Reference"/>
    <w:basedOn w:val="DefaultParagraphFont"/>
    <w:uiPriority w:val="32"/>
    <w:qFormat/>
    <w:rsid w:val="0030618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58</TotalTime>
  <Pages>4</Pages>
  <Words>927</Words>
  <Characters>5286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Blocker, Jessica Ann</dc:creator>
  <cp:keywords/>
  <dc:description/>
  <cp:lastModifiedBy>Blocker, Jessica Ann</cp:lastModifiedBy>
  <cp:revision>28</cp:revision>
  <dcterms:created xsi:type="dcterms:W3CDTF">2024-11-13T17:49:00Z</dcterms:created>
  <dcterms:modified xsi:type="dcterms:W3CDTF">2024-11-16T17:22:00Z</dcterms:modified>
</cp:coreProperties>
</file>