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4B0EAA67" w:rsidR="00573670" w:rsidRDefault="005D21AF" w:rsidP="00365FDC">
      <w:pPr>
        <w:pStyle w:val="Title"/>
      </w:pPr>
      <w:r>
        <w:t>Attitudes and Beliefs Reflection</w:t>
      </w:r>
    </w:p>
    <w:p w14:paraId="153EB3C7" w14:textId="77777777" w:rsidR="00573670" w:rsidRDefault="00573670" w:rsidP="00365FDC">
      <w:pPr>
        <w:pStyle w:val="Title"/>
      </w:pPr>
    </w:p>
    <w:p w14:paraId="1B461C3C" w14:textId="4B09BBD2" w:rsidR="00573670" w:rsidRDefault="00CC3699" w:rsidP="00860A80">
      <w:pPr>
        <w:pStyle w:val="Title2"/>
      </w:pPr>
      <w:sdt>
        <w:sdtPr>
          <w:alias w:val="Name"/>
          <w:tag w:val="Name"/>
          <w:id w:val="1249696526"/>
          <w:placeholder>
            <w:docPart w:val="9068D7141D6C4F4F98FEF569C17AE3BF"/>
          </w:placeholder>
          <w15:appearance w15:val="hidden"/>
        </w:sdtPr>
        <w:sdtEndPr/>
        <w:sdtContent>
          <w:r w:rsidR="005D21AF">
            <w:t>Katina Glasco</w:t>
          </w:r>
        </w:sdtContent>
      </w:sdt>
    </w:p>
    <w:p w14:paraId="0DB72F03" w14:textId="08DCEA00" w:rsidR="00B823AA" w:rsidRDefault="00CC3699" w:rsidP="00B823AA">
      <w:pPr>
        <w:pStyle w:val="Title2"/>
      </w:pPr>
      <w:sdt>
        <w:sdtPr>
          <w:alias w:val="Institution"/>
          <w:tag w:val="Institution"/>
          <w:id w:val="-1314865898"/>
          <w:placeholder>
            <w:docPart w:val="FCE9B79E5DEE4A6CAD33386BB3FAA26C"/>
          </w:placeholder>
          <w15:appearance w15:val="hidden"/>
        </w:sdtPr>
        <w:sdtEndPr/>
        <w:sdtContent>
          <w:r w:rsidR="005D21AF">
            <w:t>Liberty University</w:t>
          </w:r>
        </w:sdtContent>
      </w:sdt>
    </w:p>
    <w:p w14:paraId="3779CE1E" w14:textId="566F0CEA" w:rsidR="00860A80" w:rsidRDefault="00CC3699" w:rsidP="00B823AA">
      <w:pPr>
        <w:pStyle w:val="Title2"/>
      </w:pPr>
      <w:sdt>
        <w:sdtPr>
          <w:alias w:val="Course"/>
          <w:tag w:val="Course"/>
          <w:id w:val="-806396560"/>
          <w:placeholder>
            <w:docPart w:val="FE6E0EA525104AC2AE54892E07EF5713"/>
          </w:placeholder>
          <w15:appearance w15:val="hidden"/>
        </w:sdtPr>
        <w:sdtEndPr/>
        <w:sdtContent>
          <w:r w:rsidR="005D21AF">
            <w:t>COSC 501: Professional, Ethical, and Legal Issues in School Counseling</w:t>
          </w:r>
        </w:sdtContent>
      </w:sdt>
    </w:p>
    <w:p w14:paraId="2F678042" w14:textId="1A2E4681" w:rsidR="00860A80" w:rsidRDefault="00CC3699" w:rsidP="00860A80">
      <w:pPr>
        <w:pStyle w:val="Title2"/>
      </w:pPr>
      <w:sdt>
        <w:sdtPr>
          <w:alias w:val="Instructor Name"/>
          <w:tag w:val="Instructor Name"/>
          <w:id w:val="885538548"/>
          <w:placeholder>
            <w:docPart w:val="5CA3F240C1B640C1BFACC528DA165F02"/>
          </w:placeholder>
          <w15:appearance w15:val="hidden"/>
        </w:sdtPr>
        <w:sdtEndPr/>
        <w:sdtContent>
          <w:r w:rsidR="005D21AF">
            <w:t>Dr. R. North</w:t>
          </w:r>
        </w:sdtContent>
      </w:sdt>
    </w:p>
    <w:p w14:paraId="30962E22" w14:textId="7271F50F" w:rsidR="00860A80" w:rsidRPr="00787884" w:rsidRDefault="00CC3699" w:rsidP="00860A80">
      <w:pPr>
        <w:pStyle w:val="Title2"/>
      </w:pPr>
      <w:sdt>
        <w:sdtPr>
          <w:alias w:val="Date Submitted"/>
          <w:tag w:val="Date Submitted"/>
          <w:id w:val="1727802042"/>
          <w:placeholder>
            <w:docPart w:val="3022DCD6740E47FFB78BFD0D11075B67"/>
          </w:placeholder>
          <w15:appearance w15:val="hidden"/>
        </w:sdtPr>
        <w:sdtEndPr/>
        <w:sdtContent>
          <w:r w:rsidR="005D21AF">
            <w:t>Aug 2</w:t>
          </w:r>
          <w:r w:rsidR="00D37D0A">
            <w:t>7</w:t>
          </w:r>
          <w:r w:rsidR="005D21AF" w:rsidRPr="005D21AF">
            <w:rPr>
              <w:vertAlign w:val="superscript"/>
            </w:rPr>
            <w:t>th</w:t>
          </w:r>
          <w:r w:rsidR="005D21AF">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sdt>
      <w:sdtPr>
        <w:alias w:val="Abstract:"/>
        <w:tag w:val="Abstract:"/>
        <w:id w:val="202146031"/>
        <w:placeholder>
          <w:docPart w:val="D21480A428D946AF92C899187D3FF492"/>
        </w:placeholder>
        <w:temporary/>
        <w:showingPlcHdr/>
        <w15:appearance w15:val="hidden"/>
      </w:sdtPr>
      <w:sdtEndPr/>
      <w:sdtContent>
        <w:p w14:paraId="317755CB" w14:textId="77777777" w:rsidR="00E81978" w:rsidRDefault="005D3A03" w:rsidP="0093011D">
          <w:pPr>
            <w:pStyle w:val="SectionTitle"/>
          </w:pPr>
          <w:r w:rsidRPr="0093011D">
            <w:t>Abstract</w:t>
          </w:r>
        </w:p>
      </w:sdtContent>
    </w:sdt>
    <w:p w14:paraId="68EBF81E" w14:textId="3358948D" w:rsidR="00A90639" w:rsidRDefault="00A90639" w:rsidP="00A90639">
      <w:pPr>
        <w:pStyle w:val="NoSpacing"/>
      </w:pPr>
      <w:r>
        <w:t xml:space="preserve">This essay explores the </w:t>
      </w:r>
      <w:r w:rsidR="000F6BFE">
        <w:t>in</w:t>
      </w:r>
      <w:r>
        <w:t>congruences and conflicts arising from counseling s</w:t>
      </w:r>
      <w:r w:rsidR="000F6BFE">
        <w:t>ituations</w:t>
      </w:r>
      <w:r>
        <w:t xml:space="preserve"> where </w:t>
      </w:r>
      <w:r w:rsidR="00CA2C10">
        <w:t xml:space="preserve">my </w:t>
      </w:r>
      <w:r>
        <w:t xml:space="preserve">personal values/beliefs </w:t>
      </w:r>
      <w:r w:rsidR="000F6BFE">
        <w:t>do not align</w:t>
      </w:r>
      <w:r>
        <w:t xml:space="preserve"> with the</w:t>
      </w:r>
      <w:r w:rsidR="00CA2C10">
        <w:t xml:space="preserve"> potential</w:t>
      </w:r>
      <w:r>
        <w:t xml:space="preserve"> client’s needs. Three challenging questions are discussed. These questions present </w:t>
      </w:r>
      <w:r w:rsidR="000F6BFE">
        <w:t>situations</w:t>
      </w:r>
      <w:r>
        <w:t xml:space="preserve"> that point out internal conflicts between </w:t>
      </w:r>
      <w:r w:rsidR="000F6BFE">
        <w:t xml:space="preserve">my </w:t>
      </w:r>
      <w:r>
        <w:t xml:space="preserve">values, beliefs, and professional responsibilities. </w:t>
      </w:r>
      <w:r w:rsidR="00293BDB">
        <w:t>In this</w:t>
      </w:r>
      <w:r>
        <w:t xml:space="preserve"> essay</w:t>
      </w:r>
      <w:r w:rsidR="003F11D4">
        <w:t>, I</w:t>
      </w:r>
      <w:r>
        <w:t xml:space="preserve"> </w:t>
      </w:r>
      <w:r w:rsidR="00AD3BD9">
        <w:t>explore</w:t>
      </w:r>
      <w:r>
        <w:t xml:space="preserve"> personal and professional strategies </w:t>
      </w:r>
      <w:r w:rsidR="003F11D4">
        <w:t xml:space="preserve">I can use </w:t>
      </w:r>
      <w:r>
        <w:t xml:space="preserve">to address </w:t>
      </w:r>
      <w:r w:rsidR="00AF7805">
        <w:t>such</w:t>
      </w:r>
      <w:r w:rsidR="00E33636">
        <w:t xml:space="preserve"> </w:t>
      </w:r>
      <w:r w:rsidR="0038547E">
        <w:t xml:space="preserve">incongruences, </w:t>
      </w:r>
      <w:r w:rsidR="00722244">
        <w:t xml:space="preserve">so that I may provide </w:t>
      </w:r>
      <w:r>
        <w:t xml:space="preserve">ethical and unbiased support for </w:t>
      </w:r>
      <w:r w:rsidR="000F6BFE">
        <w:t xml:space="preserve">all </w:t>
      </w:r>
      <w:r w:rsidR="00722244">
        <w:t xml:space="preserve">my </w:t>
      </w:r>
      <w:r>
        <w:t xml:space="preserve">clients. </w:t>
      </w:r>
    </w:p>
    <w:p w14:paraId="3C0FCB07" w14:textId="4FFAE790" w:rsidR="00A90639" w:rsidRPr="00CB187D" w:rsidRDefault="00CB187D" w:rsidP="00CB187D">
      <w:pPr>
        <w:pStyle w:val="NoSpacing"/>
        <w:jc w:val="center"/>
        <w:rPr>
          <w:b/>
          <w:bCs/>
        </w:rPr>
      </w:pPr>
      <w:r w:rsidRPr="00CB187D">
        <w:rPr>
          <w:b/>
          <w:bCs/>
        </w:rPr>
        <w:t>Attitudes and Beliefs Reflection</w:t>
      </w:r>
    </w:p>
    <w:p w14:paraId="1F023176" w14:textId="6404A9CE" w:rsidR="00E81978" w:rsidRDefault="00CC3699" w:rsidP="00CB187D">
      <w:pPr>
        <w:pStyle w:val="NoSpacing"/>
        <w:rPr>
          <w:b/>
          <w:bCs/>
        </w:rPr>
      </w:pPr>
      <w:sdt>
        <w:sdt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B187D">
            <w:t xml:space="preserve">            </w:t>
          </w:r>
          <w:r w:rsidR="00A90639" w:rsidRPr="00CB187D">
            <w:t>This essay ex</w:t>
          </w:r>
          <w:r w:rsidR="000F6BFE">
            <w:t>amines</w:t>
          </w:r>
          <w:r w:rsidR="003A33EF">
            <w:t xml:space="preserve"> three</w:t>
          </w:r>
          <w:r w:rsidR="00A90639" w:rsidRPr="00CB187D">
            <w:t xml:space="preserve"> counseling s</w:t>
          </w:r>
          <w:r w:rsidR="000F6BFE">
            <w:t>ituations</w:t>
          </w:r>
          <w:r w:rsidR="00A90639" w:rsidRPr="00CB187D">
            <w:t xml:space="preserve"> where personal values and professional responsibilities</w:t>
          </w:r>
          <w:r w:rsidR="00CB187D">
            <w:t xml:space="preserve"> </w:t>
          </w:r>
          <w:r w:rsidR="000F6BFE">
            <w:t>conflict</w:t>
          </w:r>
          <w:r w:rsidR="00CB187D">
            <w:t>. Three distinct situations are examined: a racially biased teacher, child</w:t>
          </w:r>
          <w:r w:rsidR="000F6BFE">
            <w:t xml:space="preserve"> sexual</w:t>
          </w:r>
          <w:r w:rsidR="00CB187D">
            <w:t xml:space="preserve"> abuse, and an end-of-life decision. These s</w:t>
          </w:r>
          <w:r w:rsidR="000F6BFE">
            <w:t>ituation</w:t>
          </w:r>
          <w:r w:rsidR="00CB187D">
            <w:t xml:space="preserve">s </w:t>
          </w:r>
          <w:r w:rsidR="000F6BFE">
            <w:t>explore</w:t>
          </w:r>
          <w:r w:rsidR="00CB187D">
            <w:t xml:space="preserve"> internal conflicts between</w:t>
          </w:r>
          <w:r w:rsidR="003A33EF">
            <w:t xml:space="preserve"> my</w:t>
          </w:r>
          <w:r w:rsidR="00CB187D">
            <w:t xml:space="preserve"> values and ethical responsibilities. Purc and Laguna (2019) suggest personal values are the heart of one’s unique personality composition that impacts </w:t>
          </w:r>
          <w:r w:rsidR="00AD3255">
            <w:t>an</w:t>
          </w:r>
          <w:r w:rsidR="00CB187D">
            <w:t xml:space="preserve"> individual’s orientations, appraisals, and choices, and function as navigational beacons, </w:t>
          </w:r>
          <w:r w:rsidR="00202462">
            <w:t>influencing</w:t>
          </w:r>
          <w:r w:rsidR="00CB187D">
            <w:t xml:space="preserve"> how people perceive the world and steer their conduct and </w:t>
          </w:r>
          <w:r w:rsidR="00AD3255">
            <w:t>judgments</w:t>
          </w:r>
          <w:r w:rsidR="007F635D">
            <w:t xml:space="preserve"> (p. 4)</w:t>
          </w:r>
          <w:r w:rsidR="00CB187D">
            <w:t xml:space="preserve">. </w:t>
          </w:r>
          <w:r w:rsidR="0089202E">
            <w:t>I also discuss pe</w:t>
          </w:r>
          <w:r w:rsidR="00CB187D">
            <w:t xml:space="preserve">rsonal and professional </w:t>
          </w:r>
          <w:r w:rsidR="00620786">
            <w:t xml:space="preserve">strategies, </w:t>
          </w:r>
          <w:r w:rsidR="00F1124A">
            <w:t>emphasizing</w:t>
          </w:r>
          <w:r w:rsidR="00620786">
            <w:t xml:space="preserve"> the need for congruence between personal values and professional obligations. </w:t>
          </w:r>
        </w:sdtContent>
      </w:sdt>
    </w:p>
    <w:p w14:paraId="4D4D5189" w14:textId="75E2FF2D" w:rsidR="00620786" w:rsidRPr="00620786" w:rsidRDefault="00620786" w:rsidP="00620786">
      <w:pPr>
        <w:pStyle w:val="NoSpacing"/>
        <w:jc w:val="center"/>
        <w:rPr>
          <w:b/>
          <w:bCs/>
        </w:rPr>
      </w:pPr>
      <w:r>
        <w:rPr>
          <w:b/>
          <w:bCs/>
        </w:rPr>
        <w:t>Reaction</w:t>
      </w:r>
    </w:p>
    <w:p w14:paraId="7FD6DAA4" w14:textId="7501F3A9" w:rsidR="00E81978" w:rsidRPr="00141CEE" w:rsidRDefault="000E71AD" w:rsidP="00C31D30">
      <w:pPr>
        <w:pStyle w:val="Heading2"/>
      </w:pPr>
      <w:r>
        <w:t>Question 1</w:t>
      </w:r>
    </w:p>
    <w:p w14:paraId="708ED4FD" w14:textId="067E5FDD" w:rsidR="00E81978" w:rsidRPr="00A366D1" w:rsidRDefault="000E71AD" w:rsidP="0027106B">
      <w:pPr>
        <w:pStyle w:val="NoSpacing"/>
        <w:ind w:firstLine="720"/>
      </w:pPr>
      <w:r w:rsidRPr="00C04911">
        <w:rPr>
          <w:b/>
          <w:bCs/>
          <w:i/>
          <w:iCs/>
        </w:rPr>
        <w:t xml:space="preserve">How comfortable would I be counseling a teacher who shared that her racially diverse students are not </w:t>
      </w:r>
      <w:r w:rsidR="00AD3255">
        <w:rPr>
          <w:b/>
          <w:bCs/>
          <w:i/>
          <w:iCs/>
        </w:rPr>
        <w:t xml:space="preserve">as </w:t>
      </w:r>
      <w:r w:rsidRPr="00C04911">
        <w:rPr>
          <w:b/>
          <w:bCs/>
          <w:i/>
          <w:iCs/>
        </w:rPr>
        <w:t>academically as</w:t>
      </w:r>
      <w:r w:rsidR="00C04911" w:rsidRPr="00C04911">
        <w:rPr>
          <w:b/>
          <w:bCs/>
          <w:i/>
          <w:iCs/>
        </w:rPr>
        <w:t>tute as her white students?</w:t>
      </w:r>
      <w:r w:rsidR="00C04911">
        <w:rPr>
          <w:b/>
          <w:bCs/>
          <w:i/>
          <w:iCs/>
        </w:rPr>
        <w:t xml:space="preserve"> </w:t>
      </w:r>
      <w:r w:rsidR="00A366D1">
        <w:t>Initially</w:t>
      </w:r>
      <w:r w:rsidR="00AD3255">
        <w:t>,</w:t>
      </w:r>
      <w:r w:rsidR="00A366D1">
        <w:t xml:space="preserve"> I was troubled by this </w:t>
      </w:r>
      <w:r w:rsidR="000F6BFE">
        <w:t>question</w:t>
      </w:r>
      <w:r w:rsidR="00A366D1">
        <w:t>. I immediately felt conflicted with the idea of counseling a teacher who openly expresses racist views as it contradicts my core values and beliefs. My commitment to compassion, integrity, equality, justice, and open-mindedness c</w:t>
      </w:r>
      <w:r w:rsidR="008661FF">
        <w:t>onflicts</w:t>
      </w:r>
      <w:r w:rsidR="00A366D1">
        <w:t xml:space="preserve"> with accepting racist </w:t>
      </w:r>
      <w:r w:rsidR="00A366D1">
        <w:lastRenderedPageBreak/>
        <w:t>behavior. Counseling someone who engages in racism</w:t>
      </w:r>
      <w:r w:rsidR="00021058">
        <w:t xml:space="preserve"> especially aimed at children</w:t>
      </w:r>
      <w:r w:rsidR="00A366D1">
        <w:t xml:space="preserve"> challenges my beliefs in child welfare, social justice, dignity, respect, </w:t>
      </w:r>
      <w:r w:rsidR="00C04EA0">
        <w:t>and basic</w:t>
      </w:r>
      <w:r w:rsidR="00A366D1">
        <w:t xml:space="preserve"> human rights. </w:t>
      </w:r>
      <w:r w:rsidR="00AD3255">
        <w:t xml:space="preserve">This internal conflict </w:t>
      </w:r>
      <w:r w:rsidR="006A0207">
        <w:t>stems</w:t>
      </w:r>
      <w:r w:rsidR="00AD3255">
        <w:t xml:space="preserve"> from my </w:t>
      </w:r>
      <w:r w:rsidR="006444C8">
        <w:t>tendency</w:t>
      </w:r>
      <w:r w:rsidR="007A2BA9">
        <w:t xml:space="preserve"> to support and empathize with those who experience such harm</w:t>
      </w:r>
      <w:r w:rsidR="00C04EA0">
        <w:t xml:space="preserve">. </w:t>
      </w:r>
      <w:r w:rsidR="000F6BFE">
        <w:t>C</w:t>
      </w:r>
      <w:r w:rsidR="00C04EA0">
        <w:t>ounseling a teacher who perpetuates harm and discrimination stands in direct contradiction</w:t>
      </w:r>
      <w:r w:rsidR="000F6BFE">
        <w:t xml:space="preserve"> </w:t>
      </w:r>
      <w:r w:rsidR="00A57EBF">
        <w:t>with</w:t>
      </w:r>
      <w:r w:rsidR="000F6BFE">
        <w:t xml:space="preserve"> my values and beliefs that align with advocating for a fair, inclusive, and just society</w:t>
      </w:r>
      <w:r w:rsidR="00C04EA0">
        <w:t xml:space="preserve">. However, after my initial reaction, I immediately began to consider the context in which she made the statement. Did she make the statement out of concern, as a </w:t>
      </w:r>
      <w:r w:rsidR="00AD3255">
        <w:t>blatantly</w:t>
      </w:r>
      <w:r w:rsidR="00C04EA0">
        <w:t xml:space="preserve"> racist remark, or was she making an observation encompassed in unrealized biases? I also felt disappointed in myself for </w:t>
      </w:r>
      <w:r w:rsidR="007A2BA9">
        <w:t xml:space="preserve">instantly wanting to reject/shame the teacher rather than using the opportunity to teach/model compassion, integrity, equality, justice, and </w:t>
      </w:r>
      <w:r w:rsidR="00AD3255">
        <w:t>open-mindedness</w:t>
      </w:r>
      <w:r w:rsidR="007A2BA9">
        <w:t>.</w:t>
      </w:r>
    </w:p>
    <w:p w14:paraId="328DE13A" w14:textId="4C7D73DC" w:rsidR="00355DCA" w:rsidRPr="000E71AD" w:rsidRDefault="000E71AD" w:rsidP="006B75D7">
      <w:pPr>
        <w:pStyle w:val="Heading3"/>
        <w:rPr>
          <w:i w:val="0"/>
          <w:iCs/>
        </w:rPr>
      </w:pPr>
      <w:r w:rsidRPr="000E71AD">
        <w:rPr>
          <w:i w:val="0"/>
          <w:iCs/>
        </w:rPr>
        <w:t>Question 2</w:t>
      </w:r>
    </w:p>
    <w:p w14:paraId="647C96E9" w14:textId="71314293" w:rsidR="007C50AB" w:rsidRDefault="00C04911" w:rsidP="007C50AB">
      <w:pPr>
        <w:pStyle w:val="NoSpacing"/>
        <w:ind w:firstLine="720"/>
      </w:pPr>
      <w:r w:rsidRPr="00C04911">
        <w:rPr>
          <w:b/>
          <w:bCs/>
          <w:i/>
          <w:iCs/>
        </w:rPr>
        <w:t>How comfortable would I be counseling a student who sexually abused younger siblings?</w:t>
      </w:r>
      <w:r>
        <w:rPr>
          <w:b/>
          <w:bCs/>
          <w:i/>
          <w:iCs/>
        </w:rPr>
        <w:t xml:space="preserve"> </w:t>
      </w:r>
      <w:r w:rsidR="00A57EBF">
        <w:t>I found this question to be overwhelming at first</w:t>
      </w:r>
      <w:r w:rsidR="007A2BA9">
        <w:t xml:space="preserve">. The </w:t>
      </w:r>
      <w:r w:rsidR="00722B2E">
        <w:t xml:space="preserve">weight </w:t>
      </w:r>
      <w:r w:rsidR="007A2BA9">
        <w:t xml:space="preserve">of the situation and </w:t>
      </w:r>
      <w:r w:rsidR="00241CE2">
        <w:t>its</w:t>
      </w:r>
      <w:r w:rsidR="007A2BA9">
        <w:t xml:space="preserve"> ethical implications weighed heavily on my </w:t>
      </w:r>
      <w:r w:rsidR="00A57EBF">
        <w:t>heart and soul</w:t>
      </w:r>
      <w:r w:rsidR="00241CE2">
        <w:t xml:space="preserve">, making it </w:t>
      </w:r>
      <w:r w:rsidR="00722B2E">
        <w:t>difficult</w:t>
      </w:r>
      <w:r w:rsidR="00241CE2">
        <w:t xml:space="preserve"> to provide an immediate response. I was initially uncomfortable and repulsed</w:t>
      </w:r>
      <w:r w:rsidR="00722B2E">
        <w:t xml:space="preserve"> and </w:t>
      </w:r>
      <w:r w:rsidR="00241CE2">
        <w:t xml:space="preserve">I feel my aversion is </w:t>
      </w:r>
      <w:r w:rsidR="00722B2E">
        <w:t>due</w:t>
      </w:r>
      <w:r w:rsidR="00241CE2">
        <w:t xml:space="preserve"> to my negative feelings towards such harmful behavior and is </w:t>
      </w:r>
      <w:r w:rsidR="00722B2E">
        <w:t>magnified</w:t>
      </w:r>
      <w:r w:rsidR="00241CE2">
        <w:t xml:space="preserve"> by my values of compassion, empathy, integrity</w:t>
      </w:r>
      <w:r w:rsidR="00F114A8">
        <w:t>,</w:t>
      </w:r>
      <w:r w:rsidR="00241CE2">
        <w:t xml:space="preserve"> and justice. I find my compassion and </w:t>
      </w:r>
      <w:r w:rsidR="00F114A8">
        <w:t>open-mindedness</w:t>
      </w:r>
      <w:r w:rsidR="00241CE2">
        <w:t xml:space="preserve"> </w:t>
      </w:r>
      <w:r w:rsidR="008661FF">
        <w:t>guide</w:t>
      </w:r>
      <w:r w:rsidR="00241CE2">
        <w:t xml:space="preserve"> me to consider the underlying factors of the student</w:t>
      </w:r>
      <w:r w:rsidR="00402573">
        <w:t>, on the other hand,</w:t>
      </w:r>
      <w:r w:rsidR="00241CE2">
        <w:t xml:space="preserve"> my commitment to justice and integrity </w:t>
      </w:r>
      <w:r w:rsidR="00B50EBB">
        <w:t>compelled</w:t>
      </w:r>
      <w:r w:rsidR="00241CE2">
        <w:t xml:space="preserve"> me to prioritize the </w:t>
      </w:r>
      <w:r w:rsidR="00F114A8">
        <w:t>sibling’s</w:t>
      </w:r>
      <w:r w:rsidR="00241CE2">
        <w:t xml:space="preserve"> well-being over the student’s. </w:t>
      </w:r>
    </w:p>
    <w:p w14:paraId="024A2271" w14:textId="33C86A24" w:rsidR="00241CE2" w:rsidRPr="007A2BA9" w:rsidRDefault="00241CE2" w:rsidP="007C50AB">
      <w:pPr>
        <w:pStyle w:val="NoSpacing"/>
        <w:ind w:firstLine="720"/>
        <w:rPr>
          <w:kern w:val="24"/>
        </w:rPr>
      </w:pPr>
      <w:r>
        <w:t xml:space="preserve">My belief in child welfare, social justice, dignity, respect, and basic human rights made matters more complicated. Counseling an abuser contradicts my beliefs, particularly child welfare and social justice, which emphasizes protection and opposition to harm. </w:t>
      </w:r>
      <w:r w:rsidR="002E5515">
        <w:t xml:space="preserve">Despite my values and beliefs, I am conflicted by my core value of compassion, as I feel the student has </w:t>
      </w:r>
      <w:r w:rsidR="002E5515">
        <w:lastRenderedPageBreak/>
        <w:t xml:space="preserve">endured similar trauma resulting in his/her harmful behavior towards his/her siblings. I feel both the student and his/her siblings are a priority in receiving assistance and/or treatment. </w:t>
      </w:r>
    </w:p>
    <w:p w14:paraId="44ADBACF" w14:textId="1AA7FA31" w:rsidR="000E71AD" w:rsidRDefault="000E71AD" w:rsidP="000E71AD">
      <w:pPr>
        <w:ind w:firstLine="0"/>
        <w:rPr>
          <w:b/>
          <w:bCs/>
        </w:rPr>
      </w:pPr>
      <w:r>
        <w:rPr>
          <w:b/>
          <w:bCs/>
        </w:rPr>
        <w:t>Question 3</w:t>
      </w:r>
    </w:p>
    <w:p w14:paraId="0C476754" w14:textId="0FA4B518" w:rsidR="009E0752" w:rsidRDefault="009E0752" w:rsidP="000E71AD">
      <w:r>
        <w:t xml:space="preserve"> </w:t>
      </w:r>
      <w:r w:rsidR="00C04911" w:rsidRPr="00C04911">
        <w:rPr>
          <w:b/>
          <w:bCs/>
          <w:i/>
          <w:iCs/>
        </w:rPr>
        <w:t>How comfortable would I be counseling a student with terminal cancer who wants to hasten his/her death?</w:t>
      </w:r>
      <w:r w:rsidR="002E5515">
        <w:rPr>
          <w:b/>
          <w:bCs/>
          <w:i/>
          <w:iCs/>
        </w:rPr>
        <w:t xml:space="preserve"> </w:t>
      </w:r>
      <w:r w:rsidR="002E5515">
        <w:t xml:space="preserve">This question </w:t>
      </w:r>
      <w:r w:rsidR="00722B2E">
        <w:t>caused an emotional reaction within me</w:t>
      </w:r>
      <w:r w:rsidR="002E5515">
        <w:t xml:space="preserve">. I quickly felt saddened and deflated and felt intense empathy for the student’s suffering. I find my values, such as compassion, integrity, equality, justice, and </w:t>
      </w:r>
      <w:r w:rsidR="00F114A8">
        <w:t>open-mindedness</w:t>
      </w:r>
      <w:r w:rsidR="002E5515">
        <w:t xml:space="preserve"> intersect with my personal </w:t>
      </w:r>
      <w:r w:rsidR="00810CBF">
        <w:t xml:space="preserve">beliefs in child welfare, social justice, dignity, respect, and basic human rights, </w:t>
      </w:r>
      <w:r w:rsidR="00831DF3">
        <w:t>causing me to feel overwhelmed and emotional</w:t>
      </w:r>
      <w:r w:rsidR="00810CBF">
        <w:t>.</w:t>
      </w:r>
    </w:p>
    <w:p w14:paraId="6AD6EA88" w14:textId="4071B561" w:rsidR="00810CBF" w:rsidRPr="002E5515" w:rsidRDefault="00810CBF" w:rsidP="000E71AD">
      <w:r>
        <w:t xml:space="preserve">My values of compassion and empathy help me to understand the student’s perspective, </w:t>
      </w:r>
      <w:r w:rsidR="00A57EBF">
        <w:t>however,</w:t>
      </w:r>
      <w:r>
        <w:t xml:space="preserve"> my integrity guides me to </w:t>
      </w:r>
      <w:r w:rsidR="00A57EBF">
        <w:t>adhere to</w:t>
      </w:r>
      <w:r>
        <w:t xml:space="preserve"> ethical standards. </w:t>
      </w:r>
      <w:r w:rsidR="00722B2E">
        <w:t>M</w:t>
      </w:r>
      <w:r>
        <w:t xml:space="preserve">y beliefs in child welfare and social justice, aimed at protecting the vulnerable, conflict with supporting a choice that </w:t>
      </w:r>
      <w:r w:rsidR="00F114A8">
        <w:t>contradicts</w:t>
      </w:r>
      <w:r>
        <w:t xml:space="preserve"> these principles. In a nutshell, I am compelled to assist the student in navigating peace, comfort, and happiness or at best, a sense of well-being</w:t>
      </w:r>
      <w:r w:rsidR="00A06D05">
        <w:t xml:space="preserve">, while at the same time wanting to save him/her from an inevitable outcome. </w:t>
      </w:r>
    </w:p>
    <w:p w14:paraId="62C73AD8" w14:textId="3F02482E" w:rsidR="000E71AD" w:rsidRDefault="000E71AD" w:rsidP="000E71AD">
      <w:pPr>
        <w:ind w:firstLine="0"/>
        <w:jc w:val="center"/>
        <w:rPr>
          <w:b/>
          <w:bCs/>
        </w:rPr>
      </w:pPr>
      <w:r>
        <w:rPr>
          <w:b/>
          <w:bCs/>
        </w:rPr>
        <w:t>Response</w:t>
      </w:r>
    </w:p>
    <w:p w14:paraId="1C59118D" w14:textId="548D3E70" w:rsidR="00A06D05" w:rsidRPr="00A06D05" w:rsidRDefault="00A06D05" w:rsidP="00A06D05">
      <w:pPr>
        <w:ind w:firstLine="0"/>
      </w:pPr>
      <w:r>
        <w:tab/>
        <w:t xml:space="preserve">As a </w:t>
      </w:r>
      <w:r w:rsidR="00AD3255">
        <w:t>44-year-old</w:t>
      </w:r>
      <w:r>
        <w:t xml:space="preserve"> woman, my development of values and beliefs, such as compassion, integrity, equality, justice, </w:t>
      </w:r>
      <w:r w:rsidR="00AD3255">
        <w:t>open-mindedness</w:t>
      </w:r>
      <w:r>
        <w:t>, child welfare, dignity, respect, social justice, and human basic rights have been shaped by a combination of life experiences, personal reflections, and role models and/or influential figures.</w:t>
      </w:r>
    </w:p>
    <w:p w14:paraId="430C89FE" w14:textId="263AD7FA" w:rsidR="00365FDC" w:rsidRDefault="000E71AD" w:rsidP="000E71AD">
      <w:pPr>
        <w:ind w:firstLine="0"/>
        <w:rPr>
          <w:b/>
          <w:bCs/>
        </w:rPr>
      </w:pPr>
      <w:r w:rsidRPr="000E71AD">
        <w:rPr>
          <w:b/>
          <w:bCs/>
        </w:rPr>
        <w:t xml:space="preserve">Values </w:t>
      </w:r>
    </w:p>
    <w:p w14:paraId="403AB2B5" w14:textId="40BBE2EE" w:rsidR="00A06D05" w:rsidRDefault="00A06D05" w:rsidP="000E71AD">
      <w:pPr>
        <w:ind w:firstLine="0"/>
      </w:pPr>
      <w:r>
        <w:rPr>
          <w:b/>
          <w:bCs/>
        </w:rPr>
        <w:tab/>
      </w:r>
      <w:r>
        <w:rPr>
          <w:b/>
          <w:bCs/>
          <w:i/>
          <w:iCs/>
        </w:rPr>
        <w:t xml:space="preserve">Compassion. </w:t>
      </w:r>
      <w:r>
        <w:t xml:space="preserve">I feel my value of compassion has been fostered by early experiences of kindness, empathy, and caring interactions with my family. I find observing acts of kindness and </w:t>
      </w:r>
      <w:r>
        <w:lastRenderedPageBreak/>
        <w:t xml:space="preserve">being made to feel understood during the </w:t>
      </w:r>
      <w:r w:rsidR="00204858">
        <w:t xml:space="preserve">most </w:t>
      </w:r>
      <w:r>
        <w:t>difficult times in my l</w:t>
      </w:r>
      <w:r w:rsidR="00E33B67">
        <w:t xml:space="preserve">ife </w:t>
      </w:r>
      <w:r w:rsidR="0041314C">
        <w:t xml:space="preserve">had the most influence </w:t>
      </w:r>
      <w:r w:rsidR="00B34293">
        <w:t>on me</w:t>
      </w:r>
      <w:r>
        <w:t>. Individuals such as my mother, grandparents</w:t>
      </w:r>
      <w:r w:rsidR="00F114A8">
        <w:t>,</w:t>
      </w:r>
      <w:r>
        <w:t xml:space="preserve"> and </w:t>
      </w:r>
      <w:r w:rsidR="00DB65E5">
        <w:t xml:space="preserve">various teachers modeled empathy, kindness, and selflessness, </w:t>
      </w:r>
      <w:r w:rsidR="001D4A0E">
        <w:t xml:space="preserve">which </w:t>
      </w:r>
      <w:r w:rsidR="000C747F">
        <w:t>influenced</w:t>
      </w:r>
      <w:r w:rsidR="00DB65E5">
        <w:t xml:space="preserve"> my understanding of compassion over time.</w:t>
      </w:r>
    </w:p>
    <w:p w14:paraId="2EDBDC73" w14:textId="1C130963" w:rsidR="00DB65E5" w:rsidRDefault="00DB65E5" w:rsidP="000E71AD">
      <w:pPr>
        <w:ind w:firstLine="0"/>
      </w:pPr>
      <w:r>
        <w:tab/>
      </w:r>
      <w:r>
        <w:rPr>
          <w:b/>
          <w:bCs/>
          <w:i/>
          <w:iCs/>
        </w:rPr>
        <w:t xml:space="preserve">Integrity. </w:t>
      </w:r>
      <w:r>
        <w:t>This may have developed through lessons in honesty and accountability from my home life</w:t>
      </w:r>
      <w:r w:rsidR="000C747F">
        <w:t>,</w:t>
      </w:r>
      <w:r>
        <w:t xml:space="preserve"> time in school</w:t>
      </w:r>
      <w:r w:rsidR="000C747F">
        <w:t>,</w:t>
      </w:r>
      <w:r w:rsidR="001D10BD">
        <w:t xml:space="preserve"> and church</w:t>
      </w:r>
      <w:r w:rsidR="00D717E4">
        <w:t>-centered experiences</w:t>
      </w:r>
      <w:r>
        <w:t>. I feel experiencing the consequences of dishonesty and witnessing the positive impact of honesty shaped my commitment to acting with integrity. Over the years I have experienced moral stories, ethical discussions, and making difficult but honest choices through my parents, Sunday School</w:t>
      </w:r>
      <w:r w:rsidR="001D10BD">
        <w:t xml:space="preserve"> lessons</w:t>
      </w:r>
      <w:r>
        <w:t>, church</w:t>
      </w:r>
      <w:r w:rsidR="00F260AA">
        <w:t xml:space="preserve"> </w:t>
      </w:r>
      <w:r w:rsidR="00F47BF0">
        <w:t>sermons</w:t>
      </w:r>
      <w:r>
        <w:t xml:space="preserve">, and </w:t>
      </w:r>
      <w:r w:rsidR="003C3799">
        <w:t>my teacher’s guidance</w:t>
      </w:r>
      <w:r>
        <w:t xml:space="preserve">. </w:t>
      </w:r>
    </w:p>
    <w:p w14:paraId="1E3A1950" w14:textId="133DF609" w:rsidR="00DB65E5" w:rsidRDefault="00DB65E5" w:rsidP="000E71AD">
      <w:pPr>
        <w:ind w:firstLine="0"/>
      </w:pPr>
      <w:r>
        <w:tab/>
      </w:r>
      <w:r>
        <w:rPr>
          <w:b/>
          <w:bCs/>
          <w:i/>
          <w:iCs/>
        </w:rPr>
        <w:t>Equality</w:t>
      </w:r>
      <w:r w:rsidR="00EC1C45">
        <w:rPr>
          <w:b/>
          <w:bCs/>
          <w:i/>
          <w:iCs/>
        </w:rPr>
        <w:t xml:space="preserve"> and Justice</w:t>
      </w:r>
      <w:r>
        <w:rPr>
          <w:b/>
          <w:bCs/>
          <w:i/>
          <w:iCs/>
        </w:rPr>
        <w:t xml:space="preserve">. </w:t>
      </w:r>
      <w:r>
        <w:t xml:space="preserve">I grew up in an environment that emphasized treating everyone fairly and with respect. </w:t>
      </w:r>
      <w:r w:rsidR="001D10BD">
        <w:t xml:space="preserve">When I was </w:t>
      </w:r>
      <w:r w:rsidR="008344FD">
        <w:t>younger,</w:t>
      </w:r>
      <w:r>
        <w:t xml:space="preserve"> I experienced discussions about justice, equal rights, and social inclusion that have instilled in me a commitment to standing up against discrimination and advocating for </w:t>
      </w:r>
      <w:r w:rsidR="008344FD">
        <w:t>the rights of others</w:t>
      </w:r>
      <w:r>
        <w:t>.</w:t>
      </w:r>
      <w:r w:rsidR="00EC1C45">
        <w:t xml:space="preserve"> </w:t>
      </w:r>
      <w:r w:rsidR="00EC1C45" w:rsidRPr="00EC1C45">
        <w:t xml:space="preserve">Experiencing injustice and the harm it </w:t>
      </w:r>
      <w:r w:rsidR="00E141CE">
        <w:t>causes</w:t>
      </w:r>
      <w:r w:rsidR="00EC1C45" w:rsidRPr="00EC1C45">
        <w:t xml:space="preserve"> others may have created my desire to correct such imbalances</w:t>
      </w:r>
      <w:r w:rsidR="00EC1C45">
        <w:t>.</w:t>
      </w:r>
      <w:r>
        <w:t xml:space="preserve"> </w:t>
      </w:r>
      <w:r w:rsidR="001E66D1">
        <w:t>My grandfather and babysitter Judy</w:t>
      </w:r>
      <w:r>
        <w:t xml:space="preserve"> were passionate about civil rights and social </w:t>
      </w:r>
      <w:r w:rsidR="00F114A8">
        <w:t>justice,</w:t>
      </w:r>
      <w:r>
        <w:t xml:space="preserve"> and I was often exposed to </w:t>
      </w:r>
      <w:r w:rsidR="0019074C">
        <w:t xml:space="preserve">lengthy and detailed conversations that revolved around social and political issues, which more than likely inspired this value. </w:t>
      </w:r>
    </w:p>
    <w:p w14:paraId="0FA59012" w14:textId="12EE4D92" w:rsidR="001E66D1" w:rsidRDefault="001E66D1" w:rsidP="000E71AD">
      <w:pPr>
        <w:ind w:firstLine="0"/>
      </w:pPr>
      <w:r>
        <w:tab/>
      </w:r>
      <w:r w:rsidR="00EC1C45">
        <w:rPr>
          <w:b/>
          <w:bCs/>
          <w:i/>
          <w:iCs/>
        </w:rPr>
        <w:t xml:space="preserve">Open-Mindedness. </w:t>
      </w:r>
      <w:r w:rsidR="00EC1C45">
        <w:t xml:space="preserve">I feel the value of open-mindedness developed from </w:t>
      </w:r>
      <w:r w:rsidR="00E141CE">
        <w:t>my</w:t>
      </w:r>
      <w:r w:rsidR="00EC1C45">
        <w:t xml:space="preserve"> exposure to different cultures, beliefs, and perspectives. As a young girl, my mother and grandparents encouraged me to </w:t>
      </w:r>
      <w:r w:rsidR="00493A49">
        <w:t xml:space="preserve">use my imagination, </w:t>
      </w:r>
      <w:r w:rsidR="00EC1C45">
        <w:t>explore new ideas, question assumptions, and engage in respectful conversations. I was</w:t>
      </w:r>
      <w:r w:rsidR="00853BB9">
        <w:t xml:space="preserve"> often</w:t>
      </w:r>
      <w:r w:rsidR="00EC1C45">
        <w:t xml:space="preserve"> surrounded by individuals who embraced curiosity and differences and I feel this is the foundation of my development </w:t>
      </w:r>
      <w:r w:rsidR="00853BB9">
        <w:t>in becoming</w:t>
      </w:r>
      <w:r w:rsidR="00EC1C45">
        <w:t xml:space="preserve"> </w:t>
      </w:r>
      <w:r w:rsidR="00853BB9">
        <w:t>open-minded</w:t>
      </w:r>
      <w:r w:rsidR="00EC1C45">
        <w:t>.</w:t>
      </w:r>
    </w:p>
    <w:p w14:paraId="50525A0D" w14:textId="5CB5A654" w:rsidR="00633C2C" w:rsidRDefault="00633C2C" w:rsidP="000E71AD">
      <w:pPr>
        <w:ind w:firstLine="0"/>
        <w:rPr>
          <w:b/>
          <w:bCs/>
        </w:rPr>
      </w:pPr>
      <w:r>
        <w:rPr>
          <w:b/>
          <w:bCs/>
        </w:rPr>
        <w:t>Beliefs</w:t>
      </w:r>
    </w:p>
    <w:p w14:paraId="79BDFF62" w14:textId="4BF74B83" w:rsidR="00633C2C" w:rsidRDefault="00633C2C" w:rsidP="000E71AD">
      <w:pPr>
        <w:ind w:firstLine="0"/>
      </w:pPr>
      <w:r>
        <w:rPr>
          <w:b/>
          <w:bCs/>
          <w:i/>
          <w:iCs/>
        </w:rPr>
        <w:lastRenderedPageBreak/>
        <w:tab/>
        <w:t xml:space="preserve">Child Welfare. </w:t>
      </w:r>
      <w:r>
        <w:t>My belief in child welfare may stem from my occupation as a teacher</w:t>
      </w:r>
      <w:r w:rsidR="00493A49">
        <w:t xml:space="preserve"> </w:t>
      </w:r>
      <w:r w:rsidR="00263CA3">
        <w:t>for 14 years</w:t>
      </w:r>
      <w:r>
        <w:t xml:space="preserve"> and </w:t>
      </w:r>
      <w:r w:rsidR="00F114A8">
        <w:t xml:space="preserve">my </w:t>
      </w:r>
      <w:r w:rsidR="00A47943">
        <w:t>professional</w:t>
      </w:r>
      <w:r>
        <w:t xml:space="preserve"> interactions with individuals </w:t>
      </w:r>
      <w:r w:rsidR="00853BB9">
        <w:t xml:space="preserve">such as family advocates, case workers, and others </w:t>
      </w:r>
      <w:r>
        <w:t xml:space="preserve">who prioritized the well-being of children throughout my life. I feel witnessing instances of </w:t>
      </w:r>
      <w:r w:rsidR="00853BB9">
        <w:t xml:space="preserve">child </w:t>
      </w:r>
      <w:r>
        <w:t>abuse</w:t>
      </w:r>
      <w:r w:rsidR="00853BB9">
        <w:t xml:space="preserve"> and neglect</w:t>
      </w:r>
      <w:r>
        <w:t xml:space="preserve"> </w:t>
      </w:r>
      <w:r w:rsidR="00853BB9">
        <w:t xml:space="preserve">motivated my </w:t>
      </w:r>
      <w:r>
        <w:t>commitment to child welfare.</w:t>
      </w:r>
    </w:p>
    <w:p w14:paraId="317BB340" w14:textId="501459E3" w:rsidR="00633C2C" w:rsidRDefault="00633C2C" w:rsidP="000E71AD">
      <w:pPr>
        <w:ind w:firstLine="0"/>
      </w:pPr>
      <w:r>
        <w:tab/>
      </w:r>
      <w:r>
        <w:rPr>
          <w:b/>
          <w:bCs/>
          <w:i/>
          <w:iCs/>
        </w:rPr>
        <w:t xml:space="preserve">Dignity and Respect. </w:t>
      </w:r>
      <w:r>
        <w:t>I feel these beliefs were fostered through</w:t>
      </w:r>
      <w:r w:rsidR="000C5F11">
        <w:t xml:space="preserve"> cultural diversity and</w:t>
      </w:r>
      <w:r>
        <w:t xml:space="preserve"> positive interactions with people who showed</w:t>
      </w:r>
      <w:r w:rsidR="00853BB9">
        <w:t xml:space="preserve"> me</w:t>
      </w:r>
      <w:r>
        <w:t xml:space="preserve"> kindness and consideration</w:t>
      </w:r>
      <w:r w:rsidR="000C5F11">
        <w:t>. My mother, grandfather, various teachers</w:t>
      </w:r>
      <w:r w:rsidR="00F114A8">
        <w:t>,</w:t>
      </w:r>
      <w:r w:rsidR="000C5F11">
        <w:t xml:space="preserve"> and church members modeled treating all individuals with dignity and respect despite their differences.</w:t>
      </w:r>
      <w:r w:rsidR="00B03CE7">
        <w:t xml:space="preserve"> </w:t>
      </w:r>
      <w:r w:rsidR="00563D44">
        <w:t>I was taught to embrace an individual’s differences rather than judge them.</w:t>
      </w:r>
    </w:p>
    <w:p w14:paraId="72A9ECFD" w14:textId="30C72B59" w:rsidR="000C5F11" w:rsidRDefault="000C5F11" w:rsidP="000E71AD">
      <w:pPr>
        <w:ind w:firstLine="0"/>
      </w:pPr>
      <w:r>
        <w:tab/>
      </w:r>
      <w:r>
        <w:rPr>
          <w:b/>
          <w:bCs/>
          <w:i/>
          <w:iCs/>
        </w:rPr>
        <w:t xml:space="preserve">Basic Human Rights. </w:t>
      </w:r>
      <w:r>
        <w:t xml:space="preserve">This belief may have developed from my exposure to stories of struggle and oppression. Witnessing and learning about the various injustices and rights violations of my Cherokee, French, and Romanian Gypsy </w:t>
      </w:r>
      <w:r w:rsidR="00C23B53">
        <w:t>ancestors</w:t>
      </w:r>
      <w:r>
        <w:t xml:space="preserve"> motivated me to advocate for fundamental rights and freedoms for all individuals. Figures such as Martin Luther King</w:t>
      </w:r>
      <w:r w:rsidR="00286105">
        <w:t>, Minerva Mirabal, and Lauren Adrian inspired my belief in basic human rights and advocating for them.</w:t>
      </w:r>
    </w:p>
    <w:p w14:paraId="517E1423" w14:textId="737869A7" w:rsidR="00286105" w:rsidRPr="00286105" w:rsidRDefault="00286105" w:rsidP="000E71AD">
      <w:pPr>
        <w:ind w:firstLine="0"/>
      </w:pPr>
      <w:r>
        <w:tab/>
      </w:r>
      <w:r>
        <w:rPr>
          <w:b/>
          <w:bCs/>
          <w:i/>
          <w:iCs/>
        </w:rPr>
        <w:t xml:space="preserve">Social Justice. </w:t>
      </w:r>
      <w:r>
        <w:t>I feel my belief in social justice has evolved over the years due to the exposure to various instances of inequality, discrimination, and systemic injustices. My belief is influenced by media, literature/articles, and personal discussions centered around social issues. Just listening to others speak about various social issues</w:t>
      </w:r>
      <w:r w:rsidR="00E4710F">
        <w:t xml:space="preserve"> and dismissing</w:t>
      </w:r>
      <w:r w:rsidR="008206D7">
        <w:t xml:space="preserve"> their importance</w:t>
      </w:r>
      <w:r>
        <w:t xml:space="preserve"> warrants a need for change.</w:t>
      </w:r>
    </w:p>
    <w:p w14:paraId="202E4624" w14:textId="7BDACBE0" w:rsidR="000E71AD" w:rsidRDefault="000E71AD" w:rsidP="000E71AD">
      <w:pPr>
        <w:ind w:firstLine="0"/>
        <w:jc w:val="center"/>
        <w:rPr>
          <w:b/>
          <w:bCs/>
        </w:rPr>
      </w:pPr>
      <w:r>
        <w:rPr>
          <w:b/>
          <w:bCs/>
        </w:rPr>
        <w:t>Actions</w:t>
      </w:r>
    </w:p>
    <w:p w14:paraId="22EDDCB7" w14:textId="79485CEA" w:rsidR="00C57C40" w:rsidRPr="00C57C40" w:rsidRDefault="00C57C40" w:rsidP="00C57C40">
      <w:pPr>
        <w:ind w:firstLine="0"/>
      </w:pPr>
      <w:r>
        <w:tab/>
        <w:t xml:space="preserve">Within my reflection of values and beliefs, </w:t>
      </w:r>
      <w:r w:rsidR="00F114A8">
        <w:t xml:space="preserve">several incongruences and conflicts were </w:t>
      </w:r>
      <w:r>
        <w:t>d</w:t>
      </w:r>
      <w:r w:rsidR="00853BB9">
        <w:t>iscussed</w:t>
      </w:r>
      <w:r>
        <w:t xml:space="preserve"> in relation to counseling three specific clients. My values and beliefs did not </w:t>
      </w:r>
      <w:r>
        <w:lastRenderedPageBreak/>
        <w:t xml:space="preserve">consistently align with the client’s </w:t>
      </w:r>
      <w:r w:rsidR="00F114A8">
        <w:t>needs</w:t>
      </w:r>
      <w:r>
        <w:t xml:space="preserve"> and that </w:t>
      </w:r>
      <w:r w:rsidR="007C05DC">
        <w:t>can</w:t>
      </w:r>
      <w:r>
        <w:t xml:space="preserve"> cause a conflict of interest if not addressed professionally</w:t>
      </w:r>
      <w:r w:rsidR="00911CA5">
        <w:t xml:space="preserve"> and personally</w:t>
      </w:r>
      <w:r>
        <w:t>. It’s essential to engage in both personal and professional work to address such incongruences and conflicts.</w:t>
      </w:r>
    </w:p>
    <w:p w14:paraId="2471A5AF" w14:textId="5AF08CE4" w:rsidR="000E71AD" w:rsidRDefault="000E71AD" w:rsidP="000E71AD">
      <w:pPr>
        <w:ind w:firstLine="0"/>
        <w:rPr>
          <w:b/>
          <w:bCs/>
        </w:rPr>
      </w:pPr>
      <w:r>
        <w:rPr>
          <w:b/>
          <w:bCs/>
        </w:rPr>
        <w:t>Personal Work to Address Incongruence/Conflicts</w:t>
      </w:r>
    </w:p>
    <w:p w14:paraId="713B45BA" w14:textId="29F56054" w:rsidR="00081B6E" w:rsidRDefault="00081B6E" w:rsidP="000E71AD">
      <w:pPr>
        <w:ind w:firstLine="0"/>
      </w:pPr>
      <w:r>
        <w:rPr>
          <w:b/>
          <w:bCs/>
        </w:rPr>
        <w:tab/>
      </w:r>
      <w:r>
        <w:t xml:space="preserve">To address the </w:t>
      </w:r>
      <w:r w:rsidR="00F114A8">
        <w:t>in</w:t>
      </w:r>
      <w:r>
        <w:t>congruences and conflicts within my counseling profession, I could undertake personal initiatives such as self-reflection, creating emotional awareness, and exploring critical subjects like racism, child abuse, and end-of-life decisions.</w:t>
      </w:r>
    </w:p>
    <w:p w14:paraId="4D9E787E" w14:textId="16893635" w:rsidR="00081B6E" w:rsidRDefault="00081B6E" w:rsidP="000E71AD">
      <w:pPr>
        <w:ind w:firstLine="0"/>
      </w:pPr>
      <w:r>
        <w:tab/>
      </w:r>
      <w:r>
        <w:rPr>
          <w:b/>
          <w:bCs/>
          <w:i/>
          <w:iCs/>
        </w:rPr>
        <w:t xml:space="preserve">Self-Reflection. </w:t>
      </w:r>
      <w:r>
        <w:t xml:space="preserve">This simple act could </w:t>
      </w:r>
      <w:r w:rsidR="00E02446">
        <w:t>strengthen</w:t>
      </w:r>
      <w:r>
        <w:t xml:space="preserve"> my counseling approach by </w:t>
      </w:r>
      <w:r w:rsidR="00F114A8">
        <w:t>highlighting</w:t>
      </w:r>
      <w:r>
        <w:t xml:space="preserve"> my biases, </w:t>
      </w:r>
      <w:r w:rsidR="00E02446">
        <w:t>distinguishing</w:t>
      </w:r>
      <w:r>
        <w:t xml:space="preserve"> my values/beliefs from my professional role, and strengthening my ability to make ethical decisions in favor of my client. Rather than allow</w:t>
      </w:r>
      <w:r w:rsidR="00D9504D">
        <w:t>ing</w:t>
      </w:r>
      <w:r>
        <w:t xml:space="preserve"> my compassion to validate not counseling a client or cloud my counseling responsibilities, I could </w:t>
      </w:r>
      <w:r w:rsidR="00D9504D">
        <w:t>further explore it. When we understand what’s making others suffer and we’re willing to acknowledge it, compassion can help us use methods that oppose oppression (Amari, 2021</w:t>
      </w:r>
      <w:r w:rsidR="00E63166">
        <w:t>, p. 3</w:t>
      </w:r>
      <w:r w:rsidR="00D9504D">
        <w:t>). This means valuing what clients have personally experienced and making them feel more empowered to make a change (Amari, 202</w:t>
      </w:r>
      <w:r w:rsidR="00E63166">
        <w:t>, p. 3</w:t>
      </w:r>
      <w:r w:rsidR="00D9504D">
        <w:t xml:space="preserve">). </w:t>
      </w:r>
    </w:p>
    <w:p w14:paraId="0CF61A81" w14:textId="470D84FC" w:rsidR="00D9504D" w:rsidRDefault="00D9504D" w:rsidP="000E71AD">
      <w:pPr>
        <w:ind w:firstLine="0"/>
      </w:pPr>
      <w:r>
        <w:tab/>
      </w:r>
      <w:r>
        <w:rPr>
          <w:b/>
          <w:bCs/>
          <w:i/>
          <w:iCs/>
        </w:rPr>
        <w:t xml:space="preserve">Emotional Awareness. </w:t>
      </w:r>
      <w:r>
        <w:t xml:space="preserve">Becoming more aware of my emotions as a counselor could </w:t>
      </w:r>
      <w:r w:rsidR="00E02446">
        <w:t>strengthen</w:t>
      </w:r>
      <w:r>
        <w:t xml:space="preserve"> my empathy, impartiality, and ethical practice, allowing me to provide unbiased support to my clients while avoiding conflicts of interest</w:t>
      </w:r>
      <w:r w:rsidR="00E02446">
        <w:t xml:space="preserve"> due to my values/beliefs</w:t>
      </w:r>
      <w:r>
        <w:t xml:space="preserve">. </w:t>
      </w:r>
      <w:r w:rsidR="003F1964">
        <w:t>As a counselor</w:t>
      </w:r>
      <w:r w:rsidR="00A40EEB">
        <w:t>, I should</w:t>
      </w:r>
      <w:r w:rsidR="009D0E91">
        <w:t xml:space="preserve"> acknowledge my feelings but not let them become a </w:t>
      </w:r>
      <w:r w:rsidR="00AF6254">
        <w:t>factor in my client’s treatment</w:t>
      </w:r>
      <w:r w:rsidR="00E96E14">
        <w:t>.</w:t>
      </w:r>
      <w:r w:rsidR="00DE74C7">
        <w:t xml:space="preserve"> Doing so would violate the ethical principle of </w:t>
      </w:r>
      <w:r w:rsidR="0063514F">
        <w:t>beneficence</w:t>
      </w:r>
      <w:r w:rsidR="00476286">
        <w:t xml:space="preserve"> as</w:t>
      </w:r>
      <w:r w:rsidR="00255F66">
        <w:t xml:space="preserve"> my client’s welfare </w:t>
      </w:r>
      <w:r w:rsidR="00AF21A9">
        <w:t>would no</w:t>
      </w:r>
      <w:r w:rsidR="00923B37">
        <w:t xml:space="preserve"> longer be the priority</w:t>
      </w:r>
      <w:r w:rsidR="00531310">
        <w:t xml:space="preserve"> (Varkey, 2021</w:t>
      </w:r>
      <w:r w:rsidR="00A67C7E">
        <w:t>, p</w:t>
      </w:r>
      <w:r w:rsidR="006A4CF9">
        <w:t>.</w:t>
      </w:r>
      <w:r w:rsidR="00A67C7E">
        <w:t>18</w:t>
      </w:r>
      <w:r w:rsidR="00531310">
        <w:t>).</w:t>
      </w:r>
    </w:p>
    <w:p w14:paraId="013465E5" w14:textId="75BAAAFA" w:rsidR="00D9504D" w:rsidRDefault="00D9504D" w:rsidP="000E71AD">
      <w:pPr>
        <w:ind w:firstLine="0"/>
      </w:pPr>
      <w:r>
        <w:tab/>
      </w:r>
      <w:r>
        <w:rPr>
          <w:b/>
          <w:bCs/>
          <w:i/>
          <w:iCs/>
        </w:rPr>
        <w:t xml:space="preserve">Exploring Critical Subjects. </w:t>
      </w:r>
      <w:r>
        <w:t>Exploring topics like racism</w:t>
      </w:r>
      <w:r w:rsidR="00B96F62">
        <w:t xml:space="preserve">, child abuse, and end-of-life choices could strengthen my counseling </w:t>
      </w:r>
      <w:r w:rsidR="002069A4">
        <w:t>skills</w:t>
      </w:r>
      <w:r w:rsidR="00B96F62">
        <w:t xml:space="preserve">. </w:t>
      </w:r>
      <w:r w:rsidR="00F75EE6">
        <w:t xml:space="preserve">It could improve my cultural sensitivity, </w:t>
      </w:r>
      <w:r w:rsidR="00F75EE6">
        <w:lastRenderedPageBreak/>
        <w:t xml:space="preserve">objectivity, and ethical awareness. </w:t>
      </w:r>
      <w:r w:rsidR="00B05AC0">
        <w:t>Exploring such subjects</w:t>
      </w:r>
      <w:r w:rsidR="00F75EE6">
        <w:t xml:space="preserve"> </w:t>
      </w:r>
      <w:r w:rsidR="006A1844">
        <w:t>w</w:t>
      </w:r>
      <w:r w:rsidR="00F75EE6">
        <w:t xml:space="preserve">ould provide me with </w:t>
      </w:r>
      <w:r w:rsidR="00E02446">
        <w:t>a</w:t>
      </w:r>
      <w:r w:rsidR="0019554D">
        <w:t xml:space="preserve"> better </w:t>
      </w:r>
      <w:r w:rsidR="00E02446">
        <w:t>understanding</w:t>
      </w:r>
      <w:r w:rsidR="00F75EE6">
        <w:t xml:space="preserve"> </w:t>
      </w:r>
      <w:r w:rsidR="00E02446">
        <w:t>of</w:t>
      </w:r>
      <w:r w:rsidR="00F75EE6">
        <w:t xml:space="preserve"> </w:t>
      </w:r>
      <w:r w:rsidR="0080287A">
        <w:t xml:space="preserve">what </w:t>
      </w:r>
      <w:r w:rsidR="0019554D">
        <w:t>my</w:t>
      </w:r>
      <w:r w:rsidR="00AC1245">
        <w:t xml:space="preserve"> client’s needs are</w:t>
      </w:r>
      <w:r w:rsidR="0019554D">
        <w:t>. This would help</w:t>
      </w:r>
      <w:r w:rsidR="00F75EE6">
        <w:t xml:space="preserve"> </w:t>
      </w:r>
      <w:r w:rsidR="0019554D">
        <w:t>ensure</w:t>
      </w:r>
      <w:r w:rsidR="00F75EE6">
        <w:t xml:space="preserve"> that I prioritize my client’s well-being </w:t>
      </w:r>
      <w:r w:rsidR="0019554D">
        <w:t>over my values/beliefs</w:t>
      </w:r>
      <w:r w:rsidR="00F75EE6">
        <w:t>.</w:t>
      </w:r>
      <w:r w:rsidR="00D73F96">
        <w:t xml:space="preserve"> For example, further exploring racism</w:t>
      </w:r>
      <w:r w:rsidR="000A48E6">
        <w:t>, the effects of racism</w:t>
      </w:r>
      <w:r w:rsidR="00D60D9B">
        <w:t>,</w:t>
      </w:r>
      <w:r w:rsidR="00D73F96">
        <w:t xml:space="preserve"> and the causes of racism could help me to respect and understand the teacher’s background and experiences. Rather than judging her way of thinking I could learn and better understand how</w:t>
      </w:r>
      <w:r w:rsidR="00991CAA">
        <w:t xml:space="preserve"> and or why</w:t>
      </w:r>
      <w:r w:rsidR="00D73F96">
        <w:t xml:space="preserve"> it developed while focusing on her needs and not my values and beliefs.</w:t>
      </w:r>
    </w:p>
    <w:p w14:paraId="2A60C115" w14:textId="2D65780F" w:rsidR="00D73F96" w:rsidRDefault="00D73F96" w:rsidP="000E71AD">
      <w:pPr>
        <w:ind w:firstLine="0"/>
        <w:rPr>
          <w:b/>
          <w:bCs/>
        </w:rPr>
      </w:pPr>
      <w:r>
        <w:rPr>
          <w:b/>
          <w:bCs/>
        </w:rPr>
        <w:t>Professional Work to Address Congruences/Conflicts</w:t>
      </w:r>
    </w:p>
    <w:p w14:paraId="43B8539D" w14:textId="65891CC1" w:rsidR="00D73F96" w:rsidRDefault="00D73F96" w:rsidP="000E71AD">
      <w:pPr>
        <w:ind w:firstLine="0"/>
      </w:pPr>
      <w:r>
        <w:tab/>
        <w:t xml:space="preserve">Some professional work I could engage in to address </w:t>
      </w:r>
      <w:r w:rsidR="00274842">
        <w:t>in</w:t>
      </w:r>
      <w:r>
        <w:t xml:space="preserve">congruences and/or conflicts are participating in ethics training, consulting the ethical </w:t>
      </w:r>
      <w:r w:rsidR="00274842">
        <w:t xml:space="preserve">decision-making models for guidance, reviewing the ACA code of ethics, and applying them to </w:t>
      </w:r>
      <w:r>
        <w:t>scenarios like the three mentioned above</w:t>
      </w:r>
      <w:r w:rsidR="00F15ABF">
        <w:t>.</w:t>
      </w:r>
    </w:p>
    <w:p w14:paraId="3E361B1F" w14:textId="3E7E085C" w:rsidR="00F15ABF" w:rsidRDefault="00F15ABF" w:rsidP="000E71AD">
      <w:pPr>
        <w:ind w:firstLine="0"/>
      </w:pPr>
      <w:r>
        <w:tab/>
      </w:r>
      <w:r>
        <w:rPr>
          <w:b/>
          <w:bCs/>
          <w:i/>
          <w:iCs/>
        </w:rPr>
        <w:t xml:space="preserve">Ethics Training. </w:t>
      </w:r>
      <w:r>
        <w:t xml:space="preserve">Ethics training could help to clarify my values/beliefs, allowing me to establish boundaries and </w:t>
      </w:r>
      <w:r w:rsidR="00E02446">
        <w:t>guide</w:t>
      </w:r>
      <w:r>
        <w:t xml:space="preserve"> me </w:t>
      </w:r>
      <w:r w:rsidR="00E02446">
        <w:t>in</w:t>
      </w:r>
      <w:r>
        <w:t xml:space="preserve"> </w:t>
      </w:r>
      <w:r w:rsidR="00E02446">
        <w:t>addressing</w:t>
      </w:r>
      <w:r>
        <w:t xml:space="preserve"> ethical dilemmas. One effective technique is called “value bracketing.” This is a method taught by mental health counseling educators to trainee therapists that helps them learn to not push their values/beliefs onto clients and teaches them how to handle situations where their values c</w:t>
      </w:r>
      <w:r w:rsidR="00D60D9B">
        <w:t>onflict</w:t>
      </w:r>
      <w:r>
        <w:t xml:space="preserve"> with the client’s</w:t>
      </w:r>
      <w:r w:rsidR="00E02446">
        <w:t xml:space="preserve"> needs</w:t>
      </w:r>
      <w:r>
        <w:t xml:space="preserve"> during therapy (McWhorter, 2019</w:t>
      </w:r>
      <w:r w:rsidR="005405B8">
        <w:t>, p. 208</w:t>
      </w:r>
      <w:r>
        <w:t>).</w:t>
      </w:r>
    </w:p>
    <w:p w14:paraId="3486DD21" w14:textId="4D5FE6F6" w:rsidR="00F15ABF" w:rsidRDefault="00F15ABF" w:rsidP="000E71AD">
      <w:pPr>
        <w:ind w:firstLine="0"/>
      </w:pPr>
      <w:r>
        <w:tab/>
      </w:r>
      <w:r>
        <w:rPr>
          <w:b/>
          <w:bCs/>
          <w:i/>
          <w:iCs/>
        </w:rPr>
        <w:t xml:space="preserve">Ethical </w:t>
      </w:r>
      <w:r w:rsidR="00E118D8">
        <w:rPr>
          <w:b/>
          <w:bCs/>
          <w:i/>
          <w:iCs/>
        </w:rPr>
        <w:t>Decision-Making</w:t>
      </w:r>
      <w:r>
        <w:rPr>
          <w:b/>
          <w:bCs/>
          <w:i/>
          <w:iCs/>
        </w:rPr>
        <w:t xml:space="preserve"> Models. </w:t>
      </w:r>
      <w:r w:rsidR="00E118D8">
        <w:t xml:space="preserve">To prevent potential conflicts of interest during client counseling, I could refer to the fundamental components of the ethical decision-making model. This involves recognizing the issue at </w:t>
      </w:r>
      <w:r w:rsidR="00E02BEC">
        <w:t>hand and</w:t>
      </w:r>
      <w:r w:rsidR="00274842">
        <w:t xml:space="preserve"> </w:t>
      </w:r>
      <w:r w:rsidR="00E118D8">
        <w:t>generating and scrutinizing potential solutions while considering applicable codes, guidelines, laws, regulations, and policies (Barnett, 2019</w:t>
      </w:r>
      <w:r w:rsidR="00A67C7E">
        <w:t>,</w:t>
      </w:r>
      <w:r w:rsidR="00E118D8">
        <w:t xml:space="preserve"> </w:t>
      </w:r>
      <w:r w:rsidR="00E02BEC">
        <w:t>p</w:t>
      </w:r>
      <w:r w:rsidR="006A4CF9">
        <w:t>.</w:t>
      </w:r>
      <w:r w:rsidR="00E118D8">
        <w:t xml:space="preserve"> 433). Seeking input from fellow professionals and ultimately making a choice, putting it into </w:t>
      </w:r>
      <w:r w:rsidR="00E118D8">
        <w:lastRenderedPageBreak/>
        <w:t>action, and assessing the outcome are integral steps (Barnett, 2019</w:t>
      </w:r>
      <w:r w:rsidR="00A67C7E">
        <w:t>, p</w:t>
      </w:r>
      <w:r w:rsidR="006A4CF9">
        <w:t>.</w:t>
      </w:r>
      <w:r w:rsidR="00E118D8">
        <w:t xml:space="preserve"> 433) that would allow me to navigate complex counseling scenarios while prioritizing the well-being of the client.</w:t>
      </w:r>
    </w:p>
    <w:p w14:paraId="47141F45" w14:textId="21867642" w:rsidR="00E118D8" w:rsidRDefault="00E118D8" w:rsidP="000E71AD">
      <w:pPr>
        <w:ind w:firstLine="0"/>
      </w:pPr>
      <w:r>
        <w:tab/>
      </w:r>
      <w:r>
        <w:rPr>
          <w:b/>
          <w:bCs/>
          <w:i/>
          <w:iCs/>
        </w:rPr>
        <w:t xml:space="preserve">Reviewing the ACA Code of Ethics. </w:t>
      </w:r>
      <w:r>
        <w:t xml:space="preserve">Reviewing the ACA Code of Ethics could help me navigate various ethical </w:t>
      </w:r>
      <w:r w:rsidR="0043760D">
        <w:t>dilemmas</w:t>
      </w:r>
      <w:r>
        <w:t xml:space="preserve"> so that I can</w:t>
      </w:r>
      <w:r w:rsidR="0043760D">
        <w:t xml:space="preserve"> better</w:t>
      </w:r>
      <w:r>
        <w:t xml:space="preserve"> address challenging situations objectively</w:t>
      </w:r>
      <w:r w:rsidR="0043760D">
        <w:t xml:space="preserve"> and prevent my values from clouding my </w:t>
      </w:r>
      <w:r w:rsidR="00274842">
        <w:t>judgment</w:t>
      </w:r>
      <w:r w:rsidR="0043760D">
        <w:t xml:space="preserve">. Carminati and Heliot, (2022) suggest ethical dilemmas happen when people </w:t>
      </w:r>
      <w:r w:rsidR="00872DEB">
        <w:t>must</w:t>
      </w:r>
      <w:r w:rsidR="0043760D">
        <w:t xml:space="preserve"> choose between two moral choices and struggle to figure out what they should do</w:t>
      </w:r>
      <w:r w:rsidR="00F1536C">
        <w:t xml:space="preserve"> (p. 40)</w:t>
      </w:r>
      <w:r w:rsidR="00EC18C1">
        <w:t xml:space="preserve">. For example, </w:t>
      </w:r>
      <w:r w:rsidR="004B1428">
        <w:t xml:space="preserve">I struggled with question 3 where the student has terminal cancer and wants to end her life. </w:t>
      </w:r>
      <w:r w:rsidR="00653344">
        <w:t xml:space="preserve">The dilemma revolves around respecting the student’s autonomy and right to make decisions about </w:t>
      </w:r>
      <w:r w:rsidR="00274842">
        <w:t>her</w:t>
      </w:r>
      <w:r w:rsidR="00653344">
        <w:t xml:space="preserve"> own life while also considering ethical and legal implications,</w:t>
      </w:r>
      <w:r w:rsidR="00E02446">
        <w:t xml:space="preserve"> her</w:t>
      </w:r>
      <w:r w:rsidR="00653344">
        <w:t xml:space="preserve"> mental health, and my values and</w:t>
      </w:r>
      <w:r w:rsidR="007616D9">
        <w:t>/or</w:t>
      </w:r>
      <w:r w:rsidR="00653344">
        <w:t xml:space="preserve"> beliefs.</w:t>
      </w:r>
      <w:r w:rsidR="0008417E">
        <w:t xml:space="preserve"> The ACA Code of Ethics may not specifically tell me how to address this dilemma however, it does offer principles and guidelines to assist me in my approac</w:t>
      </w:r>
      <w:r w:rsidR="00E02446">
        <w:t>h</w:t>
      </w:r>
      <w:r w:rsidR="0008417E">
        <w:t xml:space="preserve">. </w:t>
      </w:r>
    </w:p>
    <w:p w14:paraId="5857D7F2" w14:textId="5D1FCDDC" w:rsidR="0008417E" w:rsidRDefault="0008417E" w:rsidP="0008417E">
      <w:pPr>
        <w:ind w:firstLine="0"/>
        <w:jc w:val="center"/>
        <w:rPr>
          <w:b/>
          <w:bCs/>
        </w:rPr>
      </w:pPr>
      <w:r>
        <w:rPr>
          <w:b/>
          <w:bCs/>
        </w:rPr>
        <w:t>Conclusion</w:t>
      </w:r>
    </w:p>
    <w:p w14:paraId="00092656" w14:textId="53EA988C" w:rsidR="00274842" w:rsidRPr="00274842" w:rsidRDefault="00274842" w:rsidP="00274842">
      <w:pPr>
        <w:ind w:firstLine="0"/>
      </w:pPr>
      <w:r>
        <w:tab/>
        <w:t>In conclusion,</w:t>
      </w:r>
      <w:r w:rsidR="003236F4">
        <w:t xml:space="preserve"> it’s important to</w:t>
      </w:r>
      <w:r>
        <w:t xml:space="preserve"> </w:t>
      </w:r>
      <w:r w:rsidR="003236F4">
        <w:t>understand</w:t>
      </w:r>
      <w:r>
        <w:t xml:space="preserve"> and </w:t>
      </w:r>
      <w:r w:rsidR="003236F4">
        <w:t>manage</w:t>
      </w:r>
      <w:r>
        <w:t xml:space="preserve"> conflicts in counseling by </w:t>
      </w:r>
      <w:r w:rsidR="00474C54">
        <w:t>alignin</w:t>
      </w:r>
      <w:r>
        <w:t xml:space="preserve">g personal values with professional </w:t>
      </w:r>
      <w:r w:rsidR="003236F4">
        <w:t>responsibilities</w:t>
      </w:r>
      <w:r>
        <w:t xml:space="preserve">. Approaches </w:t>
      </w:r>
      <w:r w:rsidR="00476F5B">
        <w:t>such as</w:t>
      </w:r>
      <w:r>
        <w:t xml:space="preserve"> self-reflection, emotional awareness, </w:t>
      </w:r>
      <w:r w:rsidR="00A57EBF">
        <w:t xml:space="preserve">ethics </w:t>
      </w:r>
      <w:r>
        <w:t>training, ethical models, and the ACA Code of Ethics</w:t>
      </w:r>
      <w:r w:rsidR="003236F4">
        <w:t xml:space="preserve"> can</w:t>
      </w:r>
      <w:r>
        <w:t xml:space="preserve"> guide counselors</w:t>
      </w:r>
      <w:r w:rsidR="00A57EBF">
        <w:t xml:space="preserve"> and future counselors like me</w:t>
      </w:r>
      <w:r w:rsidR="003236F4">
        <w:t xml:space="preserve"> in avoiding conflicts of interest</w:t>
      </w:r>
      <w:r w:rsidR="00E02446">
        <w:t xml:space="preserve"> and </w:t>
      </w:r>
      <w:r>
        <w:t xml:space="preserve">can essentially improve </w:t>
      </w:r>
      <w:r w:rsidR="007B4ABD">
        <w:t xml:space="preserve">the </w:t>
      </w:r>
      <w:r>
        <w:t>counseling</w:t>
      </w:r>
      <w:r w:rsidR="007B4ABD">
        <w:t xml:space="preserve"> experience</w:t>
      </w:r>
      <w:r>
        <w:t xml:space="preserve"> and promote autonomy, fairness, inclusivity, and compassion.</w:t>
      </w:r>
    </w:p>
    <w:p w14:paraId="57CBF6F8" w14:textId="77777777" w:rsidR="0008417E" w:rsidRPr="0008417E" w:rsidRDefault="0008417E" w:rsidP="0008417E">
      <w:pPr>
        <w:ind w:firstLine="0"/>
      </w:pPr>
    </w:p>
    <w:p w14:paraId="676BD908" w14:textId="2F720842" w:rsidR="00C57C40" w:rsidRDefault="00C57C40" w:rsidP="000E71AD">
      <w:pPr>
        <w:ind w:firstLine="0"/>
        <w:rPr>
          <w:b/>
          <w:bCs/>
        </w:rPr>
      </w:pPr>
      <w:r>
        <w:rPr>
          <w:b/>
          <w:bCs/>
        </w:rPr>
        <w:tab/>
      </w:r>
    </w:p>
    <w:p w14:paraId="145EFD71" w14:textId="7E045F0A" w:rsidR="000E71AD" w:rsidRPr="000E71AD" w:rsidRDefault="00C57C40" w:rsidP="000E71AD">
      <w:pPr>
        <w:ind w:firstLine="0"/>
      </w:pPr>
      <w:r>
        <w:tab/>
      </w:r>
    </w:p>
    <w:p w14:paraId="6B796516" w14:textId="77777777" w:rsidR="00434917" w:rsidRDefault="00434917">
      <w:pPr>
        <w:rPr>
          <w:rFonts w:asciiTheme="majorHAnsi" w:eastAsiaTheme="majorEastAsia" w:hAnsiTheme="majorHAnsi" w:cstheme="majorBidi"/>
          <w:b/>
          <w:bCs/>
        </w:rPr>
      </w:pPr>
      <w:r>
        <w:br w:type="page"/>
      </w:r>
    </w:p>
    <w:p w14:paraId="3893FB99" w14:textId="4DCDCE8A" w:rsidR="00E81978" w:rsidRDefault="00365FDC" w:rsidP="00365FDC">
      <w:pPr>
        <w:pStyle w:val="Heading1"/>
      </w:pPr>
      <w:r>
        <w:lastRenderedPageBreak/>
        <w:t>References</w:t>
      </w:r>
    </w:p>
    <w:p w14:paraId="7F8E4309" w14:textId="31532BE8" w:rsidR="00C57C40" w:rsidRDefault="00C57C40" w:rsidP="00C57C40">
      <w:pPr>
        <w:ind w:firstLine="0"/>
      </w:pPr>
      <w:r>
        <w:t xml:space="preserve">Amari, N. (2021). Social Justice in Counseling Psychology Practice: Actualizing the Ethics of </w:t>
      </w:r>
    </w:p>
    <w:p w14:paraId="423127B1" w14:textId="2F5EA800" w:rsidR="00C57C40" w:rsidRDefault="00C57C40" w:rsidP="00C57C40">
      <w:pPr>
        <w:ind w:firstLine="0"/>
      </w:pPr>
      <w:r>
        <w:tab/>
        <w:t xml:space="preserve">Compassion. </w:t>
      </w:r>
      <w:r>
        <w:rPr>
          <w:i/>
          <w:iCs/>
        </w:rPr>
        <w:t xml:space="preserve">Journal of Humanistic Psychology, </w:t>
      </w:r>
      <w:r>
        <w:t xml:space="preserve">0(0), Retrieved from </w:t>
      </w:r>
    </w:p>
    <w:p w14:paraId="3DF579FE" w14:textId="1764AA16" w:rsidR="00C57C40" w:rsidRDefault="00C57C40" w:rsidP="00C57C40">
      <w:pPr>
        <w:ind w:firstLine="0"/>
      </w:pPr>
      <w:r>
        <w:tab/>
      </w:r>
      <w:hyperlink r:id="rId8" w:history="1">
        <w:r w:rsidRPr="00B11CCA">
          <w:rPr>
            <w:rStyle w:val="Hyperlink"/>
          </w:rPr>
          <w:t>https://doi.org/10.1177/00221678211039968</w:t>
        </w:r>
      </w:hyperlink>
      <w:r>
        <w:t xml:space="preserve"> </w:t>
      </w:r>
    </w:p>
    <w:p w14:paraId="3393649D" w14:textId="5C5543B2" w:rsidR="00C57C40" w:rsidRDefault="00C57C40" w:rsidP="00C57C40">
      <w:pPr>
        <w:ind w:firstLine="0"/>
        <w:rPr>
          <w:iCs/>
        </w:rPr>
      </w:pPr>
      <w:r>
        <w:t xml:space="preserve">Barnett, J. E. (2019). The Ethical Practice of Psychotherapy: Clearly Within Our Reach. </w:t>
      </w:r>
    </w:p>
    <w:p w14:paraId="45BCC48B" w14:textId="57568333" w:rsidR="00C57C40" w:rsidRDefault="00C57C40" w:rsidP="00C57C40">
      <w:pPr>
        <w:ind w:firstLine="0"/>
        <w:rPr>
          <w:iCs/>
        </w:rPr>
      </w:pPr>
      <w:r>
        <w:rPr>
          <w:iCs/>
        </w:rPr>
        <w:tab/>
      </w:r>
      <w:r>
        <w:rPr>
          <w:i/>
        </w:rPr>
        <w:t>American</w:t>
      </w:r>
      <w:r w:rsidR="00A06473">
        <w:rPr>
          <w:i/>
        </w:rPr>
        <w:t xml:space="preserve"> Psychological Association, </w:t>
      </w:r>
      <w:r w:rsidR="00A06473">
        <w:rPr>
          <w:iCs/>
        </w:rPr>
        <w:t>56(4), 431-440. Retrieved from</w:t>
      </w:r>
    </w:p>
    <w:p w14:paraId="2C3D794D" w14:textId="318C72FE" w:rsidR="00A06473" w:rsidRDefault="00A06473" w:rsidP="00C57C40">
      <w:pPr>
        <w:ind w:firstLine="0"/>
        <w:rPr>
          <w:iCs/>
        </w:rPr>
      </w:pPr>
      <w:r>
        <w:rPr>
          <w:iCs/>
        </w:rPr>
        <w:tab/>
      </w:r>
      <w:hyperlink r:id="rId9" w:history="1">
        <w:r w:rsidRPr="00B11CCA">
          <w:rPr>
            <w:rStyle w:val="Hyperlink"/>
            <w:iCs/>
          </w:rPr>
          <w:t>https://doi.org/10.1037/pst0000272</w:t>
        </w:r>
      </w:hyperlink>
      <w:r>
        <w:rPr>
          <w:iCs/>
        </w:rPr>
        <w:t xml:space="preserve"> </w:t>
      </w:r>
    </w:p>
    <w:p w14:paraId="4316287E" w14:textId="00F7CA64" w:rsidR="00A06473" w:rsidRDefault="00A06473" w:rsidP="00C57C40">
      <w:pPr>
        <w:ind w:firstLine="0"/>
        <w:rPr>
          <w:iCs/>
        </w:rPr>
      </w:pPr>
      <w:r>
        <w:rPr>
          <w:iCs/>
        </w:rPr>
        <w:t xml:space="preserve">Carminati, L. &amp; Heliot, Y. G. (2022). Between Multiple Identities and Values: Professionals’ </w:t>
      </w:r>
    </w:p>
    <w:p w14:paraId="7B174428" w14:textId="1D8552E8" w:rsidR="00A06473" w:rsidRDefault="00A06473" w:rsidP="00C57C40">
      <w:pPr>
        <w:ind w:firstLine="0"/>
      </w:pPr>
      <w:r>
        <w:rPr>
          <w:iCs/>
        </w:rPr>
        <w:tab/>
        <w:t xml:space="preserve">Identity Conflicts in Ethically Charged Situations. </w:t>
      </w:r>
      <w:r>
        <w:rPr>
          <w:i/>
          <w:iCs/>
        </w:rPr>
        <w:t xml:space="preserve">Frontiers in Psychology, </w:t>
      </w:r>
      <w:r>
        <w:t>13, 37-54.</w:t>
      </w:r>
    </w:p>
    <w:p w14:paraId="502422D4" w14:textId="6AA6AE10" w:rsidR="00A06473" w:rsidRDefault="00A06473" w:rsidP="00C57C40">
      <w:pPr>
        <w:ind w:firstLine="0"/>
      </w:pPr>
      <w:r>
        <w:tab/>
        <w:t xml:space="preserve">Retrieved from </w:t>
      </w:r>
      <w:hyperlink r:id="rId10" w:history="1">
        <w:r w:rsidRPr="00B11CCA">
          <w:rPr>
            <w:rStyle w:val="Hyperlink"/>
          </w:rPr>
          <w:t>https://doi.org/10.1080/10508422.2021.2004891</w:t>
        </w:r>
      </w:hyperlink>
      <w:r>
        <w:t xml:space="preserve"> </w:t>
      </w:r>
    </w:p>
    <w:p w14:paraId="3D75FE01" w14:textId="4281485A" w:rsidR="00A06473" w:rsidRDefault="00A06473" w:rsidP="00C57C40">
      <w:pPr>
        <w:ind w:firstLine="0"/>
      </w:pPr>
      <w:r>
        <w:t xml:space="preserve">McWhorter, M. R. (2019). Balancing Value Bracketing with the Integration of Moral Values in </w:t>
      </w:r>
    </w:p>
    <w:p w14:paraId="3F876F47" w14:textId="34401612" w:rsidR="00A06473" w:rsidRDefault="00A06473" w:rsidP="00C57C40">
      <w:pPr>
        <w:ind w:firstLine="0"/>
      </w:pPr>
      <w:r>
        <w:tab/>
        <w:t xml:space="preserve">Psychotherapy: Evaluation of a Clinical Practice from the Perspective of Catholic Moral </w:t>
      </w:r>
    </w:p>
    <w:p w14:paraId="7FBF3568" w14:textId="1420039C" w:rsidR="00A06473" w:rsidRDefault="00A06473" w:rsidP="00C57C40">
      <w:pPr>
        <w:ind w:firstLine="0"/>
      </w:pPr>
      <w:r>
        <w:tab/>
        <w:t xml:space="preserve">Theology. </w:t>
      </w:r>
      <w:r>
        <w:rPr>
          <w:i/>
          <w:iCs/>
        </w:rPr>
        <w:t xml:space="preserve">The Linacre Quarterly, </w:t>
      </w:r>
      <w:r>
        <w:t>86(2-3), 207-224. Retrieved from</w:t>
      </w:r>
    </w:p>
    <w:p w14:paraId="7D628F47" w14:textId="0EF8EB25" w:rsidR="00A06473" w:rsidRDefault="00A06473" w:rsidP="00C57C40">
      <w:pPr>
        <w:ind w:firstLine="0"/>
      </w:pPr>
      <w:r>
        <w:tab/>
      </w:r>
      <w:hyperlink r:id="rId11" w:history="1">
        <w:r w:rsidRPr="00B11CCA">
          <w:rPr>
            <w:rStyle w:val="Hyperlink"/>
          </w:rPr>
          <w:t>https://doi.org/10.1177/0024363919856810</w:t>
        </w:r>
      </w:hyperlink>
      <w:r>
        <w:t xml:space="preserve"> </w:t>
      </w:r>
    </w:p>
    <w:p w14:paraId="49C6D3AE" w14:textId="22565FE3" w:rsidR="00A06473" w:rsidRDefault="00A06473" w:rsidP="00C57C40">
      <w:pPr>
        <w:ind w:firstLine="0"/>
        <w:rPr>
          <w:i/>
          <w:iCs/>
        </w:rPr>
      </w:pPr>
      <w:r>
        <w:t xml:space="preserve">Purc, E. &amp; Laguna, M. (2019). Personal Values and Innovative Behavior of Employees. </w:t>
      </w:r>
    </w:p>
    <w:p w14:paraId="097FD09A" w14:textId="04619EC5" w:rsidR="00A06473" w:rsidRDefault="00A06473" w:rsidP="00C57C40">
      <w:pPr>
        <w:ind w:firstLine="0"/>
      </w:pPr>
      <w:r>
        <w:rPr>
          <w:i/>
          <w:iCs/>
        </w:rPr>
        <w:tab/>
        <w:t xml:space="preserve">Frontiers in Psychology, </w:t>
      </w:r>
      <w:r>
        <w:t xml:space="preserve">10, 865. Retrieved from </w:t>
      </w:r>
    </w:p>
    <w:p w14:paraId="228AD625" w14:textId="06911E6E" w:rsidR="00A06473" w:rsidRDefault="00A06473" w:rsidP="00C57C40">
      <w:pPr>
        <w:ind w:firstLine="0"/>
      </w:pPr>
      <w:r>
        <w:tab/>
      </w:r>
      <w:hyperlink r:id="rId12" w:history="1">
        <w:r w:rsidRPr="00B11CCA">
          <w:rPr>
            <w:rStyle w:val="Hyperlink"/>
          </w:rPr>
          <w:t>https://doi.org/10.3389/fpsyg.2019.00865</w:t>
        </w:r>
      </w:hyperlink>
      <w:r>
        <w:t xml:space="preserve"> </w:t>
      </w:r>
    </w:p>
    <w:p w14:paraId="32E276FD" w14:textId="3D5CEF62" w:rsidR="004F2790" w:rsidRDefault="004F2790" w:rsidP="00C57C40">
      <w:pPr>
        <w:ind w:firstLine="0"/>
        <w:rPr>
          <w:i/>
          <w:iCs/>
        </w:rPr>
      </w:pPr>
      <w:r>
        <w:t xml:space="preserve">Varkey, B. (2021). Principles </w:t>
      </w:r>
      <w:r w:rsidR="005E4B4F">
        <w:t xml:space="preserve">of Clinical Ethics and Their Application to Practice. </w:t>
      </w:r>
      <w:r w:rsidR="005E4B4F">
        <w:rPr>
          <w:i/>
          <w:iCs/>
        </w:rPr>
        <w:t xml:space="preserve">Medical </w:t>
      </w:r>
    </w:p>
    <w:p w14:paraId="274C3C4D" w14:textId="00CEE7B0" w:rsidR="005E4B4F" w:rsidRDefault="005E4B4F" w:rsidP="00C57C40">
      <w:pPr>
        <w:ind w:firstLine="0"/>
        <w:rPr>
          <w:i/>
          <w:iCs/>
        </w:rPr>
      </w:pPr>
      <w:r>
        <w:rPr>
          <w:i/>
          <w:iCs/>
        </w:rPr>
        <w:tab/>
        <w:t>Principles and Practices: International Journal of the Kuwait University, Health Science</w:t>
      </w:r>
    </w:p>
    <w:p w14:paraId="7F199175" w14:textId="7CA4D009" w:rsidR="005E4B4F" w:rsidRPr="00C97961" w:rsidRDefault="005E4B4F" w:rsidP="00C57C40">
      <w:pPr>
        <w:ind w:firstLine="0"/>
      </w:pPr>
      <w:r>
        <w:rPr>
          <w:i/>
          <w:iCs/>
        </w:rPr>
        <w:tab/>
      </w:r>
      <w:proofErr w:type="spellStart"/>
      <w:r>
        <w:rPr>
          <w:i/>
          <w:iCs/>
        </w:rPr>
        <w:t>Centere</w:t>
      </w:r>
      <w:proofErr w:type="spellEnd"/>
      <w:r w:rsidR="00C97961">
        <w:rPr>
          <w:i/>
          <w:iCs/>
        </w:rPr>
        <w:t xml:space="preserve">, </w:t>
      </w:r>
      <w:r w:rsidR="00C97961" w:rsidRPr="00C97961">
        <w:t>30(1),</w:t>
      </w:r>
      <w:r w:rsidR="00C97961">
        <w:rPr>
          <w:i/>
          <w:iCs/>
        </w:rPr>
        <w:t xml:space="preserve"> </w:t>
      </w:r>
      <w:r w:rsidR="00C97961">
        <w:t>17-28</w:t>
      </w:r>
      <w:r w:rsidR="00E07F6D">
        <w:t xml:space="preserve">. Retrieved from </w:t>
      </w:r>
      <w:hyperlink r:id="rId13" w:history="1">
        <w:r w:rsidR="00E07F6D" w:rsidRPr="00B11CCA">
          <w:rPr>
            <w:rStyle w:val="Hyperlink"/>
          </w:rPr>
          <w:t>https://doi.org/10.1159/000509119</w:t>
        </w:r>
      </w:hyperlink>
      <w:r w:rsidR="00E07F6D">
        <w:t xml:space="preserve"> </w:t>
      </w:r>
    </w:p>
    <w:p w14:paraId="2ABB6104" w14:textId="7DCA28F9" w:rsidR="00365FDC" w:rsidRDefault="00365FDC" w:rsidP="00365FDC"/>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rsidSect="00924F39">
      <w:headerReference w:type="default" r:id="rId14"/>
      <w:headerReference w:type="first" r:id="rId15"/>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8EA9" w14:textId="77777777" w:rsidR="00022542" w:rsidRDefault="00022542">
      <w:pPr>
        <w:spacing w:line="240" w:lineRule="auto"/>
      </w:pPr>
      <w:r>
        <w:separator/>
      </w:r>
    </w:p>
    <w:p w14:paraId="1D8BCA21" w14:textId="77777777" w:rsidR="00022542" w:rsidRDefault="00022542"/>
  </w:endnote>
  <w:endnote w:type="continuationSeparator" w:id="0">
    <w:p w14:paraId="2EC630ED" w14:textId="77777777" w:rsidR="00022542" w:rsidRDefault="00022542">
      <w:pPr>
        <w:spacing w:line="240" w:lineRule="auto"/>
      </w:pPr>
      <w:r>
        <w:continuationSeparator/>
      </w:r>
    </w:p>
    <w:p w14:paraId="044FBE6E" w14:textId="77777777" w:rsidR="00022542" w:rsidRDefault="00022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019A" w14:textId="77777777" w:rsidR="00022542" w:rsidRDefault="00022542">
      <w:pPr>
        <w:spacing w:line="240" w:lineRule="auto"/>
      </w:pPr>
      <w:r>
        <w:separator/>
      </w:r>
    </w:p>
    <w:p w14:paraId="52BF1E47" w14:textId="77777777" w:rsidR="00022542" w:rsidRDefault="00022542"/>
  </w:footnote>
  <w:footnote w:type="continuationSeparator" w:id="0">
    <w:p w14:paraId="61D1F6A2" w14:textId="77777777" w:rsidR="00022542" w:rsidRDefault="00022542">
      <w:pPr>
        <w:spacing w:line="240" w:lineRule="auto"/>
      </w:pPr>
      <w:r>
        <w:continuationSeparator/>
      </w:r>
    </w:p>
    <w:p w14:paraId="4EEFA115" w14:textId="77777777" w:rsidR="00022542" w:rsidRDefault="000225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2CD6D602"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4</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27684BCC"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80064239">
    <w:abstractNumId w:val="9"/>
  </w:num>
  <w:num w:numId="2" w16cid:durableId="2143960968">
    <w:abstractNumId w:val="7"/>
  </w:num>
  <w:num w:numId="3" w16cid:durableId="1703363176">
    <w:abstractNumId w:val="6"/>
  </w:num>
  <w:num w:numId="4" w16cid:durableId="1780372529">
    <w:abstractNumId w:val="5"/>
  </w:num>
  <w:num w:numId="5" w16cid:durableId="184254018">
    <w:abstractNumId w:val="4"/>
  </w:num>
  <w:num w:numId="6" w16cid:durableId="866329933">
    <w:abstractNumId w:val="8"/>
  </w:num>
  <w:num w:numId="7" w16cid:durableId="2030792930">
    <w:abstractNumId w:val="3"/>
  </w:num>
  <w:num w:numId="8" w16cid:durableId="2114979643">
    <w:abstractNumId w:val="2"/>
  </w:num>
  <w:num w:numId="9" w16cid:durableId="679114774">
    <w:abstractNumId w:val="1"/>
  </w:num>
  <w:num w:numId="10" w16cid:durableId="487943031">
    <w:abstractNumId w:val="0"/>
  </w:num>
  <w:num w:numId="11" w16cid:durableId="479543623">
    <w:abstractNumId w:val="9"/>
    <w:lvlOverride w:ilvl="0">
      <w:startOverride w:val="1"/>
    </w:lvlOverride>
  </w:num>
  <w:num w:numId="12" w16cid:durableId="1827283636">
    <w:abstractNumId w:val="13"/>
  </w:num>
  <w:num w:numId="13" w16cid:durableId="882525328">
    <w:abstractNumId w:val="11"/>
  </w:num>
  <w:num w:numId="14" w16cid:durableId="1707951743">
    <w:abstractNumId w:val="10"/>
  </w:num>
  <w:num w:numId="15" w16cid:durableId="30938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6145"/>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97F4474-7023-4401-9574-5717646BF450}"/>
    <w:docVar w:name="dgnword-eventsink" w:val="2248575452336"/>
  </w:docVars>
  <w:rsids>
    <w:rsidRoot w:val="00365FDC"/>
    <w:rsid w:val="00021058"/>
    <w:rsid w:val="00022542"/>
    <w:rsid w:val="00027790"/>
    <w:rsid w:val="00047AF4"/>
    <w:rsid w:val="00080FAC"/>
    <w:rsid w:val="00081B6E"/>
    <w:rsid w:val="0008417E"/>
    <w:rsid w:val="00086F31"/>
    <w:rsid w:val="000A48E6"/>
    <w:rsid w:val="000C5F11"/>
    <w:rsid w:val="000C747F"/>
    <w:rsid w:val="000D3F41"/>
    <w:rsid w:val="000E71AD"/>
    <w:rsid w:val="000F6BFE"/>
    <w:rsid w:val="00141CEE"/>
    <w:rsid w:val="0019074C"/>
    <w:rsid w:val="00191203"/>
    <w:rsid w:val="0019554D"/>
    <w:rsid w:val="001D10BD"/>
    <w:rsid w:val="001D4A0E"/>
    <w:rsid w:val="001E66D1"/>
    <w:rsid w:val="00202462"/>
    <w:rsid w:val="00204858"/>
    <w:rsid w:val="002069A4"/>
    <w:rsid w:val="00225542"/>
    <w:rsid w:val="00241CE2"/>
    <w:rsid w:val="00255F66"/>
    <w:rsid w:val="00263CA3"/>
    <w:rsid w:val="0027106B"/>
    <w:rsid w:val="00274842"/>
    <w:rsid w:val="00276250"/>
    <w:rsid w:val="00286105"/>
    <w:rsid w:val="00290B89"/>
    <w:rsid w:val="00293BDB"/>
    <w:rsid w:val="002E5515"/>
    <w:rsid w:val="002F2639"/>
    <w:rsid w:val="002F6D45"/>
    <w:rsid w:val="00301698"/>
    <w:rsid w:val="00317A81"/>
    <w:rsid w:val="003236F4"/>
    <w:rsid w:val="00353271"/>
    <w:rsid w:val="00355DCA"/>
    <w:rsid w:val="00365FDC"/>
    <w:rsid w:val="0037484F"/>
    <w:rsid w:val="0038547E"/>
    <w:rsid w:val="003A33EF"/>
    <w:rsid w:val="003C3799"/>
    <w:rsid w:val="003F11D4"/>
    <w:rsid w:val="003F1964"/>
    <w:rsid w:val="00402573"/>
    <w:rsid w:val="0041314C"/>
    <w:rsid w:val="00434917"/>
    <w:rsid w:val="0043760D"/>
    <w:rsid w:val="00441D27"/>
    <w:rsid w:val="00470F43"/>
    <w:rsid w:val="00474C54"/>
    <w:rsid w:val="00476286"/>
    <w:rsid w:val="00476F5B"/>
    <w:rsid w:val="00493A49"/>
    <w:rsid w:val="004B1428"/>
    <w:rsid w:val="004F2790"/>
    <w:rsid w:val="004F6962"/>
    <w:rsid w:val="00531310"/>
    <w:rsid w:val="005405B8"/>
    <w:rsid w:val="00551A02"/>
    <w:rsid w:val="005534FA"/>
    <w:rsid w:val="00563D44"/>
    <w:rsid w:val="00565659"/>
    <w:rsid w:val="00573670"/>
    <w:rsid w:val="005859E7"/>
    <w:rsid w:val="005D21AF"/>
    <w:rsid w:val="005D3A03"/>
    <w:rsid w:val="005E4B4F"/>
    <w:rsid w:val="00600BAB"/>
    <w:rsid w:val="00620786"/>
    <w:rsid w:val="00633C2C"/>
    <w:rsid w:val="0063514F"/>
    <w:rsid w:val="006444C8"/>
    <w:rsid w:val="00653344"/>
    <w:rsid w:val="006622BE"/>
    <w:rsid w:val="006762DE"/>
    <w:rsid w:val="006930DD"/>
    <w:rsid w:val="006A0207"/>
    <w:rsid w:val="006A1844"/>
    <w:rsid w:val="006A4CF9"/>
    <w:rsid w:val="006B75D7"/>
    <w:rsid w:val="00722244"/>
    <w:rsid w:val="00722B2E"/>
    <w:rsid w:val="00740382"/>
    <w:rsid w:val="00740A53"/>
    <w:rsid w:val="007616D9"/>
    <w:rsid w:val="00787884"/>
    <w:rsid w:val="007A2BA9"/>
    <w:rsid w:val="007B46EF"/>
    <w:rsid w:val="007B4ABD"/>
    <w:rsid w:val="007C05DC"/>
    <w:rsid w:val="007C50AB"/>
    <w:rsid w:val="007F635D"/>
    <w:rsid w:val="008002C0"/>
    <w:rsid w:val="0080287A"/>
    <w:rsid w:val="00810CBF"/>
    <w:rsid w:val="008206D7"/>
    <w:rsid w:val="00831DF3"/>
    <w:rsid w:val="008344FD"/>
    <w:rsid w:val="00853BB9"/>
    <w:rsid w:val="00855C8D"/>
    <w:rsid w:val="00860A80"/>
    <w:rsid w:val="008661FF"/>
    <w:rsid w:val="00872DEB"/>
    <w:rsid w:val="0089202E"/>
    <w:rsid w:val="008B5792"/>
    <w:rsid w:val="008C5323"/>
    <w:rsid w:val="008C5B77"/>
    <w:rsid w:val="00904C1A"/>
    <w:rsid w:val="00911CA5"/>
    <w:rsid w:val="00923B37"/>
    <w:rsid w:val="00924F39"/>
    <w:rsid w:val="0093011D"/>
    <w:rsid w:val="00946F36"/>
    <w:rsid w:val="00991CAA"/>
    <w:rsid w:val="0099419C"/>
    <w:rsid w:val="009A1E9C"/>
    <w:rsid w:val="009A6A3B"/>
    <w:rsid w:val="009D0E91"/>
    <w:rsid w:val="009E0752"/>
    <w:rsid w:val="00A06473"/>
    <w:rsid w:val="00A06D05"/>
    <w:rsid w:val="00A366D1"/>
    <w:rsid w:val="00A40EEB"/>
    <w:rsid w:val="00A47943"/>
    <w:rsid w:val="00A570D0"/>
    <w:rsid w:val="00A57EBF"/>
    <w:rsid w:val="00A67C7E"/>
    <w:rsid w:val="00A72084"/>
    <w:rsid w:val="00A90639"/>
    <w:rsid w:val="00A940B7"/>
    <w:rsid w:val="00AC1245"/>
    <w:rsid w:val="00AC4C19"/>
    <w:rsid w:val="00AD3255"/>
    <w:rsid w:val="00AD3BD9"/>
    <w:rsid w:val="00AD67CF"/>
    <w:rsid w:val="00AF21A9"/>
    <w:rsid w:val="00AF6254"/>
    <w:rsid w:val="00AF7805"/>
    <w:rsid w:val="00B0080F"/>
    <w:rsid w:val="00B03CE7"/>
    <w:rsid w:val="00B05AC0"/>
    <w:rsid w:val="00B1390D"/>
    <w:rsid w:val="00B34293"/>
    <w:rsid w:val="00B50EBB"/>
    <w:rsid w:val="00B823AA"/>
    <w:rsid w:val="00B83AEF"/>
    <w:rsid w:val="00B94CCD"/>
    <w:rsid w:val="00B96F62"/>
    <w:rsid w:val="00BA45DB"/>
    <w:rsid w:val="00BB483D"/>
    <w:rsid w:val="00BF4184"/>
    <w:rsid w:val="00C04911"/>
    <w:rsid w:val="00C04EA0"/>
    <w:rsid w:val="00C0601E"/>
    <w:rsid w:val="00C23B53"/>
    <w:rsid w:val="00C31D30"/>
    <w:rsid w:val="00C44878"/>
    <w:rsid w:val="00C57C40"/>
    <w:rsid w:val="00C60294"/>
    <w:rsid w:val="00C97961"/>
    <w:rsid w:val="00CA2C10"/>
    <w:rsid w:val="00CB187D"/>
    <w:rsid w:val="00CC4B9C"/>
    <w:rsid w:val="00CD6E39"/>
    <w:rsid w:val="00CF6E91"/>
    <w:rsid w:val="00D37D0A"/>
    <w:rsid w:val="00D56463"/>
    <w:rsid w:val="00D60D9B"/>
    <w:rsid w:val="00D717E4"/>
    <w:rsid w:val="00D73F96"/>
    <w:rsid w:val="00D85B68"/>
    <w:rsid w:val="00D909F6"/>
    <w:rsid w:val="00D9504D"/>
    <w:rsid w:val="00DB65E5"/>
    <w:rsid w:val="00DE74C7"/>
    <w:rsid w:val="00DF648D"/>
    <w:rsid w:val="00E02446"/>
    <w:rsid w:val="00E02BEC"/>
    <w:rsid w:val="00E07F6D"/>
    <w:rsid w:val="00E118D8"/>
    <w:rsid w:val="00E141CE"/>
    <w:rsid w:val="00E33636"/>
    <w:rsid w:val="00E33B67"/>
    <w:rsid w:val="00E4710F"/>
    <w:rsid w:val="00E54774"/>
    <w:rsid w:val="00E6004D"/>
    <w:rsid w:val="00E63166"/>
    <w:rsid w:val="00E81978"/>
    <w:rsid w:val="00E96E14"/>
    <w:rsid w:val="00EB231F"/>
    <w:rsid w:val="00EB687A"/>
    <w:rsid w:val="00EC18C1"/>
    <w:rsid w:val="00EC1C45"/>
    <w:rsid w:val="00F1124A"/>
    <w:rsid w:val="00F114A8"/>
    <w:rsid w:val="00F1536C"/>
    <w:rsid w:val="00F15ABF"/>
    <w:rsid w:val="00F260AA"/>
    <w:rsid w:val="00F379B7"/>
    <w:rsid w:val="00F47BF0"/>
    <w:rsid w:val="00F525FA"/>
    <w:rsid w:val="00F60567"/>
    <w:rsid w:val="00F75EE6"/>
    <w:rsid w:val="00FD7048"/>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C57C40"/>
    <w:rPr>
      <w:color w:val="5F5F5F" w:themeColor="hyperlink"/>
      <w:u w:val="single"/>
    </w:rPr>
  </w:style>
  <w:style w:type="character" w:styleId="UnresolvedMention">
    <w:name w:val="Unresolved Mention"/>
    <w:basedOn w:val="DefaultParagraphFont"/>
    <w:uiPriority w:val="99"/>
    <w:semiHidden/>
    <w:unhideWhenUsed/>
    <w:rsid w:val="00C57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221678211039968" TargetMode="External"/><Relationship Id="rId13" Type="http://schemas.openxmlformats.org/officeDocument/2006/relationships/hyperlink" Target="https://doi.org/10.1159/00050911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89/fpsyg.2019.00865"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02436391985681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80/10508422.2021.2004891" TargetMode="External"/><Relationship Id="rId4" Type="http://schemas.openxmlformats.org/officeDocument/2006/relationships/settings" Target="settings.xml"/><Relationship Id="rId9" Type="http://schemas.openxmlformats.org/officeDocument/2006/relationships/hyperlink" Target="https://doi.org/10.1037/pst0000272"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1480A428D946AF92C899187D3FF492"/>
        <w:category>
          <w:name w:val="General"/>
          <w:gallery w:val="placeholder"/>
        </w:category>
        <w:types>
          <w:type w:val="bbPlcHdr"/>
        </w:types>
        <w:behaviors>
          <w:behavior w:val="content"/>
        </w:behaviors>
        <w:guid w:val="{85918073-77BB-41C3-8F1C-91F843D8774A}"/>
      </w:docPartPr>
      <w:docPartBody>
        <w:p w:rsidR="00536810" w:rsidRDefault="00356A6C" w:rsidP="00356A6C">
          <w:pPr>
            <w:pStyle w:val="D21480A428D946AF92C899187D3FF49223"/>
          </w:pPr>
          <w:r w:rsidRPr="00A940B7">
            <w:rPr>
              <w:b/>
              <w:bCs/>
            </w:rPr>
            <w:t>Abstract</w:t>
          </w:r>
        </w:p>
      </w:docPartBody>
    </w:docPart>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94EA7"/>
    <w:rsid w:val="00536810"/>
    <w:rsid w:val="0056228B"/>
    <w:rsid w:val="0059318C"/>
    <w:rsid w:val="0086176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paragraph" w:customStyle="1" w:styleId="401DE6842E0A4784AF984E8A1CC3D68C">
    <w:name w:val="401DE6842E0A4784AF984E8A1CC3D68C"/>
  </w:style>
  <w:style w:type="paragraph" w:customStyle="1" w:styleId="F60D89538A9C4EC9A322E60BCD34C75C">
    <w:name w:val="F60D89538A9C4EC9A322E60BCD34C75C"/>
  </w:style>
  <w:style w:type="paragraph" w:customStyle="1" w:styleId="1A1592108AA8425298DEE985CDDDD8A3">
    <w:name w:val="1A1592108AA8425298DEE985CDDDD8A3"/>
  </w:style>
  <w:style w:type="paragraph" w:customStyle="1" w:styleId="F7BF435B28EF45A7ABE3E81F5DCDE9CC">
    <w:name w:val="F7BF435B28EF45A7ABE3E81F5DCDE9CC"/>
  </w:style>
  <w:style w:type="paragraph" w:customStyle="1" w:styleId="51E97E68BD014443B2224C5CC94822BD">
    <w:name w:val="51E97E68BD014443B2224C5CC94822BD"/>
  </w:style>
  <w:style w:type="character" w:styleId="PlaceholderText">
    <w:name w:val="Placeholder Text"/>
    <w:basedOn w:val="DefaultParagraphFont"/>
    <w:uiPriority w:val="99"/>
    <w:semiHidden/>
    <w:rsid w:val="00356A6C"/>
    <w:rPr>
      <w:color w:val="404040" w:themeColor="text1" w:themeTint="BF"/>
    </w:rPr>
  </w:style>
  <w:style w:type="paragraph" w:customStyle="1" w:styleId="70DBED6EFC5E44249D82BEDD49962BF03">
    <w:name w:val="70DBED6EFC5E44249D82BEDD49962BF03"/>
    <w:rsid w:val="00EA03A4"/>
    <w:pPr>
      <w:spacing w:after="0" w:line="480" w:lineRule="auto"/>
    </w:pPr>
    <w:rPr>
      <w:sz w:val="24"/>
      <w:szCs w:val="24"/>
      <w:lang w:eastAsia="ja-JP"/>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315558AF6CD488FA0E848F277A51A73">
    <w:name w:val="9315558AF6CD488FA0E848F277A51A73"/>
    <w:rsid w:val="00536810"/>
  </w:style>
  <w:style w:type="paragraph" w:customStyle="1" w:styleId="C88E50874A7045C38261716DFE0B82C0">
    <w:name w:val="C88E50874A7045C38261716DFE0B82C0"/>
    <w:rsid w:val="00536810"/>
  </w:style>
  <w:style w:type="paragraph" w:customStyle="1" w:styleId="560BB01ABF65425F9550B58D8CDEE572">
    <w:name w:val="560BB01ABF65425F9550B58D8CDEE572"/>
    <w:rsid w:val="00536810"/>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6">
    <w:name w:val="1043A699BB804B11B1F6E1D80252B12B26"/>
    <w:rsid w:val="00356A6C"/>
    <w:pPr>
      <w:spacing w:after="0" w:line="480" w:lineRule="auto"/>
      <w:ind w:firstLine="720"/>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97EDF2-92E6-4ABB-A4B8-22563ADC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11</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This essay explores challenging counseling scenarios where personal values and professional responsibilities intersect. Three distinct situations are examined: a racially biased teacher, child abuse, and an end-of-life decision. These scenarios reveal int</vt:lpstr>
    </vt:vector>
  </TitlesOfParts>
  <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essay examines three counseling situations where personal values and professional responsibilities conflict. Three distinct situations are examined: a racially biased teacher, child sexual abuse, and an end-of-life decision. These situations explore internal conflicts between my values and ethical responsibilities. Purc and Laguna (2019) suggest personal values are the heart of one’s unique personality composition that impacts an individual’s orientations, appraisals, and choices, and function as navigational beacons, influencing how people perceive the world and steer their conduct and judgments (p. 4). I also discuss personal and professional strategies, emphasizing the need for congruence between personal values and professional obligations.</dc:title>
  <dc:subject/>
  <dc:creator>Anthony Boen</dc:creator>
  <cp:keywords/>
  <dc:description/>
  <cp:lastModifiedBy>Katina Glasco</cp:lastModifiedBy>
  <cp:revision>2</cp:revision>
  <dcterms:created xsi:type="dcterms:W3CDTF">2023-08-27T23:59:00Z</dcterms:created>
  <dcterms:modified xsi:type="dcterms:W3CDTF">2023-08-27T23:59:00Z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7aa276c214fcc73cf21eea9f594f3bae7b3b1eba90773b3d0e4b52e2d57f530e</vt:lpwstr>
  </property>
</Properties>
</file>