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36A6D" w:rsidR="00B053D8" w:rsidP="00D36A6D" w:rsidRDefault="008B01B8" w14:paraId="0872FC34" w14:textId="3E81783B">
      <w:pPr>
        <w:rPr>
          <w:color w:val="1F4E79" w:themeColor="accent1" w:themeShade="80"/>
          <w:sz w:val="28"/>
          <w:szCs w:val="28"/>
        </w:rPr>
      </w:pPr>
      <w:r w:rsidRPr="00D36A6D">
        <w:rPr>
          <w:color w:val="1F4E79" w:themeColor="accent1" w:themeShade="80"/>
          <w:sz w:val="28"/>
          <w:szCs w:val="28"/>
        </w:rPr>
        <w:t xml:space="preserve">Benchmark </w:t>
      </w:r>
      <w:r w:rsidRPr="00D36A6D" w:rsidR="00DE4A53">
        <w:rPr>
          <w:color w:val="1F4E79" w:themeColor="accent1" w:themeShade="80"/>
          <w:sz w:val="28"/>
          <w:szCs w:val="28"/>
        </w:rPr>
        <w:t>Case Conceptualization &amp; School Counseling Services Plan</w:t>
      </w:r>
      <w:r w:rsidRPr="00D36A6D">
        <w:rPr>
          <w:color w:val="1F4E79" w:themeColor="accent1" w:themeShade="80"/>
          <w:sz w:val="28"/>
          <w:szCs w:val="28"/>
        </w:rPr>
        <w:t xml:space="preserve"> Template</w:t>
      </w:r>
    </w:p>
    <w:p w:rsidRPr="00FD7DF3" w:rsidR="002366EF" w:rsidP="2A42E4CC" w:rsidRDefault="00B7352C" w14:paraId="3E421648" w14:textId="550B5B9C">
      <w:pPr>
        <w:rPr>
          <w:rFonts w:ascii="Times New Roman" w:hAnsi="Times New Roman" w:cs="Times New Roman"/>
          <w:b w:val="1"/>
          <w:bCs w:val="1"/>
        </w:rPr>
      </w:pPr>
      <w:r w:rsidRPr="2A42E4CC" w:rsidR="00B7352C">
        <w:rPr>
          <w:rFonts w:ascii="Times New Roman" w:hAnsi="Times New Roman" w:cs="Times New Roman"/>
          <w:b w:val="1"/>
          <w:bCs w:val="1"/>
        </w:rPr>
        <w:t>Internship</w:t>
      </w:r>
      <w:r w:rsidRPr="2A42E4CC" w:rsidR="002366EF">
        <w:rPr>
          <w:rFonts w:ascii="Times New Roman" w:hAnsi="Times New Roman" w:cs="Times New Roman"/>
          <w:b w:val="1"/>
          <w:bCs w:val="1"/>
        </w:rPr>
        <w:t xml:space="preserve"> Student Name _______</w:t>
      </w:r>
      <w:r w:rsidRPr="2A42E4CC" w:rsidR="38196E8F">
        <w:rPr>
          <w:rFonts w:ascii="Times New Roman" w:hAnsi="Times New Roman" w:cs="Times New Roman"/>
          <w:b w:val="1"/>
          <w:bCs w:val="1"/>
        </w:rPr>
        <w:t>Katina Glasco</w:t>
      </w:r>
      <w:r w:rsidRPr="2A42E4CC" w:rsidR="002366EF">
        <w:rPr>
          <w:rFonts w:ascii="Times New Roman" w:hAnsi="Times New Roman" w:cs="Times New Roman"/>
          <w:b w:val="1"/>
          <w:bCs w:val="1"/>
        </w:rPr>
        <w:t>_____________________________</w:t>
      </w:r>
    </w:p>
    <w:p w:rsidR="00FD7DF3" w:rsidP="0663B826" w:rsidRDefault="007C0843" w14:paraId="085D9543" w14:textId="3F0EBEE0">
      <w:pPr>
        <w:rPr>
          <w:rFonts w:ascii="Times New Roman" w:hAnsi="Times New Roman" w:cs="Times New Roman"/>
          <w:b w:val="1"/>
          <w:bCs w:val="1"/>
        </w:rPr>
      </w:pPr>
      <w:r w:rsidRPr="0663B826" w:rsidR="007C0843">
        <w:rPr>
          <w:rFonts w:ascii="Times New Roman" w:hAnsi="Times New Roman" w:cs="Times New Roman"/>
          <w:b w:val="1"/>
          <w:bCs w:val="1"/>
        </w:rPr>
        <w:t>Internship</w:t>
      </w:r>
      <w:r w:rsidRPr="0663B826" w:rsidR="002366EF">
        <w:rPr>
          <w:rFonts w:ascii="Times New Roman" w:hAnsi="Times New Roman" w:cs="Times New Roman"/>
          <w:b w:val="1"/>
          <w:bCs w:val="1"/>
        </w:rPr>
        <w:t xml:space="preserve"> Site</w:t>
      </w:r>
      <w:r w:rsidRPr="0663B826" w:rsidR="00EB4FFD">
        <w:rPr>
          <w:rFonts w:ascii="Times New Roman" w:hAnsi="Times New Roman" w:cs="Times New Roman"/>
          <w:b w:val="1"/>
          <w:bCs w:val="1"/>
        </w:rPr>
        <w:t>:</w:t>
      </w:r>
      <w:r w:rsidRPr="0663B826" w:rsidR="002366EF">
        <w:rPr>
          <w:rFonts w:ascii="Times New Roman" w:hAnsi="Times New Roman" w:cs="Times New Roman"/>
          <w:b w:val="1"/>
          <w:bCs w:val="1"/>
        </w:rPr>
        <w:t xml:space="preserve"> ____ Elementary School __</w:t>
      </w:r>
      <w:r w:rsidRPr="0663B826" w:rsidR="1B59D2D0">
        <w:rPr>
          <w:rFonts w:ascii="Times New Roman" w:hAnsi="Times New Roman" w:cs="Times New Roman"/>
          <w:b w:val="1"/>
          <w:bCs w:val="1"/>
        </w:rPr>
        <w:t>X</w:t>
      </w:r>
      <w:r w:rsidRPr="0663B826" w:rsidR="002366EF">
        <w:rPr>
          <w:rFonts w:ascii="Times New Roman" w:hAnsi="Times New Roman" w:cs="Times New Roman"/>
          <w:b w:val="1"/>
          <w:bCs w:val="1"/>
        </w:rPr>
        <w:t>___ Middle School _____ High School</w:t>
      </w:r>
      <w:r w:rsidRPr="0663B826" w:rsidR="00EB4FFD">
        <w:rPr>
          <w:rFonts w:ascii="Times New Roman" w:hAnsi="Times New Roman" w:cs="Times New Roman"/>
          <w:b w:val="1"/>
          <w:bCs w:val="1"/>
        </w:rPr>
        <w:t xml:space="preserve"> </w:t>
      </w:r>
    </w:p>
    <w:p w:rsidR="007D1638" w:rsidP="0663B826" w:rsidRDefault="00C14009" w14:paraId="0933DB4C" w14:textId="53D61467">
      <w:pPr>
        <w:rPr>
          <w:rFonts w:ascii="Times New Roman" w:hAnsi="Times New Roman" w:cs="Times New Roman"/>
          <w:b w:val="1"/>
          <w:bCs w:val="1"/>
        </w:rPr>
      </w:pPr>
      <w:r w:rsidRPr="2A42E4CC" w:rsidR="00C14009">
        <w:rPr>
          <w:rFonts w:ascii="Times New Roman" w:hAnsi="Times New Roman" w:cs="Times New Roman"/>
          <w:b w:val="1"/>
          <w:bCs w:val="1"/>
        </w:rPr>
        <w:t xml:space="preserve">K-12 </w:t>
      </w:r>
      <w:r w:rsidRPr="2A42E4CC" w:rsidR="00674455">
        <w:rPr>
          <w:rFonts w:ascii="Times New Roman" w:hAnsi="Times New Roman" w:cs="Times New Roman"/>
          <w:b w:val="1"/>
          <w:bCs w:val="1"/>
        </w:rPr>
        <w:t>Student</w:t>
      </w:r>
      <w:r w:rsidRPr="2A42E4CC" w:rsidR="00C14009">
        <w:rPr>
          <w:rFonts w:ascii="Times New Roman" w:hAnsi="Times New Roman" w:cs="Times New Roman"/>
          <w:b w:val="1"/>
          <w:bCs w:val="1"/>
        </w:rPr>
        <w:t xml:space="preserve"> </w:t>
      </w:r>
      <w:r w:rsidRPr="2A42E4CC" w:rsidR="00674455">
        <w:rPr>
          <w:rFonts w:ascii="Times New Roman" w:hAnsi="Times New Roman" w:cs="Times New Roman"/>
          <w:b w:val="1"/>
          <w:bCs w:val="1"/>
        </w:rPr>
        <w:t xml:space="preserve">Pseudonym </w:t>
      </w:r>
      <w:r w:rsidRPr="2A42E4CC" w:rsidR="00674455">
        <w:rPr>
          <w:rFonts w:ascii="Times New Roman" w:hAnsi="Times New Roman" w:cs="Times New Roman"/>
          <w:b w:val="1"/>
          <w:bCs w:val="1"/>
        </w:rPr>
        <w:t>______</w:t>
      </w:r>
      <w:r w:rsidRPr="2A42E4CC" w:rsidR="1EA1A3EA">
        <w:rPr>
          <w:rFonts w:ascii="Times New Roman" w:hAnsi="Times New Roman" w:cs="Times New Roman"/>
          <w:b w:val="1"/>
          <w:bCs w:val="1"/>
        </w:rPr>
        <w:t>SD</w:t>
      </w:r>
      <w:r w:rsidRPr="2A42E4CC" w:rsidR="00674455">
        <w:rPr>
          <w:rFonts w:ascii="Times New Roman" w:hAnsi="Times New Roman" w:cs="Times New Roman"/>
          <w:b w:val="1"/>
          <w:bCs w:val="1"/>
        </w:rPr>
        <w:t xml:space="preserve">________________               </w:t>
      </w:r>
      <w:r w:rsidRPr="2A42E4CC" w:rsidR="007D1638">
        <w:rPr>
          <w:rFonts w:ascii="Times New Roman" w:hAnsi="Times New Roman" w:cs="Times New Roman"/>
          <w:b w:val="1"/>
          <w:bCs w:val="1"/>
        </w:rPr>
        <w:t>Session _</w:t>
      </w:r>
      <w:r w:rsidRPr="2A42E4CC" w:rsidR="71A5893D">
        <w:rPr>
          <w:rFonts w:ascii="Times New Roman" w:hAnsi="Times New Roman" w:cs="Times New Roman"/>
          <w:b w:val="1"/>
          <w:bCs w:val="1"/>
        </w:rPr>
        <w:t>1</w:t>
      </w:r>
      <w:r w:rsidRPr="2A42E4CC" w:rsidR="007D1638">
        <w:rPr>
          <w:rFonts w:ascii="Times New Roman" w:hAnsi="Times New Roman" w:cs="Times New Roman"/>
          <w:b w:val="1"/>
          <w:bCs w:val="1"/>
        </w:rPr>
        <w:t>_ of __</w:t>
      </w:r>
      <w:r w:rsidRPr="2A42E4CC" w:rsidR="548D7E6B">
        <w:rPr>
          <w:rFonts w:ascii="Times New Roman" w:hAnsi="Times New Roman" w:cs="Times New Roman"/>
          <w:b w:val="1"/>
          <w:bCs w:val="1"/>
        </w:rPr>
        <w:t>8</w:t>
      </w:r>
      <w:r w:rsidRPr="2A42E4CC" w:rsidR="007D1638">
        <w:rPr>
          <w:rFonts w:ascii="Times New Roman" w:hAnsi="Times New Roman" w:cs="Times New Roman"/>
          <w:b w:val="1"/>
          <w:bCs w:val="1"/>
        </w:rPr>
        <w:t>___</w:t>
      </w:r>
    </w:p>
    <w:p w:rsidRPr="001155C9" w:rsidR="000B781B" w:rsidP="002C45E6" w:rsidRDefault="002C45E6" w14:paraId="2570AFAE" w14:textId="77777777">
      <w:pPr>
        <w:pStyle w:val="NoSpacing"/>
        <w:rPr>
          <w:rFonts w:ascii="Times New Roman" w:hAnsi="Times New Roman" w:cs="Times New Roman"/>
          <w:sz w:val="20"/>
          <w:szCs w:val="20"/>
          <w:u w:val="single"/>
        </w:rPr>
      </w:pPr>
      <w:r w:rsidRPr="001155C9">
        <w:rPr>
          <w:rFonts w:ascii="Times New Roman" w:hAnsi="Times New Roman" w:cs="Times New Roman"/>
          <w:sz w:val="20"/>
          <w:szCs w:val="20"/>
          <w:u w:val="single"/>
        </w:rPr>
        <w:t xml:space="preserve">Please note: </w:t>
      </w:r>
    </w:p>
    <w:p w:rsidRPr="001155C9" w:rsidR="002C45E6" w:rsidP="002C45E6" w:rsidRDefault="002C45E6" w14:paraId="6F105B1C" w14:textId="2869FAA4">
      <w:pPr>
        <w:pStyle w:val="NoSpacing"/>
        <w:rPr>
          <w:rFonts w:ascii="Times New Roman" w:hAnsi="Times New Roman" w:cs="Times New Roman"/>
          <w:sz w:val="20"/>
          <w:szCs w:val="20"/>
        </w:rPr>
      </w:pPr>
      <w:r w:rsidRPr="001155C9">
        <w:rPr>
          <w:rFonts w:ascii="Times New Roman" w:hAnsi="Times New Roman" w:cs="Times New Roman"/>
          <w:sz w:val="20"/>
          <w:szCs w:val="20"/>
        </w:rPr>
        <w:t xml:space="preserve">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 xml:space="preserve">student’s actual name </w:t>
      </w:r>
      <w:r w:rsidRPr="001155C9">
        <w:rPr>
          <w:rFonts w:ascii="Times New Roman" w:hAnsi="Times New Roman" w:cs="Times New Roman"/>
          <w:b/>
          <w:sz w:val="20"/>
          <w:szCs w:val="20"/>
        </w:rPr>
        <w:t>will not</w:t>
      </w:r>
      <w:r w:rsidRPr="001155C9">
        <w:rPr>
          <w:rFonts w:ascii="Times New Roman" w:hAnsi="Times New Roman" w:cs="Times New Roman"/>
          <w:sz w:val="20"/>
          <w:szCs w:val="20"/>
        </w:rPr>
        <w:t xml:space="preserve"> be used in this assignment for confidentiality purposes. A pseudonym only is to be </w:t>
      </w:r>
      <w:r w:rsidRPr="001155C9" w:rsidR="00A84702">
        <w:rPr>
          <w:rFonts w:ascii="Times New Roman" w:hAnsi="Times New Roman" w:cs="Times New Roman"/>
          <w:sz w:val="20"/>
          <w:szCs w:val="20"/>
        </w:rPr>
        <w:t xml:space="preserve">used </w:t>
      </w:r>
      <w:r w:rsidRPr="001155C9">
        <w:rPr>
          <w:rFonts w:ascii="Times New Roman" w:hAnsi="Times New Roman" w:cs="Times New Roman"/>
          <w:sz w:val="20"/>
          <w:szCs w:val="20"/>
        </w:rPr>
        <w:t xml:space="preserve">to protect the identity of 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student</w:t>
      </w:r>
      <w:r w:rsidR="00355531">
        <w:rPr>
          <w:rFonts w:ascii="Times New Roman" w:hAnsi="Times New Roman" w:cs="Times New Roman"/>
          <w:sz w:val="20"/>
          <w:szCs w:val="20"/>
        </w:rPr>
        <w:t>.</w:t>
      </w:r>
    </w:p>
    <w:p w:rsidRPr="002C45E6" w:rsidR="000B781B" w:rsidP="002C45E6" w:rsidRDefault="000B781B" w14:paraId="61842427" w14:textId="77777777">
      <w:pPr>
        <w:pStyle w:val="NoSpacing"/>
        <w:rPr>
          <w:rFonts w:ascii="Times New Roman" w:hAnsi="Times New Roman" w:cs="Times New Roman"/>
          <w:sz w:val="18"/>
          <w:szCs w:val="18"/>
        </w:rPr>
      </w:pPr>
    </w:p>
    <w:tbl>
      <w:tblPr>
        <w:tblW w:w="0" w:type="auto"/>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5" w:type="dxa"/>
          <w:right w:w="115" w:type="dxa"/>
        </w:tblCellMar>
        <w:tblLook w:val="04A0" w:firstRow="1" w:lastRow="0" w:firstColumn="1" w:lastColumn="0" w:noHBand="0" w:noVBand="1"/>
      </w:tblPr>
      <w:tblGrid>
        <w:gridCol w:w="8155"/>
        <w:gridCol w:w="1080"/>
      </w:tblGrid>
      <w:tr w:rsidRPr="00FD7DF3" w:rsidR="00FD7DF3" w:rsidTr="2A42E4CC" w14:paraId="4EE5E4BC" w14:textId="77777777">
        <w:tc>
          <w:tcPr>
            <w:tcW w:w="8155" w:type="dxa"/>
            <w:tcMar/>
          </w:tcPr>
          <w:p w:rsidR="0011385B" w:rsidP="0011385B" w:rsidRDefault="00B66715" w14:paraId="256BC410" w14:textId="77777777">
            <w:pPr>
              <w:pStyle w:val="NoSpacing"/>
              <w:jc w:val="center"/>
              <w:rPr>
                <w:rFonts w:ascii="Times New Roman" w:hAnsi="Times New Roman" w:cs="Times New Roman"/>
                <w:b/>
                <w:sz w:val="24"/>
                <w:szCs w:val="24"/>
              </w:rPr>
            </w:pPr>
            <w:r w:rsidRPr="0011385B">
              <w:rPr>
                <w:rFonts w:ascii="Times New Roman" w:hAnsi="Times New Roman" w:cs="Times New Roman"/>
                <w:b/>
                <w:sz w:val="24"/>
                <w:szCs w:val="24"/>
              </w:rPr>
              <w:t>Case Conceptualization &amp; School Counseling Services Plan</w:t>
            </w:r>
          </w:p>
          <w:p w:rsidRPr="0011385B" w:rsidR="0011385B" w:rsidP="0011385B" w:rsidRDefault="0011385B" w14:paraId="324D4FC3" w14:textId="77777777">
            <w:pPr>
              <w:pStyle w:val="NoSpacing"/>
              <w:jc w:val="center"/>
              <w:rPr>
                <w:rFonts w:ascii="Times New Roman" w:hAnsi="Times New Roman" w:cs="Times New Roman"/>
                <w:b/>
                <w:sz w:val="18"/>
                <w:szCs w:val="18"/>
              </w:rPr>
            </w:pPr>
            <w:r w:rsidRPr="0011385B">
              <w:rPr>
                <w:rFonts w:ascii="Times New Roman" w:hAnsi="Times New Roman" w:cs="Times New Roman"/>
                <w:sz w:val="18"/>
                <w:szCs w:val="18"/>
              </w:rPr>
              <w:t>Individual counseling is a direct, responsive service that involves one-to-one counseling with a student.</w:t>
            </w:r>
          </w:p>
          <w:p w:rsidRPr="0011385B" w:rsidR="00FD7DF3" w:rsidP="00B66715" w:rsidRDefault="00FD7DF3" w14:paraId="5AF9BD49" w14:textId="77777777">
            <w:pPr>
              <w:pStyle w:val="NoSpacing"/>
              <w:jc w:val="center"/>
              <w:rPr>
                <w:sz w:val="20"/>
                <w:szCs w:val="20"/>
              </w:rPr>
            </w:pPr>
            <w:r w:rsidRPr="0011385B">
              <w:rPr>
                <w:rFonts w:ascii="Times New Roman" w:hAnsi="Times New Roman" w:cs="Times New Roman"/>
                <w:sz w:val="20"/>
                <w:szCs w:val="20"/>
              </w:rPr>
              <w:t>(Be sure to address the questions/comments for each component)</w:t>
            </w:r>
          </w:p>
        </w:tc>
        <w:tc>
          <w:tcPr>
            <w:tcW w:w="1080" w:type="dxa"/>
            <w:noWrap/>
            <w:tcMar/>
          </w:tcPr>
          <w:p w:rsidRPr="00FD7DF3" w:rsidR="00FD7DF3" w:rsidP="00657DFC" w:rsidRDefault="00FD7DF3" w14:paraId="39DF845E" w14:textId="77777777">
            <w:pPr>
              <w:jc w:val="center"/>
              <w:rPr>
                <w:rFonts w:ascii="Times New Roman" w:hAnsi="Times New Roman" w:cs="Times New Roman"/>
                <w:b/>
              </w:rPr>
            </w:pPr>
            <w:r w:rsidRPr="00FD7DF3">
              <w:rPr>
                <w:rFonts w:ascii="Times New Roman" w:hAnsi="Times New Roman" w:cs="Times New Roman"/>
                <w:b/>
              </w:rPr>
              <w:t>Points</w:t>
            </w:r>
          </w:p>
        </w:tc>
      </w:tr>
      <w:tr w:rsidRPr="00FD7DF3" w:rsidR="00FD7DF3" w:rsidTr="2A42E4CC" w14:paraId="10212722" w14:textId="77777777">
        <w:tc>
          <w:tcPr>
            <w:tcW w:w="8155" w:type="dxa"/>
            <w:tcMar/>
          </w:tcPr>
          <w:p w:rsidRPr="00FD7DF3" w:rsidR="00FD7DF3" w:rsidP="00657DFC" w:rsidRDefault="00FD7DF3" w14:paraId="6484F149" w14:textId="77777777">
            <w:pPr>
              <w:ind w:left="72"/>
              <w:rPr>
                <w:rFonts w:ascii="Times New Roman" w:hAnsi="Times New Roman" w:cs="Times New Roman"/>
                <w:b/>
              </w:rPr>
            </w:pPr>
            <w:r w:rsidRPr="00FD7DF3">
              <w:rPr>
                <w:rFonts w:ascii="Times New Roman" w:hAnsi="Times New Roman" w:cs="Times New Roman"/>
                <w:b/>
              </w:rPr>
              <w:t xml:space="preserve">Component #1: </w:t>
            </w:r>
            <w:r w:rsidRPr="00FD7DF3">
              <w:rPr>
                <w:rFonts w:ascii="Times New Roman" w:hAnsi="Times New Roman" w:cs="Times New Roman"/>
                <w:b/>
                <w:i/>
              </w:rPr>
              <w:t xml:space="preserve">Case Conceptualization and Appraisal </w:t>
            </w:r>
          </w:p>
          <w:p w:rsidRPr="00E07C83" w:rsidR="00284B1E" w:rsidP="2A42E4CC" w:rsidRDefault="00284B1E" w14:paraId="6F88D9C3" w14:textId="7D14D407">
            <w:pPr>
              <w:numPr>
                <w:ilvl w:val="0"/>
                <w:numId w:val="1"/>
              </w:numPr>
              <w:spacing w:after="0" w:line="240" w:lineRule="auto"/>
              <w:rPr>
                <w:rFonts w:ascii="Times New Roman" w:hAnsi="Times New Roman" w:cs="Times New Roman"/>
                <w:color w:val="000000" w:themeColor="text1" w:themeTint="FF" w:themeShade="FF"/>
              </w:rPr>
            </w:pPr>
            <w:r w:rsidRPr="2A42E4CC" w:rsidR="00284B1E">
              <w:rPr>
                <w:rFonts w:ascii="Times New Roman" w:hAnsi="Times New Roman" w:cs="Times New Roman"/>
                <w:b w:val="1"/>
                <w:bCs w:val="1"/>
              </w:rPr>
              <w:t>Explain procedures for addressing confidentiality and the limits to confidentiality.</w:t>
            </w:r>
            <w:r w:rsidRPr="2A42E4CC" w:rsidR="4BD15D05">
              <w:rPr>
                <w:rFonts w:ascii="Times New Roman" w:hAnsi="Times New Roman" w:cs="Times New Roman"/>
              </w:rPr>
              <w:t xml:space="preserve"> </w:t>
            </w:r>
            <w:r w:rsidRPr="2A42E4CC" w:rsidR="4BD15D05">
              <w:rPr>
                <w:rFonts w:ascii="Times New Roman" w:hAnsi="Times New Roman" w:cs="Times New Roman"/>
                <w:color w:val="000000" w:themeColor="text1" w:themeTint="FF" w:themeShade="FF"/>
              </w:rPr>
              <w:t xml:space="preserve">I will clearly explain to the student, while using age-appropriate language that </w:t>
            </w:r>
            <w:r w:rsidRPr="2A42E4CC" w:rsidR="78351DBB">
              <w:rPr>
                <w:rFonts w:ascii="Times New Roman" w:hAnsi="Times New Roman" w:cs="Times New Roman"/>
                <w:color w:val="000000" w:themeColor="text1" w:themeTint="FF" w:themeShade="FF"/>
              </w:rPr>
              <w:t xml:space="preserve">what is said in counseling stays between </w:t>
            </w:r>
            <w:r w:rsidRPr="2A42E4CC" w:rsidR="0183702D">
              <w:rPr>
                <w:rFonts w:ascii="Times New Roman" w:hAnsi="Times New Roman" w:cs="Times New Roman"/>
                <w:color w:val="000000" w:themeColor="text1" w:themeTint="FF" w:themeShade="FF"/>
              </w:rPr>
              <w:t>the student and me</w:t>
            </w:r>
            <w:r w:rsidRPr="2A42E4CC" w:rsidR="78351DBB">
              <w:rPr>
                <w:rFonts w:ascii="Times New Roman" w:hAnsi="Times New Roman" w:cs="Times New Roman"/>
                <w:color w:val="000000" w:themeColor="text1" w:themeTint="FF" w:themeShade="FF"/>
              </w:rPr>
              <w:t xml:space="preserve"> unles</w:t>
            </w:r>
            <w:r w:rsidRPr="2A42E4CC" w:rsidR="4552B5DA">
              <w:rPr>
                <w:rFonts w:ascii="Times New Roman" w:hAnsi="Times New Roman" w:cs="Times New Roman"/>
                <w:color w:val="000000" w:themeColor="text1" w:themeTint="FF" w:themeShade="FF"/>
              </w:rPr>
              <w:t>s</w:t>
            </w:r>
            <w:r w:rsidRPr="2A42E4CC" w:rsidR="78351DBB">
              <w:rPr>
                <w:rFonts w:ascii="Times New Roman" w:hAnsi="Times New Roman" w:cs="Times New Roman"/>
                <w:color w:val="000000" w:themeColor="text1" w:themeTint="FF" w:themeShade="FF"/>
              </w:rPr>
              <w:t xml:space="preserve"> the student is h</w:t>
            </w:r>
            <w:r w:rsidRPr="2A42E4CC" w:rsidR="004B0737">
              <w:rPr>
                <w:rFonts w:ascii="Times New Roman" w:hAnsi="Times New Roman" w:cs="Times New Roman"/>
                <w:color w:val="000000" w:themeColor="text1" w:themeTint="FF" w:themeShade="FF"/>
              </w:rPr>
              <w:t>arming</w:t>
            </w:r>
            <w:r w:rsidRPr="2A42E4CC" w:rsidR="78351DBB">
              <w:rPr>
                <w:rFonts w:ascii="Times New Roman" w:hAnsi="Times New Roman" w:cs="Times New Roman"/>
                <w:color w:val="000000" w:themeColor="text1" w:themeTint="FF" w:themeShade="FF"/>
              </w:rPr>
              <w:t xml:space="preserve"> themself, h</w:t>
            </w:r>
            <w:r w:rsidRPr="2A42E4CC" w:rsidR="29C3AEC2">
              <w:rPr>
                <w:rFonts w:ascii="Times New Roman" w:hAnsi="Times New Roman" w:cs="Times New Roman"/>
                <w:color w:val="000000" w:themeColor="text1" w:themeTint="FF" w:themeShade="FF"/>
              </w:rPr>
              <w:t>armin</w:t>
            </w:r>
            <w:r w:rsidRPr="2A42E4CC" w:rsidR="78351DBB">
              <w:rPr>
                <w:rFonts w:ascii="Times New Roman" w:hAnsi="Times New Roman" w:cs="Times New Roman"/>
                <w:color w:val="000000" w:themeColor="text1" w:themeTint="FF" w:themeShade="FF"/>
              </w:rPr>
              <w:t xml:space="preserve">g others, </w:t>
            </w:r>
            <w:r w:rsidRPr="2A42E4CC" w:rsidR="57688748">
              <w:rPr>
                <w:rFonts w:ascii="Times New Roman" w:hAnsi="Times New Roman" w:cs="Times New Roman"/>
                <w:color w:val="000000" w:themeColor="text1" w:themeTint="FF" w:themeShade="FF"/>
              </w:rPr>
              <w:t>or</w:t>
            </w:r>
            <w:r w:rsidRPr="2A42E4CC" w:rsidR="78351DBB">
              <w:rPr>
                <w:rFonts w:ascii="Times New Roman" w:hAnsi="Times New Roman" w:cs="Times New Roman"/>
                <w:color w:val="000000" w:themeColor="text1" w:themeTint="FF" w:themeShade="FF"/>
              </w:rPr>
              <w:t xml:space="preserve"> being </w:t>
            </w:r>
            <w:r w:rsidRPr="2A42E4CC" w:rsidR="3FF6E7D3">
              <w:rPr>
                <w:rFonts w:ascii="Times New Roman" w:hAnsi="Times New Roman" w:cs="Times New Roman"/>
                <w:color w:val="000000" w:themeColor="text1" w:themeTint="FF" w:themeShade="FF"/>
              </w:rPr>
              <w:t xml:space="preserve">harmed. I will explain that it is my job to keep the student </w:t>
            </w:r>
            <w:r w:rsidRPr="2A42E4CC" w:rsidR="5B1DF1A8">
              <w:rPr>
                <w:rFonts w:ascii="Times New Roman" w:hAnsi="Times New Roman" w:cs="Times New Roman"/>
                <w:color w:val="000000" w:themeColor="text1" w:themeTint="FF" w:themeShade="FF"/>
              </w:rPr>
              <w:t>safe,</w:t>
            </w:r>
            <w:r w:rsidRPr="2A42E4CC" w:rsidR="3FF6E7D3">
              <w:rPr>
                <w:rFonts w:ascii="Times New Roman" w:hAnsi="Times New Roman" w:cs="Times New Roman"/>
                <w:color w:val="000000" w:themeColor="text1" w:themeTint="FF" w:themeShade="FF"/>
              </w:rPr>
              <w:t xml:space="preserve"> and I will ask if the student understands, needs</w:t>
            </w:r>
            <w:r w:rsidRPr="2A42E4CC" w:rsidR="3FF6E7D3">
              <w:rPr>
                <w:rFonts w:ascii="Times New Roman" w:hAnsi="Times New Roman" w:cs="Times New Roman"/>
                <w:color w:val="000000" w:themeColor="text1" w:themeTint="FF" w:themeShade="FF"/>
              </w:rPr>
              <w:t xml:space="preserve"> clari</w:t>
            </w:r>
            <w:r w:rsidRPr="2A42E4CC" w:rsidR="5C71F2EB">
              <w:rPr>
                <w:rFonts w:ascii="Times New Roman" w:hAnsi="Times New Roman" w:cs="Times New Roman"/>
                <w:color w:val="000000" w:themeColor="text1" w:themeTint="FF" w:themeShade="FF"/>
              </w:rPr>
              <w:t>fication</w:t>
            </w:r>
            <w:r w:rsidRPr="2A42E4CC" w:rsidR="3FF6E7D3">
              <w:rPr>
                <w:rFonts w:ascii="Times New Roman" w:hAnsi="Times New Roman" w:cs="Times New Roman"/>
                <w:color w:val="000000" w:themeColor="text1" w:themeTint="FF" w:themeShade="FF"/>
              </w:rPr>
              <w:t xml:space="preserve">, or has any questions </w:t>
            </w:r>
            <w:r w:rsidRPr="2A42E4CC" w:rsidR="3FF6E7D3">
              <w:rPr>
                <w:rFonts w:ascii="Times New Roman" w:hAnsi="Times New Roman" w:cs="Times New Roman"/>
                <w:color w:val="000000" w:themeColor="text1" w:themeTint="FF" w:themeShade="FF"/>
              </w:rPr>
              <w:t>regarding</w:t>
            </w:r>
            <w:r w:rsidRPr="2A42E4CC" w:rsidR="3FF6E7D3">
              <w:rPr>
                <w:rFonts w:ascii="Times New Roman" w:hAnsi="Times New Roman" w:cs="Times New Roman"/>
                <w:color w:val="000000" w:themeColor="text1" w:themeTint="FF" w:themeShade="FF"/>
              </w:rPr>
              <w:t xml:space="preserve"> confidentiality and </w:t>
            </w:r>
            <w:r w:rsidRPr="2A42E4CC" w:rsidR="6A65A6CA">
              <w:rPr>
                <w:rFonts w:ascii="Times New Roman" w:hAnsi="Times New Roman" w:cs="Times New Roman"/>
                <w:color w:val="000000" w:themeColor="text1" w:themeTint="FF" w:themeShade="FF"/>
              </w:rPr>
              <w:t>limitations</w:t>
            </w:r>
            <w:r w:rsidRPr="2A42E4CC" w:rsidR="3FF6E7D3">
              <w:rPr>
                <w:rFonts w:ascii="Times New Roman" w:hAnsi="Times New Roman" w:cs="Times New Roman"/>
                <w:color w:val="000000" w:themeColor="text1" w:themeTint="FF" w:themeShade="FF"/>
              </w:rPr>
              <w:t>.</w:t>
            </w:r>
          </w:p>
          <w:p w:rsidRPr="00E07C83" w:rsidR="00284B1E" w:rsidP="2A42E4CC" w:rsidRDefault="00284B1E" w14:paraId="70170DBD" w14:textId="27616869">
            <w:pPr>
              <w:numPr>
                <w:ilvl w:val="0"/>
                <w:numId w:val="1"/>
              </w:numPr>
              <w:spacing w:after="0" w:line="240" w:lineRule="auto"/>
              <w:rPr>
                <w:rFonts w:ascii="Times New Roman" w:hAnsi="Times New Roman" w:cs="Times New Roman"/>
                <w:color w:val="000000" w:themeColor="text1" w:themeTint="FF" w:themeShade="FF"/>
              </w:rPr>
            </w:pPr>
            <w:r w:rsidRPr="2A42E4CC" w:rsidR="43874952">
              <w:rPr>
                <w:rFonts w:ascii="Times New Roman" w:hAnsi="Times New Roman" w:cs="Times New Roman"/>
                <w:b w:val="1"/>
                <w:bCs w:val="1"/>
              </w:rPr>
              <w:t xml:space="preserve">Was the parent/guardian contacted to obtain parental permission for school counseling services? </w:t>
            </w:r>
            <w:r w:rsidRPr="2A42E4CC" w:rsidR="64BD38C1">
              <w:rPr>
                <w:rFonts w:ascii="Times New Roman" w:hAnsi="Times New Roman" w:cs="Times New Roman"/>
                <w:color w:val="000000" w:themeColor="text1" w:themeTint="FF" w:themeShade="FF"/>
              </w:rPr>
              <w:t>Yes</w:t>
            </w:r>
            <w:r w:rsidRPr="2A42E4CC" w:rsidR="64BD38C1">
              <w:rPr>
                <w:rFonts w:ascii="Times New Roman" w:hAnsi="Times New Roman" w:cs="Times New Roman"/>
                <w:color w:val="FF0000"/>
              </w:rPr>
              <w:t xml:space="preserve"> </w:t>
            </w:r>
            <w:r w:rsidRPr="2A42E4CC" w:rsidR="43874952">
              <w:rPr>
                <w:rFonts w:ascii="Times New Roman" w:hAnsi="Times New Roman" w:cs="Times New Roman"/>
                <w:b w:val="1"/>
                <w:bCs w:val="1"/>
              </w:rPr>
              <w:t>Why or why not?</w:t>
            </w:r>
            <w:r w:rsidRPr="2A42E4CC" w:rsidR="0D7C3131">
              <w:rPr>
                <w:rFonts w:ascii="Times New Roman" w:hAnsi="Times New Roman" w:cs="Times New Roman"/>
              </w:rPr>
              <w:t xml:space="preserve"> </w:t>
            </w:r>
            <w:r w:rsidRPr="2A42E4CC" w:rsidR="0D7C3131">
              <w:rPr>
                <w:rFonts w:ascii="Times New Roman" w:hAnsi="Times New Roman" w:cs="Times New Roman"/>
                <w:color w:val="000000" w:themeColor="text1" w:themeTint="FF" w:themeShade="FF"/>
              </w:rPr>
              <w:t>The parent was contacted out of cultural consideration as well as to build trust through transparency</w:t>
            </w:r>
            <w:r w:rsidRPr="2A42E4CC" w:rsidR="591BBDB7">
              <w:rPr>
                <w:rFonts w:ascii="Times New Roman" w:hAnsi="Times New Roman" w:cs="Times New Roman"/>
                <w:color w:val="000000" w:themeColor="text1" w:themeTint="FF" w:themeShade="FF"/>
              </w:rPr>
              <w:t xml:space="preserve">. It is </w:t>
            </w:r>
            <w:r w:rsidRPr="2A42E4CC" w:rsidR="591BBDB7">
              <w:rPr>
                <w:rFonts w:ascii="Times New Roman" w:hAnsi="Times New Roman" w:cs="Times New Roman"/>
                <w:color w:val="000000" w:themeColor="text1" w:themeTint="FF" w:themeShade="FF"/>
              </w:rPr>
              <w:t>very important</w:t>
            </w:r>
            <w:r w:rsidRPr="2A42E4CC" w:rsidR="591BBDB7">
              <w:rPr>
                <w:rFonts w:ascii="Times New Roman" w:hAnsi="Times New Roman" w:cs="Times New Roman"/>
                <w:color w:val="000000" w:themeColor="text1" w:themeTint="FF" w:themeShade="FF"/>
              </w:rPr>
              <w:t xml:space="preserve"> to acknowledge that the parent </w:t>
            </w:r>
            <w:r w:rsidRPr="2A42E4CC" w:rsidR="795560D8">
              <w:rPr>
                <w:rFonts w:ascii="Times New Roman" w:hAnsi="Times New Roman" w:cs="Times New Roman"/>
                <w:color w:val="000000" w:themeColor="text1" w:themeTint="FF" w:themeShade="FF"/>
              </w:rPr>
              <w:t xml:space="preserve">has </w:t>
            </w:r>
            <w:r w:rsidRPr="2A42E4CC" w:rsidR="795560D8">
              <w:rPr>
                <w:rFonts w:ascii="Times New Roman" w:hAnsi="Times New Roman" w:cs="Times New Roman"/>
                <w:color w:val="000000" w:themeColor="text1" w:themeTint="FF" w:themeShade="FF"/>
              </w:rPr>
              <w:t>an important role</w:t>
            </w:r>
            <w:r w:rsidRPr="2A42E4CC" w:rsidR="795560D8">
              <w:rPr>
                <w:rFonts w:ascii="Times New Roman" w:hAnsi="Times New Roman" w:cs="Times New Roman"/>
                <w:color w:val="000000" w:themeColor="text1" w:themeTint="FF" w:themeShade="FF"/>
              </w:rPr>
              <w:t xml:space="preserve"> in managing their child’s support in and out of the school environment. </w:t>
            </w:r>
            <w:r w:rsidRPr="2A42E4CC" w:rsidR="5E0FC711">
              <w:rPr>
                <w:rFonts w:ascii="Times New Roman" w:hAnsi="Times New Roman" w:cs="Times New Roman"/>
                <w:color w:val="000000" w:themeColor="text1" w:themeTint="FF" w:themeShade="FF"/>
              </w:rPr>
              <w:t xml:space="preserve">This is </w:t>
            </w:r>
            <w:r w:rsidRPr="2A42E4CC" w:rsidR="5E0FC711">
              <w:rPr>
                <w:rFonts w:ascii="Times New Roman" w:hAnsi="Times New Roman" w:cs="Times New Roman"/>
                <w:color w:val="000000" w:themeColor="text1" w:themeTint="FF" w:themeShade="FF"/>
              </w:rPr>
              <w:t>mainly due</w:t>
            </w:r>
            <w:r w:rsidRPr="2A42E4CC" w:rsidR="5E0FC711">
              <w:rPr>
                <w:rFonts w:ascii="Times New Roman" w:hAnsi="Times New Roman" w:cs="Times New Roman"/>
                <w:color w:val="000000" w:themeColor="text1" w:themeTint="FF" w:themeShade="FF"/>
              </w:rPr>
              <w:t xml:space="preserve"> to their past experiences with trauma and assimilation.</w:t>
            </w:r>
          </w:p>
          <w:p w:rsidRPr="00E07C83" w:rsidR="00284B1E" w:rsidP="2A42E4CC" w:rsidRDefault="00284B1E" w14:paraId="3F770E43" w14:textId="0FE7BCB0">
            <w:pPr>
              <w:numPr>
                <w:ilvl w:val="0"/>
                <w:numId w:val="1"/>
              </w:numPr>
              <w:spacing w:after="0" w:line="240" w:lineRule="auto"/>
              <w:rPr>
                <w:rFonts w:ascii="Times New Roman" w:hAnsi="Times New Roman" w:eastAsia="Times New Roman" w:cs="Times New Roman"/>
                <w:b w:val="0"/>
                <w:bCs w:val="0"/>
                <w:noProof w:val="0"/>
                <w:color w:val="000000" w:themeColor="text1" w:themeTint="FF" w:themeShade="FF"/>
                <w:sz w:val="22"/>
                <w:szCs w:val="22"/>
                <w:lang w:val="en-US"/>
              </w:rPr>
            </w:pPr>
            <w:r w:rsidRPr="2A42E4CC" w:rsidR="00284B1E">
              <w:rPr>
                <w:rFonts w:ascii="Times New Roman" w:hAnsi="Times New Roman" w:cs="Times New Roman"/>
                <w:b w:val="1"/>
                <w:bCs w:val="1"/>
                <w:color w:val="000000" w:themeColor="text1" w:themeTint="FF" w:themeShade="FF"/>
              </w:rPr>
              <w:t>Based on the student/client’s observable behaviors, what achievement, attendance, or discipline concerns might you have as a school counselor?</w:t>
            </w:r>
            <w:r w:rsidRPr="2A42E4CC" w:rsidR="00284B1E">
              <w:rPr>
                <w:rFonts w:ascii="Times New Roman" w:hAnsi="Times New Roman" w:cs="Times New Roman"/>
              </w:rPr>
              <w:t xml:space="preserve"> </w:t>
            </w:r>
            <w:r w:rsidRPr="2A42E4CC" w:rsidR="5BBDAA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Based o</w:t>
            </w:r>
            <w:r w:rsidRPr="2A42E4CC" w:rsidR="23995D0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n</w:t>
            </w:r>
            <w:r w:rsidRPr="2A42E4CC" w:rsidR="5BBDAA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the student's behaviors that I have </w:t>
            </w:r>
            <w:r w:rsidRPr="2A42E4CC" w:rsidR="4A7CE4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observed</w:t>
            </w:r>
            <w:r w:rsidRPr="2A42E4CC" w:rsidR="5BBDAA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I am </w:t>
            </w:r>
            <w:r w:rsidRPr="2A42E4CC" w:rsidR="5BBDAA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greatly concerned</w:t>
            </w:r>
            <w:r w:rsidRPr="2A42E4CC" w:rsidR="5BBDAA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about achievement, attendance, and discipline. The student is failing all classes this year (and last year), will not </w:t>
            </w:r>
            <w:r w:rsidRPr="2A42E4CC" w:rsidR="0841023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complete assignments</w:t>
            </w:r>
            <w:r w:rsidRPr="2A42E4CC" w:rsidR="5BBDAA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does not </w:t>
            </w:r>
            <w:r w:rsidRPr="2A42E4CC" w:rsidR="330D1D9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engage in </w:t>
            </w:r>
            <w:r w:rsidRPr="2A42E4CC" w:rsidR="5BBDAA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learn</w:t>
            </w:r>
            <w:r w:rsidRPr="2A42E4CC" w:rsidR="43D054F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ing</w:t>
            </w:r>
            <w:r w:rsidRPr="2A42E4CC" w:rsidR="5BBDAA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and occasionally s</w:t>
            </w:r>
            <w:r w:rsidRPr="2A42E4CC" w:rsidR="5BBDAA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leeps in class. </w:t>
            </w:r>
            <w:r w:rsidRPr="2A42E4CC" w:rsidR="50B19A5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He/she</w:t>
            </w:r>
            <w:r w:rsidRPr="2A42E4CC" w:rsidR="5BBDAA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2A42E4CC" w:rsidR="30EE9FF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is</w:t>
            </w:r>
            <w:r w:rsidRPr="2A42E4CC" w:rsidR="5BBDAA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2A42E4CC" w:rsidR="5BBDAA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greatly lacking</w:t>
            </w:r>
            <w:r w:rsidRPr="2A42E4CC" w:rsidR="5BBDAA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when it comes to motivation to learn and succeed. Because their attendance is below 50%, they are chronically absent and likely to continue failing. The student is disrespectful to staff and disruptive in class, then completely shuts down </w:t>
            </w:r>
            <w:r w:rsidRPr="2A42E4CC" w:rsidR="2F819DA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and </w:t>
            </w:r>
            <w:r w:rsidRPr="2A42E4CC" w:rsidR="5BBDAA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refuses help. They have few coping skills and</w:t>
            </w:r>
            <w:r w:rsidRPr="2A42E4CC" w:rsidR="5BBDAA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2A42E4CC" w:rsidR="5BBDAA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most likely have</w:t>
            </w:r>
            <w:r w:rsidRPr="2A42E4CC" w:rsidR="5BBDAA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some underlying needs that are causing them to fail at </w:t>
            </w:r>
            <w:r w:rsidRPr="2A42E4CC" w:rsidR="5BBDAA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school as a whole</w:t>
            </w:r>
            <w:r w:rsidRPr="2A42E4CC" w:rsidR="5BBDAA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(social-emotional).</w:t>
            </w:r>
          </w:p>
          <w:p w:rsidRPr="00E07C83" w:rsidR="00284B1E" w:rsidP="0663B826" w:rsidRDefault="00284B1E" w14:paraId="556AEAE4" w14:textId="3F4CC383">
            <w:pPr>
              <w:numPr>
                <w:ilvl w:val="0"/>
                <w:numId w:val="1"/>
              </w:numPr>
              <w:spacing w:after="0" w:line="240" w:lineRule="auto"/>
              <w:rPr>
                <w:rFonts w:ascii="Times New Roman" w:hAnsi="Times New Roman" w:cs="Times New Roman"/>
                <w:color w:val="FF0000"/>
              </w:rPr>
            </w:pPr>
            <w:r w:rsidRPr="2A42E4CC" w:rsidR="43874952">
              <w:rPr>
                <w:rFonts w:ascii="Times New Roman" w:hAnsi="Times New Roman" w:cs="Times New Roman"/>
                <w:b w:val="1"/>
                <w:bCs w:val="1"/>
              </w:rPr>
              <w:t xml:space="preserve">Please indicate the stakeholders you </w:t>
            </w:r>
            <w:r w:rsidRPr="2A42E4CC" w:rsidR="43874952">
              <w:rPr>
                <w:rFonts w:ascii="Times New Roman" w:hAnsi="Times New Roman" w:cs="Times New Roman"/>
                <w:b w:val="1"/>
                <w:bCs w:val="1"/>
              </w:rPr>
              <w:t>consulted with</w:t>
            </w:r>
            <w:r w:rsidRPr="2A42E4CC" w:rsidR="43874952">
              <w:rPr>
                <w:rFonts w:ascii="Times New Roman" w:hAnsi="Times New Roman" w:cs="Times New Roman"/>
                <w:b w:val="1"/>
                <w:bCs w:val="1"/>
              </w:rPr>
              <w:t xml:space="preserve"> regarding this student/client.</w:t>
            </w:r>
            <w:r w:rsidRPr="2A42E4CC" w:rsidR="34CE99CC">
              <w:rPr>
                <w:rFonts w:ascii="Times New Roman" w:hAnsi="Times New Roman" w:cs="Times New Roman"/>
              </w:rPr>
              <w:t xml:space="preserve"> </w:t>
            </w:r>
            <w:r w:rsidRPr="2A42E4CC" w:rsidR="34CE99CC">
              <w:rPr>
                <w:rFonts w:ascii="Times New Roman" w:hAnsi="Times New Roman" w:cs="Times New Roman"/>
                <w:color w:val="000000" w:themeColor="text1" w:themeTint="FF" w:themeShade="FF"/>
              </w:rPr>
              <w:t xml:space="preserve">The individuals I consulted with </w:t>
            </w:r>
            <w:r w:rsidRPr="2A42E4CC" w:rsidR="34CE99CC">
              <w:rPr>
                <w:rFonts w:ascii="Times New Roman" w:hAnsi="Times New Roman" w:cs="Times New Roman"/>
                <w:color w:val="000000" w:themeColor="text1" w:themeTint="FF" w:themeShade="FF"/>
              </w:rPr>
              <w:t>rega</w:t>
            </w:r>
            <w:r w:rsidRPr="2A42E4CC" w:rsidR="6833B6B4">
              <w:rPr>
                <w:rFonts w:ascii="Times New Roman" w:hAnsi="Times New Roman" w:cs="Times New Roman"/>
                <w:color w:val="000000" w:themeColor="text1" w:themeTint="FF" w:themeShade="FF"/>
              </w:rPr>
              <w:t>rding</w:t>
            </w:r>
            <w:r w:rsidRPr="2A42E4CC" w:rsidR="6833B6B4">
              <w:rPr>
                <w:rFonts w:ascii="Times New Roman" w:hAnsi="Times New Roman" w:cs="Times New Roman"/>
                <w:color w:val="000000" w:themeColor="text1" w:themeTint="FF" w:themeShade="FF"/>
              </w:rPr>
              <w:t xml:space="preserve"> the student include the student’s teachers, </w:t>
            </w:r>
            <w:r w:rsidRPr="2A42E4CC" w:rsidR="6833B6B4">
              <w:rPr>
                <w:rFonts w:ascii="Times New Roman" w:hAnsi="Times New Roman" w:cs="Times New Roman"/>
                <w:color w:val="000000" w:themeColor="text1" w:themeTint="FF" w:themeShade="FF"/>
              </w:rPr>
              <w:t>parent</w:t>
            </w:r>
            <w:r w:rsidRPr="2A42E4CC" w:rsidR="6833B6B4">
              <w:rPr>
                <w:rFonts w:ascii="Times New Roman" w:hAnsi="Times New Roman" w:cs="Times New Roman"/>
                <w:color w:val="000000" w:themeColor="text1" w:themeTint="FF" w:themeShade="FF"/>
              </w:rPr>
              <w:t>, a</w:t>
            </w:r>
            <w:r w:rsidRPr="2A42E4CC" w:rsidR="41BF39FE">
              <w:rPr>
                <w:rFonts w:ascii="Times New Roman" w:hAnsi="Times New Roman" w:cs="Times New Roman"/>
                <w:color w:val="000000" w:themeColor="text1" w:themeTint="FF" w:themeShade="FF"/>
              </w:rPr>
              <w:t>nd the solutions team, which consisted of the principal, a teacher, and myself (the school counselor).</w:t>
            </w:r>
            <w:r w:rsidRPr="2A42E4CC" w:rsidR="35966810">
              <w:rPr>
                <w:rFonts w:ascii="Times New Roman" w:hAnsi="Times New Roman" w:cs="Times New Roman"/>
                <w:color w:val="000000" w:themeColor="text1" w:themeTint="FF" w:themeShade="FF"/>
              </w:rPr>
              <w:t xml:space="preserve"> I also consulted with the Kawerak Child Advocacy Center for resources.</w:t>
            </w:r>
          </w:p>
          <w:p w:rsidRPr="00E07C83" w:rsidR="00284B1E" w:rsidP="2A42E4CC" w:rsidRDefault="00284B1E" w14:paraId="01C222C5" w14:textId="4FBA78B0">
            <w:pPr>
              <w:numPr>
                <w:ilvl w:val="0"/>
                <w:numId w:val="1"/>
              </w:numPr>
              <w:spacing w:after="0" w:line="240" w:lineRule="auto"/>
              <w:rPr>
                <w:rFonts w:ascii="Times New Roman" w:hAnsi="Times New Roman" w:eastAsia="Times New Roman" w:cs="Times New Roman"/>
                <w:noProof w:val="0"/>
                <w:color w:val="000000" w:themeColor="text1" w:themeTint="FF" w:themeShade="FF"/>
                <w:sz w:val="22"/>
                <w:szCs w:val="22"/>
                <w:lang w:val="en-US"/>
              </w:rPr>
            </w:pPr>
            <w:r w:rsidRPr="2A42E4CC" w:rsidR="00284B1E">
              <w:rPr>
                <w:rFonts w:ascii="Times New Roman" w:hAnsi="Times New Roman" w:cs="Times New Roman"/>
                <w:b w:val="1"/>
                <w:bCs w:val="1"/>
              </w:rPr>
              <w:t xml:space="preserve">After consultation (teachers, administration, parent/guardian, student records, counselors, etc.) what </w:t>
            </w:r>
            <w:r w:rsidRPr="2A42E4CC" w:rsidR="00284B1E">
              <w:rPr>
                <w:rFonts w:ascii="Times New Roman" w:hAnsi="Times New Roman" w:cs="Times New Roman"/>
                <w:b w:val="1"/>
                <w:bCs w:val="1"/>
              </w:rPr>
              <w:t>additional</w:t>
            </w:r>
            <w:r w:rsidRPr="2A42E4CC" w:rsidR="00284B1E">
              <w:rPr>
                <w:rFonts w:ascii="Times New Roman" w:hAnsi="Times New Roman" w:cs="Times New Roman"/>
                <w:b w:val="1"/>
                <w:bCs w:val="1"/>
              </w:rPr>
              <w:t xml:space="preserve"> information (a more holistic view) will you include with your concerns?</w:t>
            </w:r>
            <w:r w:rsidRPr="2A42E4CC" w:rsidR="7EAB94C9">
              <w:rPr>
                <w:rFonts w:ascii="Times New Roman" w:hAnsi="Times New Roman" w:cs="Times New Roman"/>
                <w:color w:val="FF0000"/>
              </w:rPr>
              <w:t xml:space="preserve"> </w:t>
            </w:r>
            <w:r w:rsidRPr="2A42E4CC" w:rsidR="5348A85B">
              <w:rPr>
                <w:rFonts w:ascii="Times New Roman" w:hAnsi="Times New Roman" w:cs="Times New Roman"/>
                <w:color w:val="000000" w:themeColor="text1" w:themeTint="FF" w:themeShade="FF"/>
              </w:rPr>
              <w:t xml:space="preserve">After </w:t>
            </w:r>
            <w:r w:rsidRPr="2A42E4CC" w:rsidR="5348A85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talking with the stakeholders above, I have several concerns. These concerns include inconsistent support at home, attendance issues, and </w:t>
            </w:r>
            <w:r w:rsidRPr="2A42E4CC" w:rsidR="5348A85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possible obstacles</w:t>
            </w:r>
            <w:r w:rsidRPr="2A42E4CC" w:rsidR="5348A85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getting in the way of success</w:t>
            </w:r>
            <w:r w:rsidRPr="2A42E4CC" w:rsidR="09C6D1F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(such as available resources and past experienced trauma)</w:t>
            </w:r>
            <w:r w:rsidRPr="2A42E4CC" w:rsidR="5348A85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2A42E4CC" w:rsidR="5348A85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 student seems disconnected from school/most peers and has low involvement.</w:t>
            </w:r>
          </w:p>
          <w:p w:rsidRPr="00E07C83" w:rsidR="00284B1E" w:rsidP="2A42E4CC" w:rsidRDefault="00284B1E" w14:paraId="0FBC8F4D" w14:textId="77D7E56F">
            <w:pPr>
              <w:pStyle w:val="ListParagraph"/>
              <w:numPr>
                <w:ilvl w:val="0"/>
                <w:numId w:val="1"/>
              </w:numPr>
              <w:spacing w:after="0" w:line="240" w:lineRule="auto"/>
              <w:rPr>
                <w:rFonts w:ascii="Times New Roman" w:hAnsi="Times New Roman" w:cs="Times New Roman"/>
                <w:color w:val="000000" w:themeColor="text1" w:themeTint="FF" w:themeShade="FF"/>
              </w:rPr>
            </w:pPr>
            <w:r w:rsidRPr="2A42E4CC" w:rsidR="00284B1E">
              <w:rPr>
                <w:rFonts w:ascii="Times New Roman" w:hAnsi="Times New Roman" w:cs="Times New Roman"/>
                <w:b w:val="1"/>
                <w:bCs w:val="1"/>
              </w:rPr>
              <w:t>What school counseling services (academic, career, social-emotional) will you provide to the student/client that are within the scope of school counseling practices?</w:t>
            </w:r>
            <w:r w:rsidRPr="2A42E4CC" w:rsidR="00284B1E">
              <w:rPr>
                <w:rFonts w:ascii="Times New Roman" w:hAnsi="Times New Roman" w:cs="Times New Roman"/>
              </w:rPr>
              <w:t xml:space="preserve"> </w:t>
            </w:r>
            <w:r w:rsidRPr="2A42E4CC" w:rsidR="110581CE">
              <w:rPr>
                <w:rFonts w:ascii="Times New Roman" w:hAnsi="Times New Roman" w:eastAsia="Times New Roman" w:cs="Times New Roman"/>
                <w:b w:val="0"/>
                <w:bCs w:val="0"/>
                <w:i w:val="0"/>
                <w:iCs w:val="0"/>
                <w:caps w:val="0"/>
                <w:smallCaps w:val="0"/>
                <w:noProof w:val="0"/>
                <w:color w:val="000000" w:themeColor="text1" w:themeTint="FF" w:themeShade="FF"/>
                <w:lang w:val="en-US"/>
              </w:rPr>
              <w:t>From an academic standpoint, I would start check-ins with the student</w:t>
            </w:r>
            <w:r w:rsidRPr="2A42E4CC" w:rsidR="6EA5CCBB">
              <w:rPr>
                <w:rFonts w:ascii="Times New Roman" w:hAnsi="Times New Roman" w:eastAsia="Times New Roman" w:cs="Times New Roman"/>
                <w:b w:val="0"/>
                <w:bCs w:val="0"/>
                <w:i w:val="0"/>
                <w:iCs w:val="0"/>
                <w:caps w:val="0"/>
                <w:smallCaps w:val="0"/>
                <w:noProof w:val="0"/>
                <w:color w:val="000000" w:themeColor="text1" w:themeTint="FF" w:themeShade="FF"/>
                <w:lang w:val="en-US"/>
              </w:rPr>
              <w:t xml:space="preserve"> and individual sessions centered</w:t>
            </w:r>
            <w:r w:rsidRPr="2A42E4CC" w:rsidR="110581CE">
              <w:rPr>
                <w:rFonts w:ascii="Times New Roman" w:hAnsi="Times New Roman" w:eastAsia="Times New Roman" w:cs="Times New Roman"/>
                <w:b w:val="0"/>
                <w:bCs w:val="0"/>
                <w:i w:val="0"/>
                <w:iCs w:val="0"/>
                <w:caps w:val="0"/>
                <w:smallCaps w:val="0"/>
                <w:noProof w:val="0"/>
                <w:color w:val="000000" w:themeColor="text1" w:themeTint="FF" w:themeShade="FF"/>
                <w:lang w:val="en-US"/>
              </w:rPr>
              <w:t xml:space="preserve"> around goal setting, organization, motivation, and attendance and collaborate with teachers and caregivers to track improvement while connecting the student to</w:t>
            </w:r>
            <w:r w:rsidRPr="2A42E4CC" w:rsidR="19777AC0">
              <w:rPr>
                <w:rFonts w:ascii="Times New Roman" w:hAnsi="Times New Roman" w:eastAsia="Times New Roman" w:cs="Times New Roman"/>
                <w:b w:val="0"/>
                <w:bCs w:val="0"/>
                <w:i w:val="0"/>
                <w:iCs w:val="0"/>
                <w:caps w:val="0"/>
                <w:smallCaps w:val="0"/>
                <w:noProof w:val="0"/>
                <w:color w:val="000000" w:themeColor="text1" w:themeTint="FF" w:themeShade="FF"/>
                <w:lang w:val="en-US"/>
              </w:rPr>
              <w:t xml:space="preserve"> culturally relevant</w:t>
            </w:r>
            <w:r w:rsidRPr="2A42E4CC" w:rsidR="110581CE">
              <w:rPr>
                <w:rFonts w:ascii="Times New Roman" w:hAnsi="Times New Roman" w:eastAsia="Times New Roman" w:cs="Times New Roman"/>
                <w:b w:val="0"/>
                <w:bCs w:val="0"/>
                <w:i w:val="0"/>
                <w:iCs w:val="0"/>
                <w:caps w:val="0"/>
                <w:smallCaps w:val="0"/>
                <w:noProof w:val="0"/>
                <w:color w:val="000000" w:themeColor="text1" w:themeTint="FF" w:themeShade="FF"/>
                <w:lang w:val="en-US"/>
              </w:rPr>
              <w:t xml:space="preserve"> interventions. Social-emotionally, I would begin short-term individual counseling with the student to teach coping skills, emotional regulation, and communication skills. Small group support may also be helpful if needed. Lastly, from a career perspective, I would integrate age-appropriate career counseling to help</w:t>
            </w:r>
            <w:r w:rsidRPr="2A42E4CC" w:rsidR="01C2861F">
              <w:rPr>
                <w:rFonts w:ascii="Times New Roman" w:hAnsi="Times New Roman" w:eastAsia="Times New Roman" w:cs="Times New Roman"/>
                <w:b w:val="0"/>
                <w:bCs w:val="0"/>
                <w:i w:val="0"/>
                <w:iCs w:val="0"/>
                <w:caps w:val="0"/>
                <w:smallCaps w:val="0"/>
                <w:noProof w:val="0"/>
                <w:color w:val="000000" w:themeColor="text1" w:themeTint="FF" w:themeShade="FF"/>
                <w:lang w:val="en-US"/>
              </w:rPr>
              <w:t xml:space="preserve"> the</w:t>
            </w:r>
            <w:r w:rsidRPr="2A42E4CC" w:rsidR="110581CE">
              <w:rPr>
                <w:rFonts w:ascii="Times New Roman" w:hAnsi="Times New Roman" w:eastAsia="Times New Roman" w:cs="Times New Roman"/>
                <w:b w:val="0"/>
                <w:bCs w:val="0"/>
                <w:i w:val="0"/>
                <w:iCs w:val="0"/>
                <w:caps w:val="0"/>
                <w:smallCaps w:val="0"/>
                <w:noProof w:val="0"/>
                <w:color w:val="000000" w:themeColor="text1" w:themeTint="FF" w:themeShade="FF"/>
                <w:lang w:val="en-US"/>
              </w:rPr>
              <w:t xml:space="preserve"> student learn about interests and connect school to their future</w:t>
            </w:r>
            <w:r w:rsidRPr="2A42E4CC" w:rsidR="64CB436E">
              <w:rPr>
                <w:rFonts w:ascii="Times New Roman" w:hAnsi="Times New Roman" w:eastAsia="Times New Roman" w:cs="Times New Roman"/>
                <w:b w:val="0"/>
                <w:bCs w:val="0"/>
                <w:i w:val="0"/>
                <w:iCs w:val="0"/>
                <w:caps w:val="0"/>
                <w:smallCaps w:val="0"/>
                <w:noProof w:val="0"/>
                <w:color w:val="000000" w:themeColor="text1" w:themeTint="FF" w:themeShade="FF"/>
                <w:lang w:val="en-US"/>
              </w:rPr>
              <w:t>,</w:t>
            </w:r>
            <w:r w:rsidRPr="2A42E4CC" w:rsidR="110581CE">
              <w:rPr>
                <w:rFonts w:ascii="Times New Roman" w:hAnsi="Times New Roman" w:eastAsia="Times New Roman" w:cs="Times New Roman"/>
                <w:b w:val="0"/>
                <w:bCs w:val="0"/>
                <w:i w:val="0"/>
                <w:iCs w:val="0"/>
                <w:caps w:val="0"/>
                <w:smallCaps w:val="0"/>
                <w:noProof w:val="0"/>
                <w:color w:val="000000" w:themeColor="text1" w:themeTint="FF" w:themeShade="FF"/>
                <w:lang w:val="en-US"/>
              </w:rPr>
              <w:t xml:space="preserve"> which can increase engagement.</w:t>
            </w:r>
            <w:r w:rsidRPr="2A42E4CC" w:rsidR="110581CE">
              <w:rPr>
                <w:rFonts w:ascii="Times New Roman" w:hAnsi="Times New Roman" w:eastAsia="Times New Roman" w:cs="Times New Roman"/>
                <w:color w:val="000000" w:themeColor="text1" w:themeTint="FF" w:themeShade="FF"/>
              </w:rPr>
              <w:t xml:space="preserve"> </w:t>
            </w:r>
          </w:p>
          <w:p w:rsidRPr="00E07C83" w:rsidR="00284B1E" w:rsidP="2A42E4CC" w:rsidRDefault="00284B1E" w14:paraId="4FD22523" w14:textId="284F686E">
            <w:pPr>
              <w:numPr>
                <w:ilvl w:val="0"/>
                <w:numId w:val="1"/>
              </w:numPr>
              <w:spacing w:after="0" w:line="240" w:lineRule="auto"/>
              <w:rPr>
                <w:rFonts w:ascii="Times New Roman" w:hAnsi="Times New Roman" w:cs="Times New Roman"/>
                <w:color w:val="000000" w:themeColor="text1" w:themeTint="FF" w:themeShade="FF"/>
              </w:rPr>
            </w:pPr>
            <w:r w:rsidRPr="2A42E4CC" w:rsidR="00284B1E">
              <w:rPr>
                <w:rFonts w:ascii="Times New Roman" w:hAnsi="Times New Roman" w:cs="Times New Roman"/>
                <w:b w:val="1"/>
                <w:bCs w:val="1"/>
              </w:rPr>
              <w:t xml:space="preserve">Are there </w:t>
            </w:r>
            <w:r w:rsidRPr="2A42E4CC" w:rsidR="00284B1E">
              <w:rPr>
                <w:rFonts w:ascii="Times New Roman" w:hAnsi="Times New Roman" w:cs="Times New Roman"/>
                <w:b w:val="1"/>
                <w:bCs w:val="1"/>
              </w:rPr>
              <w:t>additional</w:t>
            </w:r>
            <w:r w:rsidRPr="2A42E4CC" w:rsidR="00284B1E">
              <w:rPr>
                <w:rFonts w:ascii="Times New Roman" w:hAnsi="Times New Roman" w:cs="Times New Roman"/>
                <w:b w:val="1"/>
                <w:bCs w:val="1"/>
              </w:rPr>
              <w:t xml:space="preserve"> counseling services/community resources you might consider outside the scope of school counseling (referral) that you believe would be beneficial to the student/client</w:t>
            </w:r>
            <w:r w:rsidRPr="2A42E4CC" w:rsidR="00284B1E">
              <w:rPr>
                <w:rFonts w:ascii="Times New Roman" w:hAnsi="Times New Roman" w:cs="Times New Roman"/>
                <w:b w:val="1"/>
                <w:bCs w:val="1"/>
              </w:rPr>
              <w:t>?</w:t>
            </w:r>
            <w:r w:rsidRPr="2A42E4CC" w:rsidR="00284B1E">
              <w:rPr>
                <w:rFonts w:ascii="Times New Roman" w:hAnsi="Times New Roman" w:cs="Times New Roman"/>
              </w:rPr>
              <w:t xml:space="preserve"> </w:t>
            </w:r>
            <w:r w:rsidRPr="2A42E4CC" w:rsidR="466720E4">
              <w:rPr>
                <w:rFonts w:ascii="Times New Roman" w:hAnsi="Times New Roman" w:cs="Times New Roman"/>
              </w:rPr>
              <w:t xml:space="preserve"> </w:t>
            </w:r>
            <w:r w:rsidRPr="2A42E4CC" w:rsidR="466720E4">
              <w:rPr>
                <w:rFonts w:ascii="Times New Roman" w:hAnsi="Times New Roman" w:cs="Times New Roman"/>
                <w:color w:val="000000" w:themeColor="text1" w:themeTint="FF" w:themeShade="FF"/>
              </w:rPr>
              <w:t xml:space="preserve">I have considered reaching out to </w:t>
            </w:r>
            <w:r w:rsidRPr="2A42E4CC" w:rsidR="466720E4">
              <w:rPr>
                <w:rFonts w:ascii="Times New Roman" w:hAnsi="Times New Roman" w:cs="Times New Roman"/>
                <w:color w:val="000000" w:themeColor="text1" w:themeTint="FF" w:themeShade="FF"/>
              </w:rPr>
              <w:t xml:space="preserve">the </w:t>
            </w:r>
            <w:r w:rsidRPr="2A42E4CC" w:rsidR="5CD2F032">
              <w:rPr>
                <w:rFonts w:ascii="Times New Roman" w:hAnsi="Times New Roman" w:cs="Times New Roman"/>
                <w:color w:val="000000" w:themeColor="text1" w:themeTint="FF" w:themeShade="FF"/>
              </w:rPr>
              <w:t>Norton</w:t>
            </w:r>
            <w:r w:rsidRPr="2A42E4CC" w:rsidR="5CD2F032">
              <w:rPr>
                <w:rFonts w:ascii="Times New Roman" w:hAnsi="Times New Roman" w:cs="Times New Roman"/>
                <w:color w:val="000000" w:themeColor="text1" w:themeTint="FF" w:themeShade="FF"/>
              </w:rPr>
              <w:t xml:space="preserve"> Sound Health Center</w:t>
            </w:r>
            <w:r w:rsidRPr="2A42E4CC" w:rsidR="466720E4">
              <w:rPr>
                <w:rFonts w:ascii="Times New Roman" w:hAnsi="Times New Roman" w:cs="Times New Roman"/>
                <w:color w:val="000000" w:themeColor="text1" w:themeTint="FF" w:themeShade="FF"/>
              </w:rPr>
              <w:t xml:space="preserve"> to offer the student extra support, as well as the student’s </w:t>
            </w:r>
            <w:r w:rsidRPr="2A42E4CC" w:rsidR="11056175">
              <w:rPr>
                <w:rFonts w:ascii="Times New Roman" w:hAnsi="Times New Roman" w:cs="Times New Roman"/>
                <w:color w:val="000000" w:themeColor="text1" w:themeTint="FF" w:themeShade="FF"/>
              </w:rPr>
              <w:t>family. I have also considered referring the student to the village</w:t>
            </w:r>
            <w:r w:rsidRPr="2A42E4CC" w:rsidR="25E06E0C">
              <w:rPr>
                <w:rFonts w:ascii="Times New Roman" w:hAnsi="Times New Roman" w:cs="Times New Roman"/>
                <w:color w:val="000000" w:themeColor="text1" w:themeTint="FF" w:themeShade="FF"/>
              </w:rPr>
              <w:t>-</w:t>
            </w:r>
            <w:r w:rsidRPr="2A42E4CC" w:rsidR="11056175">
              <w:rPr>
                <w:rFonts w:ascii="Times New Roman" w:hAnsi="Times New Roman" w:cs="Times New Roman"/>
                <w:color w:val="000000" w:themeColor="text1" w:themeTint="FF" w:themeShade="FF"/>
              </w:rPr>
              <w:t>based counselor</w:t>
            </w:r>
            <w:r w:rsidRPr="2A42E4CC" w:rsidR="1ADC85F3">
              <w:rPr>
                <w:rFonts w:ascii="Times New Roman" w:hAnsi="Times New Roman" w:cs="Times New Roman"/>
                <w:color w:val="000000" w:themeColor="text1" w:themeTint="FF" w:themeShade="FF"/>
              </w:rPr>
              <w:t>. Both</w:t>
            </w:r>
            <w:r w:rsidRPr="2A42E4CC" w:rsidR="11056175">
              <w:rPr>
                <w:rFonts w:ascii="Times New Roman" w:hAnsi="Times New Roman" w:cs="Times New Roman"/>
                <w:color w:val="000000" w:themeColor="text1" w:themeTint="FF" w:themeShade="FF"/>
              </w:rPr>
              <w:t xml:space="preserve"> options would provide culturally sensitive </w:t>
            </w:r>
            <w:r w:rsidRPr="2A42E4CC" w:rsidR="528E59EB">
              <w:rPr>
                <w:rFonts w:ascii="Times New Roman" w:hAnsi="Times New Roman" w:cs="Times New Roman"/>
                <w:color w:val="000000" w:themeColor="text1" w:themeTint="FF" w:themeShade="FF"/>
              </w:rPr>
              <w:t xml:space="preserve">and relevant support for home and school for both the </w:t>
            </w:r>
            <w:bookmarkStart w:name="_Int_TWgxWDUm" w:id="1715754113"/>
            <w:r w:rsidRPr="2A42E4CC" w:rsidR="528E59EB">
              <w:rPr>
                <w:rFonts w:ascii="Times New Roman" w:hAnsi="Times New Roman" w:cs="Times New Roman"/>
                <w:color w:val="000000" w:themeColor="text1" w:themeTint="FF" w:themeShade="FF"/>
              </w:rPr>
              <w:t>student</w:t>
            </w:r>
            <w:bookmarkEnd w:id="1715754113"/>
            <w:r w:rsidRPr="2A42E4CC" w:rsidR="528E59EB">
              <w:rPr>
                <w:rFonts w:ascii="Times New Roman" w:hAnsi="Times New Roman" w:cs="Times New Roman"/>
                <w:color w:val="000000" w:themeColor="text1" w:themeTint="FF" w:themeShade="FF"/>
              </w:rPr>
              <w:t xml:space="preserve"> and the </w:t>
            </w:r>
            <w:bookmarkStart w:name="_Int_vKC1D7PJ" w:id="162651932"/>
            <w:r w:rsidRPr="2A42E4CC" w:rsidR="528E59EB">
              <w:rPr>
                <w:rFonts w:ascii="Times New Roman" w:hAnsi="Times New Roman" w:cs="Times New Roman"/>
                <w:color w:val="000000" w:themeColor="text1" w:themeTint="FF" w:themeShade="FF"/>
              </w:rPr>
              <w:t>family</w:t>
            </w:r>
            <w:bookmarkEnd w:id="162651932"/>
            <w:r w:rsidRPr="2A42E4CC" w:rsidR="528E59EB">
              <w:rPr>
                <w:rFonts w:ascii="Times New Roman" w:hAnsi="Times New Roman" w:cs="Times New Roman"/>
                <w:color w:val="000000" w:themeColor="text1" w:themeTint="FF" w:themeShade="FF"/>
              </w:rPr>
              <w:t>.</w:t>
            </w:r>
          </w:p>
          <w:p w:rsidR="00284B1E" w:rsidP="2A42E4CC" w:rsidRDefault="00284B1E" w14:paraId="7FCE7680" w14:textId="1C19E11F">
            <w:pPr>
              <w:numPr>
                <w:ilvl w:val="0"/>
                <w:numId w:val="1"/>
              </w:numPr>
              <w:spacing w:after="0" w:line="240" w:lineRule="auto"/>
              <w:rPr>
                <w:rFonts w:ascii="Times New Roman" w:hAnsi="Times New Roman" w:eastAsia="Times New Roman" w:cs="Times New Roman"/>
                <w:b w:val="1"/>
                <w:bCs w:val="1"/>
                <w:noProof w:val="0"/>
                <w:sz w:val="22"/>
                <w:szCs w:val="22"/>
                <w:lang w:val="en-US"/>
              </w:rPr>
            </w:pPr>
            <w:r w:rsidRPr="2A42E4CC" w:rsidR="00284B1E">
              <w:rPr>
                <w:rFonts w:ascii="Times New Roman" w:hAnsi="Times New Roman" w:cs="Times New Roman"/>
                <w:b w:val="1"/>
                <w:bCs w:val="1"/>
              </w:rPr>
              <w:t xml:space="preserve">What school counseling SMART goals might you </w:t>
            </w:r>
            <w:r w:rsidRPr="2A42E4CC" w:rsidR="00284B1E">
              <w:rPr>
                <w:rFonts w:ascii="Times New Roman" w:hAnsi="Times New Roman" w:cs="Times New Roman"/>
                <w:b w:val="1"/>
                <w:bCs w:val="1"/>
              </w:rPr>
              <w:t>identify</w:t>
            </w:r>
            <w:r w:rsidRPr="2A42E4CC" w:rsidR="00284B1E">
              <w:rPr>
                <w:rFonts w:ascii="Times New Roman" w:hAnsi="Times New Roman" w:cs="Times New Roman"/>
                <w:b w:val="1"/>
                <w:bCs w:val="1"/>
              </w:rPr>
              <w:t xml:space="preserve">? Be sure to </w:t>
            </w:r>
            <w:r w:rsidRPr="2A42E4CC" w:rsidR="00284B1E">
              <w:rPr>
                <w:rFonts w:ascii="Times New Roman" w:hAnsi="Times New Roman" w:cs="Times New Roman"/>
                <w:b w:val="1"/>
                <w:bCs w:val="1"/>
              </w:rPr>
              <w:t>identify</w:t>
            </w:r>
            <w:r w:rsidRPr="2A42E4CC" w:rsidR="00284B1E">
              <w:rPr>
                <w:rFonts w:ascii="Times New Roman" w:hAnsi="Times New Roman" w:cs="Times New Roman"/>
                <w:b w:val="1"/>
                <w:bCs w:val="1"/>
              </w:rPr>
              <w:t xml:space="preserve"> achievement, attendance, or discipline goal(s).</w:t>
            </w:r>
            <w:r w:rsidRPr="2A42E4CC" w:rsidR="7FB76B46">
              <w:rPr>
                <w:rFonts w:ascii="Times New Roman" w:hAnsi="Times New Roman" w:cs="Times New Roman"/>
                <w:b w:val="1"/>
                <w:bCs w:val="1"/>
              </w:rPr>
              <w:t xml:space="preserve"> </w:t>
            </w:r>
          </w:p>
          <w:p w:rsidR="00284B1E" w:rsidP="2A42E4CC" w:rsidRDefault="00284B1E" w14:paraId="7310D45E" w14:textId="54FEF989">
            <w:pPr>
              <w:spacing w:after="0" w:line="240" w:lineRule="auto"/>
              <w:ind w:left="792"/>
              <w:rPr>
                <w:rFonts w:ascii="Times New Roman" w:hAnsi="Times New Roman" w:eastAsia="Times New Roman" w:cs="Times New Roman"/>
                <w:noProof w:val="0"/>
                <w:color w:val="000000" w:themeColor="text1" w:themeTint="FF" w:themeShade="FF"/>
                <w:sz w:val="22"/>
                <w:szCs w:val="22"/>
                <w:lang w:val="en-US"/>
              </w:rPr>
            </w:pPr>
            <w:r w:rsidRPr="2A42E4CC" w:rsidR="7FB76B46">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Academic Goal</w:t>
            </w:r>
            <w:r w:rsidRPr="2A42E4CC" w:rsidR="7FB76B4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r>
              <w:br/>
            </w:r>
            <w:r w:rsidRPr="2A42E4CC" w:rsidR="7FB76B4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Student will raise grades in at least two classes from failing to passing (D or better) and will turn in assignments at least 60% of the time over the next 9-week grading period as measured by teacher grade reports and assignment tracking. </w:t>
            </w:r>
          </w:p>
          <w:p w:rsidR="00284B1E" w:rsidP="2A42E4CC" w:rsidRDefault="00284B1E" w14:paraId="6F5A7F1B" w14:textId="586603D6">
            <w:pPr>
              <w:spacing w:after="0" w:line="240" w:lineRule="auto"/>
              <w:ind w:left="792"/>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2A42E4CC" w:rsidR="7FB76B46">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Attendance Goal:</w:t>
            </w:r>
            <w:r w:rsidRPr="2A42E4CC" w:rsidR="660763BC">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 </w:t>
            </w:r>
            <w:r w:rsidRPr="2A42E4CC" w:rsidR="7FB76B4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Student will attend school at least 75% of the time (compared to current attendance of less than 50%) with zero unexcused absences per week in the next </w:t>
            </w:r>
            <w:r w:rsidRPr="2A42E4CC" w:rsidR="7FB76B4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8 weeks</w:t>
            </w:r>
            <w:r w:rsidRPr="2A42E4CC" w:rsidR="7FB76B4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as measured by school attendance records.</w:t>
            </w:r>
            <w:r w:rsidRPr="2A42E4CC" w:rsidR="710D53D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p>
          <w:p w:rsidR="710D53D0" w:rsidP="2A42E4CC" w:rsidRDefault="710D53D0" w14:paraId="0EB309C2" w14:textId="2F89483E">
            <w:pPr>
              <w:pStyle w:val="Normal"/>
              <w:spacing w:after="0" w:line="240" w:lineRule="auto"/>
              <w:ind w:left="792"/>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2A42E4CC" w:rsidR="710D53D0">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Discipline/Behavior Goal</w:t>
            </w:r>
            <w:r w:rsidRPr="2A42E4CC" w:rsidR="710D53D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2A42E4CC" w:rsidR="710D53D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Student will decrease disruptive/disrespectful behavior by 50% and demonstrate expected behaviors (stay in seat, answer respectfully, try assignment, etc.) for 4 out of 5 days per week within 8 weeks as measured by teacher documentation and discipline referrals</w:t>
            </w:r>
            <w:r w:rsidRPr="2A42E4CC" w:rsidR="710D53D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p>
          <w:p w:rsidR="710D53D0" w:rsidP="2A42E4CC" w:rsidRDefault="710D53D0" w14:paraId="201F4D34" w14:textId="26AFBAE5">
            <w:pPr>
              <w:pStyle w:val="Normal"/>
              <w:spacing w:after="0" w:line="240" w:lineRule="auto"/>
              <w:ind w:left="792"/>
              <w:rPr>
                <w:rFonts w:ascii="Times New Roman" w:hAnsi="Times New Roman" w:eastAsia="Times New Roman" w:cs="Times New Roman"/>
                <w:noProof w:val="0"/>
                <w:color w:val="000000" w:themeColor="text1" w:themeTint="FF" w:themeShade="FF"/>
                <w:sz w:val="22"/>
                <w:szCs w:val="22"/>
                <w:lang w:val="en-US"/>
              </w:rPr>
            </w:pPr>
            <w:r w:rsidRPr="2A42E4CC" w:rsidR="710D53D0">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Social-Emotional Goal </w:t>
            </w:r>
            <w:r w:rsidRPr="2A42E4CC" w:rsidR="710D53D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(area of concern: Coping/Engagement):</w:t>
            </w:r>
            <w:r>
              <w:br/>
            </w:r>
            <w:r w:rsidRPr="2A42E4CC" w:rsidR="710D53D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Student will appropriately engage in at least 2 coping/self-regulation skills (asking for break, deep breathing, positive self-talk, etc.) during times of frustration 4 out of 5 times over the next </w:t>
            </w:r>
            <w:r w:rsidRPr="2A42E4CC" w:rsidR="710D53D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6 weeks</w:t>
            </w:r>
            <w:r w:rsidRPr="2A42E4CC" w:rsidR="710D53D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as measured by counselor and teacher feedback.</w:t>
            </w:r>
          </w:p>
          <w:p w:rsidR="001155C9" w:rsidP="2A42E4CC" w:rsidRDefault="00284B1E" w14:paraId="778F4F8F" w14:textId="2D5E08E7">
            <w:pPr>
              <w:numPr>
                <w:ilvl w:val="0"/>
                <w:numId w:val="1"/>
              </w:numPr>
              <w:spacing w:after="0" w:line="240" w:lineRule="auto"/>
              <w:rPr>
                <w:rFonts w:ascii="Times New Roman" w:hAnsi="Times New Roman" w:eastAsia="Times New Roman" w:cs="Times New Roman"/>
                <w:noProof w:val="0"/>
                <w:color w:val="000000" w:themeColor="text1" w:themeTint="FF" w:themeShade="FF"/>
                <w:sz w:val="22"/>
                <w:szCs w:val="22"/>
                <w:lang w:val="en-US"/>
              </w:rPr>
            </w:pPr>
            <w:r w:rsidRPr="2A42E4CC" w:rsidR="00284B1E">
              <w:rPr>
                <w:rFonts w:ascii="Times New Roman" w:hAnsi="Times New Roman" w:cs="Times New Roman"/>
                <w:b w:val="1"/>
                <w:bCs w:val="1"/>
              </w:rPr>
              <w:t xml:space="preserve">How will you involve the student/client in </w:t>
            </w:r>
            <w:r w:rsidRPr="2A42E4CC" w:rsidR="00284B1E">
              <w:rPr>
                <w:rFonts w:ascii="Times New Roman" w:hAnsi="Times New Roman" w:cs="Times New Roman"/>
                <w:b w:val="1"/>
                <w:bCs w:val="1"/>
              </w:rPr>
              <w:t>establishing</w:t>
            </w:r>
            <w:r w:rsidRPr="2A42E4CC" w:rsidR="00284B1E">
              <w:rPr>
                <w:rFonts w:ascii="Times New Roman" w:hAnsi="Times New Roman" w:cs="Times New Roman"/>
                <w:b w:val="1"/>
                <w:bCs w:val="1"/>
              </w:rPr>
              <w:t xml:space="preserve"> SMART goals?</w:t>
            </w:r>
            <w:r w:rsidRPr="2A42E4CC" w:rsidR="23FBE1EB">
              <w:rPr>
                <w:rFonts w:ascii="Times New Roman" w:hAnsi="Times New Roman" w:cs="Times New Roman"/>
              </w:rPr>
              <w:t xml:space="preserve"> </w:t>
            </w:r>
            <w:r w:rsidRPr="2A42E4CC" w:rsidR="23FBE1E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The student will participate in creating SMART goals by looking through their attendance, grade, and behavior data with me and giving me input on where they would like to see improvements. We will also decide on small attainable steps that we can break </w:t>
            </w:r>
            <w:r w:rsidRPr="2A42E4CC" w:rsidR="76A2AF7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the</w:t>
            </w:r>
            <w:r w:rsidRPr="2A42E4CC" w:rsidR="23FBE1E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goals into and ensure that the goals are specific and </w:t>
            </w:r>
            <w:r w:rsidRPr="2A42E4CC" w:rsidR="23FBE1E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measurable. The student will have input on what success will look like and how</w:t>
            </w:r>
            <w:r w:rsidRPr="2A42E4CC" w:rsidR="23FBE1E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2A42E4CC" w:rsidR="23FBE1E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we will measure </w:t>
            </w:r>
            <w:r w:rsidRPr="2A42E4CC" w:rsidR="23FBE1E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it</w:t>
            </w:r>
            <w:r w:rsidRPr="2A42E4CC" w:rsidR="23FBE1E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and we will have frequent check-ins to discuss their</w:t>
            </w:r>
            <w:r w:rsidRPr="2A42E4CC" w:rsidR="5FEAE26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progress, challenges, and</w:t>
            </w:r>
            <w:r w:rsidRPr="2A42E4CC" w:rsidR="23FBE1E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2A42E4CC" w:rsidR="23FBE1E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improvement.</w:t>
            </w:r>
          </w:p>
          <w:p w:rsidRPr="00284B1E" w:rsidR="00284B1E" w:rsidP="00284B1E" w:rsidRDefault="00284B1E" w14:paraId="2A2C5DB1" w14:textId="76CE9C99">
            <w:pPr>
              <w:spacing w:after="0" w:line="240" w:lineRule="auto"/>
              <w:ind w:left="792"/>
              <w:rPr>
                <w:rFonts w:ascii="Times New Roman" w:hAnsi="Times New Roman" w:cs="Times New Roman"/>
              </w:rPr>
            </w:pPr>
          </w:p>
        </w:tc>
        <w:tc>
          <w:tcPr>
            <w:tcW w:w="1080" w:type="dxa"/>
            <w:noWrap/>
            <w:tcMar/>
          </w:tcPr>
          <w:p w:rsidRPr="00FD7DF3" w:rsidR="00FD7DF3" w:rsidP="00657DFC" w:rsidRDefault="005D76D5" w14:paraId="0313228D" w14:textId="5BE0DF44">
            <w:pPr>
              <w:jc w:val="center"/>
              <w:rPr>
                <w:rFonts w:ascii="Times New Roman" w:hAnsi="Times New Roman" w:cs="Times New Roman"/>
              </w:rPr>
            </w:pPr>
            <w:r>
              <w:rPr>
                <w:rFonts w:ascii="Times New Roman" w:hAnsi="Times New Roman" w:cs="Times New Roman"/>
              </w:rPr>
              <w:t>___/</w:t>
            </w:r>
            <w:r w:rsidR="00D47ACB">
              <w:rPr>
                <w:rFonts w:ascii="Times New Roman" w:hAnsi="Times New Roman" w:cs="Times New Roman"/>
              </w:rPr>
              <w:t>1</w:t>
            </w:r>
            <w:r w:rsidR="00EB4FFD">
              <w:rPr>
                <w:rFonts w:ascii="Times New Roman" w:hAnsi="Times New Roman" w:cs="Times New Roman"/>
              </w:rPr>
              <w:t>0</w:t>
            </w:r>
          </w:p>
        </w:tc>
      </w:tr>
      <w:tr w:rsidRPr="00FD7DF3" w:rsidR="00FD7DF3" w:rsidTr="2A42E4CC" w14:paraId="458DA580" w14:textId="77777777">
        <w:tc>
          <w:tcPr>
            <w:tcW w:w="8155" w:type="dxa"/>
            <w:tcMar/>
          </w:tcPr>
          <w:p w:rsidRPr="00FD7DF3" w:rsidR="00FD7DF3" w:rsidP="00657DFC" w:rsidRDefault="00FD7DF3" w14:paraId="62E707C3" w14:textId="77777777">
            <w:pPr>
              <w:ind w:left="72"/>
              <w:rPr>
                <w:rFonts w:ascii="Times New Roman" w:hAnsi="Times New Roman" w:cs="Times New Roman"/>
                <w:b/>
                <w:i/>
              </w:rPr>
            </w:pPr>
            <w:r w:rsidRPr="00FD7DF3">
              <w:rPr>
                <w:rFonts w:ascii="Times New Roman" w:hAnsi="Times New Roman" w:cs="Times New Roman"/>
                <w:b/>
              </w:rPr>
              <w:t>Component #2:</w:t>
            </w:r>
            <w:r w:rsidRPr="00FD7DF3">
              <w:rPr>
                <w:rFonts w:ascii="Times New Roman" w:hAnsi="Times New Roman" w:cs="Times New Roman"/>
                <w:b/>
                <w:i/>
              </w:rPr>
              <w:t xml:space="preserve"> Developmental, Ethical, and Multicultural Considerations </w:t>
            </w:r>
          </w:p>
          <w:p w:rsidRPr="00E07C83" w:rsidR="00284B1E" w:rsidP="00284B1E" w:rsidRDefault="00284B1E" w14:paraId="06166251" w14:textId="2DB570B7">
            <w:pPr>
              <w:numPr>
                <w:ilvl w:val="0"/>
                <w:numId w:val="5"/>
              </w:numPr>
              <w:spacing w:after="0" w:line="240" w:lineRule="auto"/>
              <w:rPr>
                <w:rFonts w:ascii="Times New Roman" w:hAnsi="Times New Roman" w:cs="Times New Roman"/>
              </w:rPr>
            </w:pPr>
            <w:r w:rsidRPr="2A42E4CC" w:rsidR="00284B1E">
              <w:rPr>
                <w:rFonts w:ascii="Times New Roman" w:hAnsi="Times New Roman" w:cs="Times New Roman"/>
                <w:b w:val="1"/>
                <w:bCs w:val="1"/>
              </w:rPr>
              <w:t>Identify</w:t>
            </w:r>
            <w:r w:rsidRPr="2A42E4CC" w:rsidR="00284B1E">
              <w:rPr>
                <w:rFonts w:ascii="Times New Roman" w:hAnsi="Times New Roman" w:cs="Times New Roman"/>
                <w:b w:val="1"/>
                <w:bCs w:val="1"/>
              </w:rPr>
              <w:t xml:space="preserve"> the </w:t>
            </w:r>
            <w:r w:rsidRPr="2A42E4CC" w:rsidR="00284B1E">
              <w:rPr>
                <w:rFonts w:ascii="Times New Roman" w:hAnsi="Times New Roman" w:cs="Times New Roman"/>
                <w:b w:val="1"/>
                <w:bCs w:val="1"/>
              </w:rPr>
              <w:t>student/client’s</w:t>
            </w:r>
            <w:r w:rsidRPr="2A42E4CC" w:rsidR="00284B1E">
              <w:rPr>
                <w:rFonts w:ascii="Times New Roman" w:hAnsi="Times New Roman" w:cs="Times New Roman"/>
                <w:b w:val="1"/>
                <w:bCs w:val="1"/>
              </w:rPr>
              <w:t xml:space="preserve"> culture/ethnicity.</w:t>
            </w:r>
            <w:r w:rsidRPr="2A42E4CC" w:rsidR="14A6BA90">
              <w:rPr>
                <w:rFonts w:ascii="Times New Roman" w:hAnsi="Times New Roman" w:cs="Times New Roman"/>
                <w:b w:val="1"/>
                <w:bCs w:val="1"/>
              </w:rPr>
              <w:t xml:space="preserve"> </w:t>
            </w:r>
            <w:r w:rsidRPr="2A42E4CC" w:rsidR="14A6BA90">
              <w:rPr>
                <w:rFonts w:ascii="Times New Roman" w:hAnsi="Times New Roman" w:cs="Times New Roman"/>
                <w:color w:val="000000" w:themeColor="text1" w:themeTint="FF" w:themeShade="FF"/>
              </w:rPr>
              <w:t>The student is Native Alask</w:t>
            </w:r>
            <w:r w:rsidRPr="2A42E4CC" w:rsidR="14A6BA90">
              <w:rPr>
                <w:rFonts w:ascii="Times New Roman" w:hAnsi="Times New Roman" w:cs="Times New Roman"/>
                <w:color w:val="000000" w:themeColor="text1" w:themeTint="FF" w:themeShade="FF"/>
              </w:rPr>
              <w:t xml:space="preserve">an Inupiat and </w:t>
            </w:r>
            <w:r w:rsidRPr="2A42E4CC" w:rsidR="14A6BA90">
              <w:rPr>
                <w:rFonts w:ascii="Times New Roman" w:hAnsi="Times New Roman" w:cs="Times New Roman"/>
                <w:color w:val="000000" w:themeColor="text1" w:themeTint="FF" w:themeShade="FF"/>
              </w:rPr>
              <w:t>the student’s primary language is English and the Inupiaq</w:t>
            </w:r>
            <w:r w:rsidRPr="2A42E4CC" w:rsidR="14A6BA90">
              <w:rPr>
                <w:rFonts w:ascii="Times New Roman" w:hAnsi="Times New Roman" w:cs="Times New Roman"/>
                <w:color w:val="FF0000"/>
              </w:rPr>
              <w:t>.</w:t>
            </w:r>
          </w:p>
          <w:p w:rsidRPr="00E07C83" w:rsidR="00284B1E" w:rsidP="2A42E4CC" w:rsidRDefault="00284B1E" w14:paraId="23C6758D" w14:textId="4D6497A4">
            <w:pPr>
              <w:numPr>
                <w:ilvl w:val="0"/>
                <w:numId w:val="5"/>
              </w:numPr>
              <w:spacing w:after="0" w:line="240" w:lineRule="auto"/>
              <w:rPr>
                <w:rFonts w:ascii="Times New Roman" w:hAnsi="Times New Roman" w:cs="Times New Roman"/>
                <w:i w:val="0"/>
                <w:iCs w:val="0"/>
                <w:color w:val="FF0000"/>
              </w:rPr>
            </w:pPr>
            <w:r w:rsidRPr="2A42E4CC" w:rsidR="00284B1E">
              <w:rPr>
                <w:rFonts w:ascii="Times New Roman" w:hAnsi="Times New Roman" w:cs="Times New Roman"/>
                <w:b w:val="1"/>
                <w:bCs w:val="1"/>
              </w:rPr>
              <w:t>Identify</w:t>
            </w:r>
            <w:r w:rsidRPr="2A42E4CC" w:rsidR="00284B1E">
              <w:rPr>
                <w:rFonts w:ascii="Times New Roman" w:hAnsi="Times New Roman" w:cs="Times New Roman"/>
                <w:b w:val="1"/>
                <w:bCs w:val="1"/>
              </w:rPr>
              <w:t xml:space="preserve"> multi-social/cultural considerations in this case. Support your response with a </w:t>
            </w:r>
            <w:r w:rsidRPr="2A42E4CC" w:rsidR="00284B1E">
              <w:rPr>
                <w:rFonts w:ascii="Times New Roman" w:hAnsi="Times New Roman" w:cs="Times New Roman"/>
                <w:b w:val="1"/>
                <w:bCs w:val="1"/>
                <w:i w:val="1"/>
                <w:iCs w:val="1"/>
              </w:rPr>
              <w:t>peer-reviewed journal.</w:t>
            </w:r>
            <w:r w:rsidRPr="2A42E4CC" w:rsidR="00284B1E">
              <w:rPr>
                <w:rFonts w:ascii="Times New Roman" w:hAnsi="Times New Roman" w:cs="Times New Roman"/>
              </w:rPr>
              <w:t xml:space="preserve"> </w:t>
            </w:r>
            <w:r w:rsidRPr="2A42E4CC" w:rsidR="2D126E98">
              <w:rPr>
                <w:rFonts w:ascii="Times New Roman" w:hAnsi="Times New Roman" w:cs="Times New Roman"/>
                <w:color w:val="000000" w:themeColor="text1" w:themeTint="FF" w:themeShade="FF"/>
              </w:rPr>
              <w:t>Concerning</w:t>
            </w:r>
            <w:r w:rsidRPr="2A42E4CC" w:rsidR="45B1B6FC">
              <w:rPr>
                <w:rFonts w:ascii="Times New Roman" w:hAnsi="Times New Roman" w:cs="Times New Roman"/>
                <w:color w:val="000000" w:themeColor="text1" w:themeTint="FF" w:themeShade="FF"/>
              </w:rPr>
              <w:t xml:space="preserve"> the student, I will consider </w:t>
            </w:r>
            <w:r w:rsidRPr="2A42E4CC" w:rsidR="45B1B6FC">
              <w:rPr>
                <w:rFonts w:ascii="Times New Roman" w:hAnsi="Times New Roman" w:cs="Times New Roman"/>
                <w:color w:val="000000" w:themeColor="text1" w:themeTint="FF" w:themeShade="FF"/>
              </w:rPr>
              <w:t>inc</w:t>
            </w:r>
            <w:r w:rsidRPr="2A42E4CC" w:rsidR="32F7510B">
              <w:rPr>
                <w:rFonts w:ascii="Times New Roman" w:hAnsi="Times New Roman" w:cs="Times New Roman"/>
                <w:color w:val="000000" w:themeColor="text1" w:themeTint="FF" w:themeShade="FF"/>
              </w:rPr>
              <w:t>l</w:t>
            </w:r>
            <w:r w:rsidRPr="2A42E4CC" w:rsidR="45B1B6FC">
              <w:rPr>
                <w:rFonts w:ascii="Times New Roman" w:hAnsi="Times New Roman" w:cs="Times New Roman"/>
                <w:color w:val="000000" w:themeColor="text1" w:themeTint="FF" w:themeShade="FF"/>
              </w:rPr>
              <w:t>uding</w:t>
            </w:r>
            <w:r w:rsidRPr="2A42E4CC" w:rsidR="45B1B6FC">
              <w:rPr>
                <w:rFonts w:ascii="Times New Roman" w:hAnsi="Times New Roman" w:cs="Times New Roman"/>
                <w:color w:val="000000" w:themeColor="text1" w:themeTint="FF" w:themeShade="FF"/>
              </w:rPr>
              <w:t xml:space="preserve"> the AEC, village elders, the Native Corp, the IRA, and other Native A</w:t>
            </w:r>
            <w:r w:rsidRPr="2A42E4CC" w:rsidR="05E08CD8">
              <w:rPr>
                <w:rFonts w:ascii="Times New Roman" w:hAnsi="Times New Roman" w:cs="Times New Roman"/>
                <w:color w:val="000000" w:themeColor="text1" w:themeTint="FF" w:themeShade="FF"/>
              </w:rPr>
              <w:t xml:space="preserve">laskan agencies such as Kawerak to support the student. According to </w:t>
            </w:r>
            <w:r w:rsidRPr="2A42E4CC" w:rsidR="05E08CD8">
              <w:rPr>
                <w:rFonts w:ascii="Times New Roman" w:hAnsi="Times New Roman" w:cs="Times New Roman"/>
                <w:i w:val="1"/>
                <w:iCs w:val="1"/>
                <w:color w:val="000000" w:themeColor="text1" w:themeTint="FF" w:themeShade="FF"/>
              </w:rPr>
              <w:t>Marqutte</w:t>
            </w:r>
            <w:r w:rsidRPr="2A42E4CC" w:rsidR="05E08CD8">
              <w:rPr>
                <w:rFonts w:ascii="Times New Roman" w:hAnsi="Times New Roman" w:cs="Times New Roman"/>
                <w:i w:val="1"/>
                <w:iCs w:val="1"/>
                <w:color w:val="000000" w:themeColor="text1" w:themeTint="FF" w:themeShade="FF"/>
              </w:rPr>
              <w:t xml:space="preserve"> University </w:t>
            </w:r>
            <w:r w:rsidRPr="2A42E4CC" w:rsidR="23589980">
              <w:rPr>
                <w:rFonts w:ascii="Times New Roman" w:hAnsi="Times New Roman" w:cs="Times New Roman"/>
                <w:i w:val="0"/>
                <w:iCs w:val="0"/>
                <w:color w:val="000000" w:themeColor="text1" w:themeTint="FF" w:themeShade="FF"/>
              </w:rPr>
              <w:t xml:space="preserve">(2025), school counselors should adapt </w:t>
            </w:r>
            <w:r w:rsidRPr="2A42E4CC" w:rsidR="248C2FD8">
              <w:rPr>
                <w:rFonts w:ascii="Times New Roman" w:hAnsi="Times New Roman" w:cs="Times New Roman"/>
                <w:i w:val="0"/>
                <w:iCs w:val="0"/>
                <w:color w:val="000000" w:themeColor="text1" w:themeTint="FF" w:themeShade="FF"/>
              </w:rPr>
              <w:t>their</w:t>
            </w:r>
            <w:r w:rsidRPr="2A42E4CC" w:rsidR="23589980">
              <w:rPr>
                <w:rFonts w:ascii="Times New Roman" w:hAnsi="Times New Roman" w:cs="Times New Roman"/>
                <w:i w:val="0"/>
                <w:iCs w:val="0"/>
                <w:color w:val="000000" w:themeColor="text1" w:themeTint="FF" w:themeShade="FF"/>
              </w:rPr>
              <w:t xml:space="preserve"> counseling approach for diverse students by including cultural </w:t>
            </w:r>
            <w:r w:rsidRPr="2A42E4CC" w:rsidR="19849E38">
              <w:rPr>
                <w:rFonts w:ascii="Times New Roman" w:hAnsi="Times New Roman" w:cs="Times New Roman"/>
                <w:i w:val="0"/>
                <w:iCs w:val="0"/>
                <w:color w:val="000000" w:themeColor="text1" w:themeTint="FF" w:themeShade="FF"/>
              </w:rPr>
              <w:t>narratives, honoring traditional practices, adjusting how they communicate, involv</w:t>
            </w:r>
            <w:r w:rsidRPr="2A42E4CC" w:rsidR="3C86A050">
              <w:rPr>
                <w:rFonts w:ascii="Times New Roman" w:hAnsi="Times New Roman" w:cs="Times New Roman"/>
                <w:i w:val="0"/>
                <w:iCs w:val="0"/>
                <w:color w:val="000000" w:themeColor="text1" w:themeTint="FF" w:themeShade="FF"/>
              </w:rPr>
              <w:t>ing</w:t>
            </w:r>
            <w:r w:rsidRPr="2A42E4CC" w:rsidR="19849E38">
              <w:rPr>
                <w:rFonts w:ascii="Times New Roman" w:hAnsi="Times New Roman" w:cs="Times New Roman"/>
                <w:i w:val="0"/>
                <w:iCs w:val="0"/>
                <w:color w:val="000000" w:themeColor="text1" w:themeTint="FF" w:themeShade="FF"/>
              </w:rPr>
              <w:t xml:space="preserve"> family when </w:t>
            </w:r>
            <w:r w:rsidRPr="2A42E4CC" w:rsidR="19849E38">
              <w:rPr>
                <w:rFonts w:ascii="Times New Roman" w:hAnsi="Times New Roman" w:cs="Times New Roman"/>
                <w:i w:val="0"/>
                <w:iCs w:val="0"/>
                <w:color w:val="000000" w:themeColor="text1" w:themeTint="FF" w:themeShade="FF"/>
              </w:rPr>
              <w:t>appropriate</w:t>
            </w:r>
            <w:r w:rsidRPr="2A42E4CC" w:rsidR="19849E38">
              <w:rPr>
                <w:rFonts w:ascii="Times New Roman" w:hAnsi="Times New Roman" w:cs="Times New Roman"/>
                <w:i w:val="0"/>
                <w:iCs w:val="0"/>
                <w:color w:val="000000" w:themeColor="text1" w:themeTint="FF" w:themeShade="FF"/>
              </w:rPr>
              <w:t>, and build</w:t>
            </w:r>
            <w:r w:rsidRPr="2A42E4CC" w:rsidR="3D3118D5">
              <w:rPr>
                <w:rFonts w:ascii="Times New Roman" w:hAnsi="Times New Roman" w:cs="Times New Roman"/>
                <w:i w:val="0"/>
                <w:iCs w:val="0"/>
                <w:color w:val="000000" w:themeColor="text1" w:themeTint="FF" w:themeShade="FF"/>
              </w:rPr>
              <w:t>ing</w:t>
            </w:r>
            <w:r w:rsidRPr="2A42E4CC" w:rsidR="19849E38">
              <w:rPr>
                <w:rFonts w:ascii="Times New Roman" w:hAnsi="Times New Roman" w:cs="Times New Roman"/>
                <w:i w:val="0"/>
                <w:iCs w:val="0"/>
                <w:color w:val="000000" w:themeColor="text1" w:themeTint="FF" w:themeShade="FF"/>
              </w:rPr>
              <w:t xml:space="preserve"> trust via </w:t>
            </w:r>
            <w:r w:rsidRPr="2A42E4CC" w:rsidR="2DB3EDA9">
              <w:rPr>
                <w:rFonts w:ascii="Times New Roman" w:hAnsi="Times New Roman" w:cs="Times New Roman"/>
                <w:i w:val="0"/>
                <w:iCs w:val="0"/>
                <w:color w:val="000000" w:themeColor="text1" w:themeTint="FF" w:themeShade="FF"/>
              </w:rPr>
              <w:t>cultural awareness</w:t>
            </w:r>
            <w:r w:rsidRPr="2A42E4CC" w:rsidR="19849E38">
              <w:rPr>
                <w:rFonts w:ascii="Times New Roman" w:hAnsi="Times New Roman" w:cs="Times New Roman"/>
                <w:i w:val="0"/>
                <w:iCs w:val="0"/>
                <w:color w:val="000000" w:themeColor="text1" w:themeTint="FF" w:themeShade="FF"/>
              </w:rPr>
              <w:t xml:space="preserve"> and self-reflection.</w:t>
            </w:r>
          </w:p>
          <w:p w:rsidRPr="00E07C83" w:rsidR="00284B1E" w:rsidP="2A42E4CC" w:rsidRDefault="00284B1E" w14:paraId="0F985793" w14:textId="64082654">
            <w:pPr>
              <w:numPr>
                <w:ilvl w:val="0"/>
                <w:numId w:val="5"/>
              </w:numPr>
              <w:spacing w:after="0" w:line="240" w:lineRule="auto"/>
              <w:rPr>
                <w:rFonts w:ascii="Times New Roman" w:hAnsi="Times New Roman" w:cs="Times New Roman"/>
                <w:color w:val="000000" w:themeColor="text1" w:themeTint="FF" w:themeShade="FF"/>
              </w:rPr>
            </w:pPr>
            <w:r w:rsidRPr="2A42E4CC" w:rsidR="00284B1E">
              <w:rPr>
                <w:rFonts w:ascii="Times New Roman" w:hAnsi="Times New Roman" w:cs="Times New Roman"/>
                <w:b w:val="1"/>
                <w:bCs w:val="1"/>
              </w:rPr>
              <w:t>Identify</w:t>
            </w:r>
            <w:r w:rsidRPr="2A42E4CC" w:rsidR="00284B1E">
              <w:rPr>
                <w:rFonts w:ascii="Times New Roman" w:hAnsi="Times New Roman" w:cs="Times New Roman"/>
                <w:b w:val="1"/>
                <w:bCs w:val="1"/>
              </w:rPr>
              <w:t xml:space="preserve"> family, school, community, and/or other institutional/environmental barriers that may be interfering with the academic, career, and/or social/emotional development of this student/client.</w:t>
            </w:r>
            <w:r w:rsidRPr="2A42E4CC" w:rsidR="00284B1E">
              <w:rPr>
                <w:rFonts w:ascii="Times New Roman" w:hAnsi="Times New Roman" w:cs="Times New Roman"/>
              </w:rPr>
              <w:t xml:space="preserve"> </w:t>
            </w:r>
            <w:r w:rsidRPr="2A42E4CC" w:rsidR="478C7F2B">
              <w:rPr>
                <w:rFonts w:ascii="Times New Roman" w:hAnsi="Times New Roman" w:cs="Times New Roman"/>
                <w:color w:val="000000" w:themeColor="text1" w:themeTint="FF" w:themeShade="FF"/>
              </w:rPr>
              <w:t xml:space="preserve">The student’s community is small (300) and is geographically isolated. Isolation has proven to be an existing barrier due to the lack of readily available resources. </w:t>
            </w:r>
            <w:r w:rsidRPr="2A42E4CC" w:rsidR="1B63CDC8">
              <w:rPr>
                <w:rFonts w:ascii="Times New Roman" w:hAnsi="Times New Roman" w:cs="Times New Roman"/>
                <w:color w:val="000000" w:themeColor="text1" w:themeTint="FF" w:themeShade="FF"/>
              </w:rPr>
              <w:t xml:space="preserve">Another current barrier affecting the students’ success is the stigma the tribal community holds </w:t>
            </w:r>
            <w:r w:rsidRPr="2A42E4CC" w:rsidR="1B63CDC8">
              <w:rPr>
                <w:rFonts w:ascii="Times New Roman" w:hAnsi="Times New Roman" w:cs="Times New Roman"/>
                <w:color w:val="000000" w:themeColor="text1" w:themeTint="FF" w:themeShade="FF"/>
              </w:rPr>
              <w:t>regarding</w:t>
            </w:r>
            <w:r w:rsidRPr="2A42E4CC" w:rsidR="1B63CDC8">
              <w:rPr>
                <w:rFonts w:ascii="Times New Roman" w:hAnsi="Times New Roman" w:cs="Times New Roman"/>
                <w:color w:val="000000" w:themeColor="text1" w:themeTint="FF" w:themeShade="FF"/>
              </w:rPr>
              <w:t xml:space="preserve"> education. According to the village AEC, education is more of an </w:t>
            </w:r>
            <w:r w:rsidRPr="2A42E4CC" w:rsidR="18CB2A75">
              <w:rPr>
                <w:rFonts w:ascii="Times New Roman" w:hAnsi="Times New Roman" w:cs="Times New Roman"/>
                <w:color w:val="000000" w:themeColor="text1" w:themeTint="FF" w:themeShade="FF"/>
              </w:rPr>
              <w:t>activity or distraction for the children, as their culture traditionally values subsistence and living off the land.</w:t>
            </w:r>
          </w:p>
          <w:p w:rsidRPr="00E07C83" w:rsidR="00284B1E" w:rsidP="2A42E4CC" w:rsidRDefault="00284B1E" w14:paraId="62646277" w14:textId="0C61FA20">
            <w:pPr>
              <w:pStyle w:val="ListParagraph"/>
              <w:numPr>
                <w:ilvl w:val="0"/>
                <w:numId w:val="5"/>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lang w:val="en-US"/>
              </w:rPr>
            </w:pPr>
            <w:r w:rsidRPr="2A42E4CC" w:rsidR="00284B1E">
              <w:rPr>
                <w:rFonts w:ascii="Times New Roman" w:hAnsi="Times New Roman" w:cs="Times New Roman"/>
                <w:b w:val="1"/>
                <w:bCs w:val="1"/>
              </w:rPr>
              <w:t>Identify</w:t>
            </w:r>
            <w:r w:rsidRPr="2A42E4CC" w:rsidR="00284B1E">
              <w:rPr>
                <w:rFonts w:ascii="Times New Roman" w:hAnsi="Times New Roman" w:cs="Times New Roman"/>
                <w:b w:val="1"/>
                <w:bCs w:val="1"/>
              </w:rPr>
              <w:t xml:space="preserve"> and discuss at least one piece of research from a </w:t>
            </w:r>
            <w:r w:rsidRPr="2A42E4CC" w:rsidR="00284B1E">
              <w:rPr>
                <w:rFonts w:ascii="Times New Roman" w:hAnsi="Times New Roman" w:cs="Times New Roman"/>
                <w:b w:val="1"/>
                <w:bCs w:val="1"/>
                <w:i w:val="1"/>
                <w:iCs w:val="1"/>
              </w:rPr>
              <w:t>peer-reviewed journal</w:t>
            </w:r>
            <w:r w:rsidRPr="2A42E4CC" w:rsidR="00284B1E">
              <w:rPr>
                <w:rFonts w:ascii="Times New Roman" w:hAnsi="Times New Roman" w:cs="Times New Roman"/>
                <w:b w:val="1"/>
                <w:bCs w:val="1"/>
              </w:rPr>
              <w:t xml:space="preserve"> to support the barriers you identified </w:t>
            </w:r>
            <w:r w:rsidRPr="2A42E4CC" w:rsidR="00284B1E">
              <w:rPr>
                <w:rFonts w:ascii="Times New Roman" w:hAnsi="Times New Roman" w:cs="Times New Roman"/>
                <w:b w:val="1"/>
                <w:bCs w:val="1"/>
              </w:rPr>
              <w:t>with regard to</w:t>
            </w:r>
            <w:r w:rsidRPr="2A42E4CC" w:rsidR="00284B1E">
              <w:rPr>
                <w:rFonts w:ascii="Times New Roman" w:hAnsi="Times New Roman" w:cs="Times New Roman"/>
                <w:b w:val="1"/>
                <w:bCs w:val="1"/>
              </w:rPr>
              <w:t xml:space="preserve"> </w:t>
            </w:r>
            <w:r w:rsidRPr="2A42E4CC" w:rsidR="00284B1E">
              <w:rPr>
                <w:rFonts w:ascii="Times New Roman" w:hAnsi="Times New Roman" w:cs="Times New Roman"/>
                <w:b w:val="1"/>
                <w:bCs w:val="1"/>
              </w:rPr>
              <w:t>impacting</w:t>
            </w:r>
            <w:r w:rsidRPr="2A42E4CC" w:rsidR="00284B1E">
              <w:rPr>
                <w:rFonts w:ascii="Times New Roman" w:hAnsi="Times New Roman" w:cs="Times New Roman"/>
                <w:b w:val="1"/>
                <w:bCs w:val="1"/>
              </w:rPr>
              <w:t xml:space="preserve"> the student/client’s (academic, career, social, emotional) development.</w:t>
            </w:r>
            <w:r w:rsidRPr="2A42E4CC" w:rsidR="28AA9F1F">
              <w:rPr>
                <w:rFonts w:ascii="Times New Roman" w:hAnsi="Times New Roman" w:cs="Times New Roman"/>
                <w:color w:val="FF0000"/>
              </w:rPr>
              <w:t xml:space="preserve"> </w:t>
            </w:r>
            <w:r w:rsidRPr="2A42E4CC" w:rsidR="61D2BE32">
              <w:rPr>
                <w:rFonts w:ascii="Times New Roman" w:hAnsi="Times New Roman" w:eastAsia="Times New Roman" w:cs="Times New Roman"/>
                <w:b w:val="0"/>
                <w:bCs w:val="0"/>
                <w:i w:val="1"/>
                <w:iCs w:val="1"/>
                <w:caps w:val="0"/>
                <w:smallCaps w:val="0"/>
                <w:noProof w:val="0"/>
                <w:color w:val="000000" w:themeColor="text1" w:themeTint="FF" w:themeShade="FF"/>
                <w:lang w:val="en-US"/>
              </w:rPr>
              <w:t>Carlson</w:t>
            </w:r>
            <w:r w:rsidRPr="2A42E4CC" w:rsidR="61D2BE32">
              <w:rPr>
                <w:rFonts w:ascii="Times New Roman" w:hAnsi="Times New Roman" w:eastAsia="Times New Roman" w:cs="Times New Roman"/>
                <w:b w:val="0"/>
                <w:bCs w:val="0"/>
                <w:i w:val="0"/>
                <w:iCs w:val="0"/>
                <w:caps w:val="0"/>
                <w:smallCaps w:val="0"/>
                <w:noProof w:val="0"/>
                <w:color w:val="000000" w:themeColor="text1" w:themeTint="FF" w:themeShade="FF"/>
                <w:lang w:val="en-US"/>
              </w:rPr>
              <w:t xml:space="preserve"> (2022), states that when acknowledging Alaska Native success stories, it is important to understand the external obstacles they faced (i.e., low-quality k-12 schooling, lack of knowledge on postsecondary opportunities, lack of role models), which allows us to understand the adversity they overcame and the extent of their drive to attain higher education </w:t>
            </w:r>
            <w:r w:rsidRPr="2A42E4CC" w:rsidR="3876D309">
              <w:rPr>
                <w:rFonts w:ascii="Times New Roman" w:hAnsi="Times New Roman" w:eastAsia="Times New Roman" w:cs="Times New Roman"/>
                <w:b w:val="0"/>
                <w:bCs w:val="0"/>
                <w:i w:val="0"/>
                <w:iCs w:val="0"/>
                <w:caps w:val="0"/>
                <w:smallCaps w:val="0"/>
                <w:noProof w:val="0"/>
                <w:color w:val="000000" w:themeColor="text1" w:themeTint="FF" w:themeShade="FF"/>
                <w:lang w:val="en-US"/>
              </w:rPr>
              <w:t>and/or do well in school at all</w:t>
            </w:r>
            <w:r w:rsidRPr="2A42E4CC" w:rsidR="61D2BE32">
              <w:rPr>
                <w:rFonts w:ascii="Times New Roman" w:hAnsi="Times New Roman" w:eastAsia="Times New Roman" w:cs="Times New Roman"/>
                <w:b w:val="0"/>
                <w:bCs w:val="0"/>
                <w:i w:val="0"/>
                <w:iCs w:val="0"/>
                <w:caps w:val="0"/>
                <w:smallCaps w:val="0"/>
                <w:noProof w:val="0"/>
                <w:color w:val="000000" w:themeColor="text1" w:themeTint="FF" w:themeShade="FF"/>
                <w:lang w:val="en-US"/>
              </w:rPr>
              <w:t>.</w:t>
            </w:r>
          </w:p>
          <w:p w:rsidR="001155C9" w:rsidP="2A42E4CC" w:rsidRDefault="00284B1E" w14:paraId="547C3075" w14:textId="77777777">
            <w:pPr>
              <w:numPr>
                <w:ilvl w:val="0"/>
                <w:numId w:val="5"/>
              </w:numPr>
              <w:spacing w:after="0" w:line="240" w:lineRule="auto"/>
              <w:rPr>
                <w:rFonts w:ascii="Times New Roman" w:hAnsi="Times New Roman" w:cs="Times New Roman"/>
                <w:b w:val="1"/>
                <w:bCs w:val="1"/>
              </w:rPr>
            </w:pPr>
            <w:r w:rsidRPr="2A42E4CC" w:rsidR="00284B1E">
              <w:rPr>
                <w:rFonts w:ascii="Times New Roman" w:hAnsi="Times New Roman" w:cs="Times New Roman"/>
                <w:b w:val="1"/>
                <w:bCs w:val="1"/>
              </w:rPr>
              <w:t xml:space="preserve">Specifically </w:t>
            </w:r>
            <w:r w:rsidRPr="2A42E4CC" w:rsidR="00284B1E">
              <w:rPr>
                <w:rFonts w:ascii="Times New Roman" w:hAnsi="Times New Roman" w:cs="Times New Roman"/>
                <w:b w:val="1"/>
                <w:bCs w:val="1"/>
              </w:rPr>
              <w:t>indicate</w:t>
            </w:r>
            <w:r w:rsidRPr="2A42E4CC" w:rsidR="00284B1E">
              <w:rPr>
                <w:rFonts w:ascii="Times New Roman" w:hAnsi="Times New Roman" w:cs="Times New Roman"/>
                <w:b w:val="1"/>
                <w:bCs w:val="1"/>
              </w:rPr>
              <w:t xml:space="preserve"> 2022 ASCA ethical standards that apply in this case. Include, but do not limit yourself to scope of practice, referral, and supervision.</w:t>
            </w:r>
          </w:p>
          <w:p w:rsidRPr="00086DB8" w:rsidR="00284B1E" w:rsidP="2A42E4CC" w:rsidRDefault="00284B1E" w14:paraId="78C6F0FC" w14:textId="2C1E88CB">
            <w:pPr>
              <w:spacing w:after="0" w:line="240" w:lineRule="auto"/>
              <w:ind w:left="720"/>
              <w:rPr>
                <w:rFonts w:ascii="Times New Roman" w:hAnsi="Times New Roman" w:cs="Times New Roman"/>
                <w:color w:val="FF0000"/>
              </w:rPr>
            </w:pPr>
            <w:r w:rsidRPr="2A42E4CC" w:rsidR="116E0A11">
              <w:rPr>
                <w:rFonts w:ascii="Times New Roman" w:hAnsi="Times New Roman" w:cs="Times New Roman"/>
                <w:color w:val="000000" w:themeColor="text1" w:themeTint="FF" w:themeShade="FF"/>
              </w:rPr>
              <w:t>A.1.a, A.1.c, A.1.d, A.4.a, A.6.a, B.</w:t>
            </w:r>
            <w:r w:rsidRPr="2A42E4CC" w:rsidR="116E0A11">
              <w:rPr>
                <w:rFonts w:ascii="Times New Roman" w:hAnsi="Times New Roman" w:cs="Times New Roman"/>
                <w:color w:val="000000" w:themeColor="text1" w:themeTint="FF" w:themeShade="FF"/>
              </w:rPr>
              <w:t>3.a, B.2</w:t>
            </w:r>
            <w:r w:rsidRPr="2A42E4CC" w:rsidR="116E0A11">
              <w:rPr>
                <w:rFonts w:ascii="Times New Roman" w:hAnsi="Times New Roman" w:cs="Times New Roman"/>
                <w:color w:val="000000" w:themeColor="text1" w:themeTint="FF" w:themeShade="FF"/>
              </w:rPr>
              <w:t>.a, B.2.e, A.2.a</w:t>
            </w:r>
            <w:r w:rsidRPr="2A42E4CC" w:rsidR="7950CCCE">
              <w:rPr>
                <w:rFonts w:ascii="Times New Roman" w:hAnsi="Times New Roman" w:cs="Times New Roman"/>
                <w:color w:val="000000" w:themeColor="text1" w:themeTint="FF" w:themeShade="FF"/>
              </w:rPr>
              <w:t xml:space="preserve"> (ASCA, 2022)</w:t>
            </w:r>
            <w:r w:rsidRPr="2A42E4CC" w:rsidR="7950CCCE">
              <w:rPr>
                <w:rFonts w:ascii="Times New Roman" w:hAnsi="Times New Roman" w:cs="Times New Roman"/>
                <w:color w:val="FF0000"/>
              </w:rPr>
              <w:t>.</w:t>
            </w:r>
          </w:p>
        </w:tc>
        <w:tc>
          <w:tcPr>
            <w:tcW w:w="1080" w:type="dxa"/>
            <w:noWrap/>
            <w:tcMar/>
          </w:tcPr>
          <w:p w:rsidRPr="00FD7DF3" w:rsidR="00FD7DF3" w:rsidP="00657DFC" w:rsidRDefault="005D76D5" w14:paraId="0317DD33" w14:textId="459273BD">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10</w:t>
            </w:r>
          </w:p>
        </w:tc>
      </w:tr>
      <w:tr w:rsidRPr="00FD7DF3" w:rsidR="00FD7DF3" w:rsidTr="2A42E4CC" w14:paraId="1E1C0D68" w14:textId="77777777">
        <w:tc>
          <w:tcPr>
            <w:tcW w:w="8155" w:type="dxa"/>
            <w:tcMar/>
          </w:tcPr>
          <w:p w:rsidRPr="00FD7DF3" w:rsidR="00FD7DF3" w:rsidP="00657DFC" w:rsidRDefault="00FD7DF3" w14:paraId="6612ED47" w14:textId="77777777">
            <w:pPr>
              <w:ind w:left="72"/>
              <w:rPr>
                <w:rFonts w:ascii="Times New Roman" w:hAnsi="Times New Roman" w:cs="Times New Roman"/>
                <w:b/>
              </w:rPr>
            </w:pPr>
            <w:r w:rsidRPr="00FD7DF3">
              <w:rPr>
                <w:rFonts w:ascii="Times New Roman" w:hAnsi="Times New Roman" w:cs="Times New Roman"/>
                <w:b/>
              </w:rPr>
              <w:t xml:space="preserve">Component #3: </w:t>
            </w:r>
            <w:r w:rsidRPr="00FD7DF3">
              <w:rPr>
                <w:rFonts w:ascii="Times New Roman" w:hAnsi="Times New Roman" w:cs="Times New Roman"/>
                <w:b/>
                <w:i/>
              </w:rPr>
              <w:t xml:space="preserve"> Counseling Theory &amp; Techniques</w:t>
            </w:r>
          </w:p>
          <w:p w:rsidRPr="00E07C83" w:rsidR="0058364F" w:rsidP="2A42E4CC" w:rsidRDefault="0058364F" w14:paraId="276F2300" w14:textId="483CA930">
            <w:pPr>
              <w:numPr>
                <w:ilvl w:val="0"/>
                <w:numId w:val="3"/>
              </w:numPr>
              <w:spacing w:after="0" w:line="240" w:lineRule="auto"/>
              <w:rPr>
                <w:rFonts w:ascii="Times New Roman" w:hAnsi="Times New Roman" w:eastAsia="Times New Roman" w:cs="Times New Roman"/>
                <w:noProof w:val="0"/>
                <w:color w:val="000000" w:themeColor="text1" w:themeTint="FF" w:themeShade="FF"/>
                <w:sz w:val="22"/>
                <w:szCs w:val="22"/>
                <w:lang w:val="en-US"/>
              </w:rPr>
            </w:pPr>
            <w:r w:rsidRPr="2A42E4CC" w:rsidR="0058364F">
              <w:rPr>
                <w:rFonts w:ascii="Times New Roman" w:hAnsi="Times New Roman" w:cs="Times New Roman"/>
                <w:b w:val="1"/>
                <w:bCs w:val="1"/>
              </w:rPr>
              <w:t>What theoretical orientation(s)/technique(s) will you use to counsel this student?</w:t>
            </w:r>
            <w:r w:rsidRPr="2A42E4CC" w:rsidR="0058364F">
              <w:rPr>
                <w:rFonts w:ascii="Times New Roman" w:hAnsi="Times New Roman" w:cs="Times New Roman"/>
              </w:rPr>
              <w:t xml:space="preserve"> </w:t>
            </w:r>
            <w:r w:rsidRPr="2A42E4CC" w:rsidR="3101591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I </w:t>
            </w:r>
            <w:r w:rsidRPr="2A42E4CC" w:rsidR="3101591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w:t>
            </w:r>
            <w:r w:rsidRPr="2A42E4CC" w:rsidR="0D0EF54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ill </w:t>
            </w:r>
            <w:r w:rsidRPr="2A42E4CC" w:rsidR="3101591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pull</w:t>
            </w:r>
            <w:r w:rsidRPr="2A42E4CC" w:rsidR="3101591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from SolutionFocused Brief Counseling (SFBC)</w:t>
            </w:r>
            <w:r w:rsidRPr="2A42E4CC" w:rsidR="33F3E00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2A42E4CC" w:rsidR="3101591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and Cognitive Behavioral Therapy (CBT)-informed practices for this seventh-grade student who presents with truancy, academic failure, shutting down, defiance, and disengagement, while ensuring that all work was informed and culturally responsive.</w:t>
            </w:r>
            <w:r w:rsidRPr="2A42E4CC" w:rsidR="59D6788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2A42E4CC" w:rsidR="4EB2B0F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According to </w:t>
            </w:r>
            <w:r w:rsidRPr="2A42E4CC" w:rsidR="779739F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Meyer (2013), Solution-Focused Therapy has been identified as an effective theoretical orientation when working with diverse populations </w:t>
            </w:r>
            <w:r w:rsidRPr="2A42E4CC" w:rsidR="203D428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and seems to be </w:t>
            </w:r>
            <w:r w:rsidRPr="2A42E4CC" w:rsidR="34F46C2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culturally sensitive and can </w:t>
            </w:r>
            <w:r w:rsidRPr="2A42E4CC" w:rsidR="34F46C2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w:t>
            </w:r>
            <w:r w:rsidRPr="2A42E4CC" w:rsidR="34F46C2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ossibly be</w:t>
            </w:r>
            <w:r w:rsidRPr="2A42E4CC" w:rsidR="34F46C2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2A42E4CC" w:rsidR="34F46C2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applied to many </w:t>
            </w:r>
            <w:r w:rsidRPr="2A42E4CC" w:rsidR="34F46C2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w:t>
            </w:r>
            <w:r w:rsidRPr="2A42E4CC" w:rsidR="34F46C2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ifferent cultures</w:t>
            </w:r>
            <w:r w:rsidRPr="2A42E4CC" w:rsidR="34F46C2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p>
          <w:p w:rsidRPr="00E07C83" w:rsidR="0058364F" w:rsidP="2A42E4CC" w:rsidRDefault="0058364F" w14:paraId="6D9E8479" w14:textId="71C0A64C">
            <w:pPr>
              <w:pStyle w:val="Normal"/>
              <w:numPr>
                <w:ilvl w:val="0"/>
                <w:numId w:val="3"/>
              </w:numPr>
              <w:suppressLineNumbers w:val="0"/>
              <w:bidi w:val="0"/>
              <w:spacing w:before="0" w:beforeAutospacing="off" w:after="0" w:afterAutospacing="off" w:line="240" w:lineRule="auto"/>
              <w:ind w:left="792" w:right="0" w:hanging="360"/>
              <w:jc w:val="left"/>
              <w:rPr>
                <w:rFonts w:ascii="Times New Roman" w:hAnsi="Times New Roman" w:eastAsia="Times New Roman" w:cs="Times New Roman"/>
                <w:noProof w:val="0"/>
                <w:color w:val="000000" w:themeColor="text1" w:themeTint="FF" w:themeShade="FF"/>
                <w:sz w:val="22"/>
                <w:szCs w:val="22"/>
                <w:lang w:val="en-US"/>
              </w:rPr>
            </w:pPr>
            <w:r w:rsidRPr="2A42E4CC" w:rsidR="0058364F">
              <w:rPr>
                <w:rFonts w:ascii="Times New Roman" w:hAnsi="Times New Roman" w:cs="Times New Roman"/>
                <w:b w:val="1"/>
                <w:bCs w:val="1"/>
              </w:rPr>
              <w:t>What academic and career techniques would you consider counseling this student?</w:t>
            </w:r>
            <w:r w:rsidRPr="2A42E4CC" w:rsidR="0058364F">
              <w:rPr>
                <w:rFonts w:ascii="Times New Roman" w:hAnsi="Times New Roman" w:cs="Times New Roman"/>
              </w:rPr>
              <w:t xml:space="preserve"> </w:t>
            </w:r>
            <w:r w:rsidRPr="2A42E4CC" w:rsidR="5AE5DEF2">
              <w:rPr>
                <w:rFonts w:ascii="Times New Roman" w:hAnsi="Times New Roman" w:cs="Times New Roman"/>
                <w:color w:val="000000" w:themeColor="text1" w:themeTint="FF" w:themeShade="FF"/>
              </w:rPr>
              <w:t xml:space="preserve">Academically, </w:t>
            </w:r>
            <w:r w:rsidRPr="2A42E4CC" w:rsidR="5AE5DEF2">
              <w:rPr>
                <w:rFonts w:ascii="Times New Roman" w:hAnsi="Times New Roman" w:eastAsia="Times New Roman" w:cs="Times New Roman"/>
                <w:noProof w:val="0"/>
                <w:color w:val="000000" w:themeColor="text1" w:themeTint="FF" w:themeShade="FF"/>
                <w:sz w:val="22"/>
                <w:szCs w:val="22"/>
                <w:lang w:val="en-US"/>
              </w:rPr>
              <w:t xml:space="preserve">I would </w:t>
            </w:r>
            <w:r w:rsidRPr="2A42E4CC" w:rsidR="47548317">
              <w:rPr>
                <w:rFonts w:ascii="Times New Roman" w:hAnsi="Times New Roman" w:eastAsia="Times New Roman" w:cs="Times New Roman"/>
                <w:noProof w:val="0"/>
                <w:color w:val="000000" w:themeColor="text1" w:themeTint="FF" w:themeShade="FF"/>
                <w:sz w:val="22"/>
                <w:szCs w:val="22"/>
                <w:lang w:val="en-US"/>
              </w:rPr>
              <w:t>Implement structured strengths-based</w:t>
            </w:r>
            <w:r w:rsidRPr="2A42E4CC" w:rsidR="5AE5DEF2">
              <w:rPr>
                <w:rFonts w:ascii="Times New Roman" w:hAnsi="Times New Roman" w:eastAsia="Times New Roman" w:cs="Times New Roman"/>
                <w:noProof w:val="0"/>
                <w:color w:val="000000" w:themeColor="text1" w:themeTint="FF" w:themeShade="FF"/>
                <w:sz w:val="22"/>
                <w:szCs w:val="22"/>
                <w:lang w:val="en-US"/>
              </w:rPr>
              <w:t xml:space="preserve"> </w:t>
            </w:r>
            <w:r w:rsidRPr="2A42E4CC" w:rsidR="5AE5DEF2">
              <w:rPr>
                <w:rFonts w:ascii="Times New Roman" w:hAnsi="Times New Roman" w:eastAsia="Times New Roman" w:cs="Times New Roman"/>
                <w:noProof w:val="0"/>
                <w:color w:val="000000" w:themeColor="text1" w:themeTint="FF" w:themeShade="FF"/>
                <w:sz w:val="22"/>
                <w:szCs w:val="22"/>
                <w:lang w:val="en-US"/>
              </w:rPr>
              <w:t>goal-setting</w:t>
            </w:r>
            <w:r w:rsidRPr="2A42E4CC" w:rsidR="5AE5DEF2">
              <w:rPr>
                <w:rFonts w:ascii="Times New Roman" w:hAnsi="Times New Roman" w:eastAsia="Times New Roman" w:cs="Times New Roman"/>
                <w:noProof w:val="0"/>
                <w:color w:val="000000" w:themeColor="text1" w:themeTint="FF" w:themeShade="FF"/>
                <w:sz w:val="22"/>
                <w:szCs w:val="22"/>
                <w:lang w:val="en-US"/>
              </w:rPr>
              <w:t xml:space="preserve">, progress monitoring, and behavioral contracting within an MTSS framework. </w:t>
            </w:r>
            <w:r w:rsidRPr="2A42E4CC" w:rsidR="72F2D653">
              <w:rPr>
                <w:rFonts w:ascii="Times New Roman" w:hAnsi="Times New Roman" w:eastAsia="Times New Roman" w:cs="Times New Roman"/>
                <w:noProof w:val="0"/>
                <w:color w:val="000000" w:themeColor="text1" w:themeTint="FF" w:themeShade="FF"/>
                <w:sz w:val="22"/>
                <w:szCs w:val="22"/>
                <w:lang w:val="en-US"/>
              </w:rPr>
              <w:t xml:space="preserve">According to the </w:t>
            </w:r>
            <w:r w:rsidRPr="2A42E4CC" w:rsidR="72F2D653">
              <w:rPr>
                <w:rFonts w:ascii="Times New Roman" w:hAnsi="Times New Roman" w:eastAsia="Times New Roman" w:cs="Times New Roman"/>
                <w:i w:val="1"/>
                <w:iCs w:val="1"/>
                <w:noProof w:val="0"/>
                <w:color w:val="000000" w:themeColor="text1" w:themeTint="FF" w:themeShade="FF"/>
                <w:sz w:val="22"/>
                <w:szCs w:val="22"/>
                <w:lang w:val="en-US"/>
              </w:rPr>
              <w:t xml:space="preserve">Midwest Comprehensive Center </w:t>
            </w:r>
            <w:r w:rsidRPr="2A42E4CC" w:rsidR="72F2D653">
              <w:rPr>
                <w:rFonts w:ascii="Times New Roman" w:hAnsi="Times New Roman" w:eastAsia="Times New Roman" w:cs="Times New Roman"/>
                <w:i w:val="0"/>
                <w:iCs w:val="0"/>
                <w:noProof w:val="0"/>
                <w:color w:val="000000" w:themeColor="text1" w:themeTint="FF" w:themeShade="FF"/>
                <w:sz w:val="22"/>
                <w:szCs w:val="22"/>
                <w:lang w:val="en-US"/>
              </w:rPr>
              <w:t xml:space="preserve">(2018), </w:t>
            </w:r>
            <w:r w:rsidRPr="2A42E4CC" w:rsidR="79625541">
              <w:rPr>
                <w:rFonts w:ascii="Times New Roman" w:hAnsi="Times New Roman" w:eastAsia="Times New Roman" w:cs="Times New Roman"/>
                <w:i w:val="0"/>
                <w:iCs w:val="0"/>
                <w:noProof w:val="0"/>
                <w:color w:val="000000" w:themeColor="text1" w:themeTint="FF" w:themeShade="FF"/>
                <w:sz w:val="22"/>
                <w:szCs w:val="22"/>
                <w:lang w:val="en-US"/>
              </w:rPr>
              <w:t>e</w:t>
            </w:r>
            <w:r w:rsidRPr="2A42E4CC" w:rsidR="72F2D653">
              <w:rPr>
                <w:rFonts w:ascii="Times New Roman" w:hAnsi="Times New Roman" w:eastAsia="Times New Roman" w:cs="Times New Roman"/>
                <w:i w:val="0"/>
                <w:iCs w:val="0"/>
                <w:noProof w:val="0"/>
                <w:color w:val="000000" w:themeColor="text1" w:themeTint="FF" w:themeShade="FF"/>
                <w:sz w:val="22"/>
                <w:szCs w:val="22"/>
                <w:lang w:val="en-US"/>
              </w:rPr>
              <w:t xml:space="preserve">ngaging students to create meaningful and </w:t>
            </w:r>
            <w:r w:rsidRPr="2A42E4CC" w:rsidR="53B1F0B0">
              <w:rPr>
                <w:rFonts w:ascii="Times New Roman" w:hAnsi="Times New Roman" w:eastAsia="Times New Roman" w:cs="Times New Roman"/>
                <w:i w:val="0"/>
                <w:iCs w:val="0"/>
                <w:noProof w:val="0"/>
                <w:color w:val="000000" w:themeColor="text1" w:themeTint="FF" w:themeShade="FF"/>
                <w:sz w:val="22"/>
                <w:szCs w:val="22"/>
                <w:lang w:val="en-US"/>
              </w:rPr>
              <w:t xml:space="preserve">challenging goals can help to build self-efficacy, </w:t>
            </w:r>
            <w:r w:rsidRPr="2A42E4CC" w:rsidR="53B1F0B0">
              <w:rPr>
                <w:rFonts w:ascii="Times New Roman" w:hAnsi="Times New Roman" w:eastAsia="Times New Roman" w:cs="Times New Roman"/>
                <w:i w:val="0"/>
                <w:iCs w:val="0"/>
                <w:noProof w:val="0"/>
                <w:color w:val="000000" w:themeColor="text1" w:themeTint="FF" w:themeShade="FF"/>
                <w:sz w:val="22"/>
                <w:szCs w:val="22"/>
                <w:lang w:val="en-US"/>
              </w:rPr>
              <w:t>maintain</w:t>
            </w:r>
            <w:r w:rsidRPr="2A42E4CC" w:rsidR="53B1F0B0">
              <w:rPr>
                <w:rFonts w:ascii="Times New Roman" w:hAnsi="Times New Roman" w:eastAsia="Times New Roman" w:cs="Times New Roman"/>
                <w:i w:val="0"/>
                <w:iCs w:val="0"/>
                <w:noProof w:val="0"/>
                <w:color w:val="000000" w:themeColor="text1" w:themeTint="FF" w:themeShade="FF"/>
                <w:sz w:val="22"/>
                <w:szCs w:val="22"/>
                <w:lang w:val="en-US"/>
              </w:rPr>
              <w:t xml:space="preserve"> motivation, self-monitor their </w:t>
            </w:r>
            <w:r w:rsidRPr="2A42E4CC" w:rsidR="76D6DD55">
              <w:rPr>
                <w:rFonts w:ascii="Times New Roman" w:hAnsi="Times New Roman" w:eastAsia="Times New Roman" w:cs="Times New Roman"/>
                <w:i w:val="0"/>
                <w:iCs w:val="0"/>
                <w:noProof w:val="0"/>
                <w:color w:val="000000" w:themeColor="text1" w:themeTint="FF" w:themeShade="FF"/>
                <w:sz w:val="22"/>
                <w:szCs w:val="22"/>
                <w:lang w:val="en-US"/>
              </w:rPr>
              <w:t xml:space="preserve">progress, and strengthen their self-regulation skills to improve their attendance and achievement over time. </w:t>
            </w:r>
            <w:r w:rsidRPr="2A42E4CC" w:rsidR="5AE5DEF2">
              <w:rPr>
                <w:rFonts w:ascii="Times New Roman" w:hAnsi="Times New Roman" w:eastAsia="Times New Roman" w:cs="Times New Roman"/>
                <w:noProof w:val="0"/>
                <w:color w:val="000000" w:themeColor="text1" w:themeTint="FF" w:themeShade="FF"/>
                <w:sz w:val="22"/>
                <w:szCs w:val="22"/>
                <w:lang w:val="en-US"/>
              </w:rPr>
              <w:t>With regard to</w:t>
            </w:r>
            <w:r w:rsidRPr="2A42E4CC" w:rsidR="5AE5DEF2">
              <w:rPr>
                <w:rFonts w:ascii="Times New Roman" w:hAnsi="Times New Roman" w:eastAsia="Times New Roman" w:cs="Times New Roman"/>
                <w:noProof w:val="0"/>
                <w:color w:val="000000" w:themeColor="text1" w:themeTint="FF" w:themeShade="FF"/>
                <w:sz w:val="22"/>
                <w:szCs w:val="22"/>
                <w:lang w:val="en-US"/>
              </w:rPr>
              <w:t xml:space="preserve"> careers</w:t>
            </w:r>
            <w:r w:rsidRPr="2A42E4CC" w:rsidR="723F2AC8">
              <w:rPr>
                <w:rFonts w:ascii="Times New Roman" w:hAnsi="Times New Roman" w:eastAsia="Times New Roman" w:cs="Times New Roman"/>
                <w:noProof w:val="0"/>
                <w:color w:val="000000" w:themeColor="text1" w:themeTint="FF" w:themeShade="FF"/>
                <w:sz w:val="22"/>
                <w:szCs w:val="22"/>
                <w:lang w:val="en-US"/>
              </w:rPr>
              <w:t xml:space="preserve">, at the middle school level, career counseling should focus on exploration and relevance. I would use </w:t>
            </w:r>
            <w:bookmarkStart w:name="_Int_GxdlN4Aq" w:id="315511139"/>
            <w:r w:rsidRPr="2A42E4CC" w:rsidR="723F2AC8">
              <w:rPr>
                <w:rFonts w:ascii="Times New Roman" w:hAnsi="Times New Roman" w:eastAsia="Times New Roman" w:cs="Times New Roman"/>
                <w:noProof w:val="0"/>
                <w:color w:val="000000" w:themeColor="text1" w:themeTint="FF" w:themeShade="FF"/>
                <w:sz w:val="22"/>
                <w:szCs w:val="22"/>
                <w:lang w:val="en-US"/>
              </w:rPr>
              <w:t>interest</w:t>
            </w:r>
            <w:bookmarkEnd w:id="315511139"/>
            <w:r w:rsidRPr="2A42E4CC" w:rsidR="723F2AC8">
              <w:rPr>
                <w:rFonts w:ascii="Times New Roman" w:hAnsi="Times New Roman" w:eastAsia="Times New Roman" w:cs="Times New Roman"/>
                <w:noProof w:val="0"/>
                <w:color w:val="000000" w:themeColor="text1" w:themeTint="FF" w:themeShade="FF"/>
                <w:sz w:val="22"/>
                <w:szCs w:val="22"/>
                <w:lang w:val="en-US"/>
              </w:rPr>
              <w:t xml:space="preserve"> inventories, strengths assessments, and future-visioning activities to help the student connect school performance to long-term goals.</w:t>
            </w:r>
          </w:p>
          <w:p w:rsidRPr="00E07C83" w:rsidR="0058364F" w:rsidP="2A42E4CC" w:rsidRDefault="0058364F" w14:paraId="754D0F1D" w14:textId="50154ED7">
            <w:pPr>
              <w:numPr>
                <w:ilvl w:val="0"/>
                <w:numId w:val="3"/>
              </w:numPr>
              <w:spacing w:after="0" w:line="240" w:lineRule="auto"/>
              <w:rPr>
                <w:rFonts w:ascii="Times New Roman" w:hAnsi="Times New Roman" w:cs="Times New Roman"/>
                <w:color w:val="000000" w:themeColor="text1" w:themeTint="FF" w:themeShade="FF"/>
              </w:rPr>
            </w:pPr>
            <w:r w:rsidRPr="2A42E4CC" w:rsidR="0058364F">
              <w:rPr>
                <w:rFonts w:ascii="Times New Roman" w:hAnsi="Times New Roman" w:cs="Times New Roman"/>
                <w:b w:val="1"/>
                <w:bCs w:val="1"/>
              </w:rPr>
              <w:t xml:space="preserve">What </w:t>
            </w:r>
            <w:r w:rsidRPr="2A42E4CC" w:rsidR="0058364F">
              <w:rPr>
                <w:rFonts w:ascii="Times New Roman" w:hAnsi="Times New Roman" w:cs="Times New Roman"/>
                <w:b w:val="1"/>
                <w:bCs w:val="1"/>
                <w:u w:val="single"/>
              </w:rPr>
              <w:t>specific</w:t>
            </w:r>
            <w:r w:rsidRPr="2A42E4CC" w:rsidR="0058364F">
              <w:rPr>
                <w:rFonts w:ascii="Times New Roman" w:hAnsi="Times New Roman" w:cs="Times New Roman"/>
                <w:b w:val="1"/>
                <w:bCs w:val="1"/>
              </w:rPr>
              <w:t xml:space="preserve"> positive interventions will you use to </w:t>
            </w:r>
            <w:r w:rsidRPr="2A42E4CC" w:rsidR="0058364F">
              <w:rPr>
                <w:rFonts w:ascii="Times New Roman" w:hAnsi="Times New Roman" w:cs="Times New Roman"/>
                <w:b w:val="1"/>
                <w:bCs w:val="1"/>
              </w:rPr>
              <w:t>assist</w:t>
            </w:r>
            <w:r w:rsidRPr="2A42E4CC" w:rsidR="0058364F">
              <w:rPr>
                <w:rFonts w:ascii="Times New Roman" w:hAnsi="Times New Roman" w:cs="Times New Roman"/>
                <w:b w:val="1"/>
                <w:bCs w:val="1"/>
              </w:rPr>
              <w:t xml:space="preserve"> this student in mediating issues, building resilience, </w:t>
            </w:r>
            <w:r w:rsidRPr="2A42E4CC" w:rsidR="0058364F">
              <w:rPr>
                <w:rFonts w:ascii="Times New Roman" w:hAnsi="Times New Roman" w:cs="Times New Roman"/>
                <w:b w:val="1"/>
                <w:bCs w:val="1"/>
              </w:rPr>
              <w:t>identifying</w:t>
            </w:r>
            <w:r w:rsidRPr="2A42E4CC" w:rsidR="0058364F">
              <w:rPr>
                <w:rFonts w:ascii="Times New Roman" w:hAnsi="Times New Roman" w:cs="Times New Roman"/>
                <w:b w:val="1"/>
                <w:bCs w:val="1"/>
              </w:rPr>
              <w:t xml:space="preserve"> strengths, and developing a plan for wellness?</w:t>
            </w:r>
            <w:r w:rsidRPr="2A42E4CC" w:rsidR="0058364F">
              <w:rPr>
                <w:rFonts w:ascii="Times New Roman" w:hAnsi="Times New Roman" w:cs="Times New Roman"/>
              </w:rPr>
              <w:t xml:space="preserve"> </w:t>
            </w:r>
            <w:r w:rsidRPr="2A42E4CC" w:rsidR="5F0AD26B">
              <w:rPr>
                <w:rFonts w:ascii="Times New Roman" w:hAnsi="Times New Roman" w:cs="Times New Roman"/>
                <w:color w:val="000000" w:themeColor="text1" w:themeTint="FF" w:themeShade="FF"/>
              </w:rPr>
              <w:t>I would use a non-traditional intervention by using the village community and family connections to emphasize the value of education to help the student to value education</w:t>
            </w:r>
            <w:r w:rsidRPr="2A42E4CC" w:rsidR="173282F8">
              <w:rPr>
                <w:rFonts w:ascii="Times New Roman" w:hAnsi="Times New Roman" w:cs="Times New Roman"/>
                <w:color w:val="000000" w:themeColor="text1" w:themeTint="FF" w:themeShade="FF"/>
              </w:rPr>
              <w:t xml:space="preserve"> and to find meaning in it</w:t>
            </w:r>
            <w:r w:rsidRPr="2A42E4CC" w:rsidR="11EADE2D">
              <w:rPr>
                <w:rFonts w:ascii="Times New Roman" w:hAnsi="Times New Roman" w:cs="Times New Roman"/>
                <w:color w:val="000000" w:themeColor="text1" w:themeTint="FF" w:themeShade="FF"/>
              </w:rPr>
              <w:t xml:space="preserve">. According to </w:t>
            </w:r>
            <w:r w:rsidRPr="2A42E4CC" w:rsidR="175898D1">
              <w:rPr>
                <w:rFonts w:ascii="Times New Roman" w:hAnsi="Times New Roman" w:cs="Times New Roman"/>
                <w:i w:val="1"/>
                <w:iCs w:val="1"/>
                <w:color w:val="000000" w:themeColor="text1" w:themeTint="FF" w:themeShade="FF"/>
              </w:rPr>
              <w:t>Martin and Associates</w:t>
            </w:r>
            <w:r w:rsidRPr="2A42E4CC" w:rsidR="175898D1">
              <w:rPr>
                <w:rFonts w:ascii="Times New Roman" w:hAnsi="Times New Roman" w:cs="Times New Roman"/>
                <w:color w:val="000000" w:themeColor="text1" w:themeTint="FF" w:themeShade="FF"/>
              </w:rPr>
              <w:t xml:space="preserve"> (2021), </w:t>
            </w:r>
            <w:r w:rsidRPr="2A42E4CC" w:rsidR="175898D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valuing education is important in Indigenous student outcomes.</w:t>
            </w:r>
            <w:r w:rsidRPr="2A42E4CC" w:rsidR="3BF2409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Research found</w:t>
            </w:r>
            <w:r w:rsidRPr="2A42E4CC" w:rsidR="3BF2409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2A42E4CC" w:rsidR="3BF2409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that </w:t>
            </w:r>
            <w:r w:rsidRPr="2A42E4CC" w:rsidR="02C3A65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if</w:t>
            </w:r>
            <w:r w:rsidRPr="2A42E4CC" w:rsidR="02C3A65F">
              <w:rPr>
                <w:rFonts w:ascii="Times New Roman" w:hAnsi="Times New Roman" w:eastAsia="Times New Roman" w:cs="Times New Roman"/>
                <w:noProof w:val="0"/>
                <w:color w:val="000000" w:themeColor="text1" w:themeTint="FF" w:themeShade="FF"/>
                <w:sz w:val="22"/>
                <w:szCs w:val="22"/>
                <w:lang w:val="en-US"/>
              </w:rPr>
              <w:t xml:space="preserve"> </w:t>
            </w:r>
            <w:r w:rsidRPr="2A42E4CC" w:rsidR="02C3A65F">
              <w:rPr>
                <w:rFonts w:ascii="Times New Roman" w:hAnsi="Times New Roman" w:eastAsia="Times New Roman" w:cs="Times New Roman"/>
                <w:noProof w:val="0"/>
                <w:color w:val="000000" w:themeColor="text1" w:themeTint="FF" w:themeShade="FF"/>
                <w:sz w:val="22"/>
                <w:szCs w:val="22"/>
                <w:lang w:val="en-US"/>
              </w:rPr>
              <w:t xml:space="preserve">students perceive that their tribal community values education, they are more likely to internalize that value, develop stronger academic identity, and persist despite challenges </w:t>
            </w:r>
            <w:r w:rsidRPr="2A42E4CC" w:rsidR="210968E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(Martin et al., 2021).</w:t>
            </w:r>
            <w:r w:rsidRPr="2A42E4CC" w:rsidR="175898D1">
              <w:rPr>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 xml:space="preserve"> </w:t>
            </w:r>
            <w:r w:rsidRPr="2A42E4CC" w:rsidR="2F998A1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I would also focus on the student’s strengths to help them </w:t>
            </w:r>
            <w:r w:rsidRPr="2A42E4CC" w:rsidR="77AEB75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connect to what they are good at, interested in, and motivated by </w:t>
            </w:r>
            <w:bookmarkStart w:name="_Int_ocewpicc" w:id="1159040630"/>
            <w:r w:rsidRPr="2A42E4CC" w:rsidR="77AEB75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in order to</w:t>
            </w:r>
            <w:bookmarkEnd w:id="1159040630"/>
            <w:r w:rsidRPr="2A42E4CC" w:rsidR="77AEB75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help decrease the </w:t>
            </w:r>
            <w:r w:rsidRPr="2A42E4CC" w:rsidR="20196BFC">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students’</w:t>
            </w:r>
            <w:r w:rsidRPr="2A42E4CC" w:rsidR="77AEB75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anxiety associated with </w:t>
            </w:r>
            <w:r w:rsidRPr="2A42E4CC" w:rsidR="7187377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failure. According to </w:t>
            </w:r>
            <w:r w:rsidRPr="2A42E4CC" w:rsidR="35C2EEA5">
              <w:rPr>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Grira &amp; Temim</w:t>
            </w:r>
            <w:r w:rsidRPr="2A42E4CC" w:rsidR="35C2EEA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i (2025) </w:t>
            </w:r>
            <w:r w:rsidRPr="2A42E4CC" w:rsidR="2FC7948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w:t>
            </w:r>
            <w:r w:rsidRPr="2A42E4CC" w:rsidR="35C2EEA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epeated academic failure can be anxiety-provoking for a Native Alaskan student if he/</w:t>
            </w:r>
            <w:r w:rsidRPr="2A42E4CC" w:rsidR="65B63C0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w:t>
            </w:r>
            <w:r w:rsidRPr="2A42E4CC" w:rsidR="35C2EEA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he feels like school does not understand him/her or if school has historically been complicated. </w:t>
            </w:r>
            <w:r w:rsidRPr="2A42E4CC" w:rsidR="0058364F">
              <w:rPr>
                <w:rFonts w:ascii="Times New Roman" w:hAnsi="Times New Roman" w:cs="Times New Roman"/>
                <w:color w:val="000000" w:themeColor="text1" w:themeTint="FF" w:themeShade="FF"/>
              </w:rPr>
              <w:t xml:space="preserve"> </w:t>
            </w:r>
          </w:p>
          <w:p w:rsidRPr="00E07C83" w:rsidR="0058364F" w:rsidP="2A42E4CC" w:rsidRDefault="0058364F" w14:paraId="2849C0CD" w14:textId="58B6F12A">
            <w:pPr>
              <w:numPr>
                <w:ilvl w:val="0"/>
                <w:numId w:val="3"/>
              </w:numPr>
              <w:spacing w:after="0" w:line="240" w:lineRule="auto"/>
              <w:rPr>
                <w:rFonts w:ascii="Times New Roman" w:hAnsi="Times New Roman" w:cs="Times New Roman"/>
                <w:color w:val="000000" w:themeColor="text1" w:themeTint="FF" w:themeShade="FF"/>
              </w:rPr>
            </w:pPr>
            <w:r w:rsidRPr="2A42E4CC" w:rsidR="0058364F">
              <w:rPr>
                <w:rFonts w:ascii="Times New Roman" w:hAnsi="Times New Roman" w:cs="Times New Roman"/>
                <w:b w:val="1"/>
                <w:bCs w:val="1"/>
              </w:rPr>
              <w:t xml:space="preserve">Would group sessions also be </w:t>
            </w:r>
            <w:r w:rsidRPr="2A42E4CC" w:rsidR="0058364F">
              <w:rPr>
                <w:rFonts w:ascii="Times New Roman" w:hAnsi="Times New Roman" w:cs="Times New Roman"/>
                <w:b w:val="1"/>
                <w:bCs w:val="1"/>
              </w:rPr>
              <w:t>appropriate for</w:t>
            </w:r>
            <w:r w:rsidRPr="2A42E4CC" w:rsidR="0058364F">
              <w:rPr>
                <w:rFonts w:ascii="Times New Roman" w:hAnsi="Times New Roman" w:cs="Times New Roman"/>
                <w:b w:val="1"/>
                <w:bCs w:val="1"/>
              </w:rPr>
              <w:t xml:space="preserve"> this student/client? Why or why not?</w:t>
            </w:r>
            <w:r w:rsidRPr="2A42E4CC" w:rsidR="0058364F">
              <w:rPr>
                <w:rFonts w:ascii="Times New Roman" w:hAnsi="Times New Roman" w:cs="Times New Roman"/>
              </w:rPr>
              <w:t xml:space="preserve"> </w:t>
            </w:r>
            <w:r w:rsidRPr="2A42E4CC" w:rsidR="1698C115">
              <w:rPr>
                <w:rFonts w:ascii="Times New Roman" w:hAnsi="Times New Roman" w:cs="Times New Roman"/>
                <w:color w:val="000000" w:themeColor="text1" w:themeTint="FF" w:themeShade="FF"/>
              </w:rPr>
              <w:t xml:space="preserve">Due to the student’s lack of social interactions, peer relationships, and friendships, I find group sessions would </w:t>
            </w:r>
            <w:r w:rsidRPr="2A42E4CC" w:rsidR="1698C115">
              <w:rPr>
                <w:rFonts w:ascii="Times New Roman" w:hAnsi="Times New Roman" w:cs="Times New Roman"/>
                <w:color w:val="000000" w:themeColor="text1" w:themeTint="FF" w:themeShade="FF"/>
              </w:rPr>
              <w:t>benefit</w:t>
            </w:r>
            <w:r w:rsidRPr="2A42E4CC" w:rsidR="1698C115">
              <w:rPr>
                <w:rFonts w:ascii="Times New Roman" w:hAnsi="Times New Roman" w:cs="Times New Roman"/>
                <w:color w:val="000000" w:themeColor="text1" w:themeTint="FF" w:themeShade="FF"/>
              </w:rPr>
              <w:t xml:space="preserve"> the student. Thi</w:t>
            </w:r>
            <w:r w:rsidRPr="2A42E4CC" w:rsidR="4BB01656">
              <w:rPr>
                <w:rFonts w:ascii="Times New Roman" w:hAnsi="Times New Roman" w:cs="Times New Roman"/>
                <w:color w:val="000000" w:themeColor="text1" w:themeTint="FF" w:themeShade="FF"/>
              </w:rPr>
              <w:t>s would allow the student to connect with other students who share the same challenges while not feeling socially isolated</w:t>
            </w:r>
            <w:r w:rsidRPr="2A42E4CC" w:rsidR="39AC9824">
              <w:rPr>
                <w:rFonts w:ascii="Times New Roman" w:hAnsi="Times New Roman" w:cs="Times New Roman"/>
                <w:color w:val="000000" w:themeColor="text1" w:themeTint="FF" w:themeShade="FF"/>
              </w:rPr>
              <w:t xml:space="preserve">. This would also allow the </w:t>
            </w:r>
            <w:r w:rsidRPr="2A42E4CC" w:rsidR="39AC9824">
              <w:rPr>
                <w:rFonts w:ascii="Times New Roman" w:hAnsi="Times New Roman" w:cs="Times New Roman"/>
                <w:color w:val="000000" w:themeColor="text1" w:themeTint="FF" w:themeShade="FF"/>
              </w:rPr>
              <w:t>student</w:t>
            </w:r>
            <w:r w:rsidRPr="2A42E4CC" w:rsidR="39AC9824">
              <w:rPr>
                <w:rFonts w:ascii="Times New Roman" w:hAnsi="Times New Roman" w:cs="Times New Roman"/>
                <w:color w:val="000000" w:themeColor="text1" w:themeTint="FF" w:themeShade="FF"/>
              </w:rPr>
              <w:t xml:space="preserve"> to feel more connected to their culture while developing skills to help them be more successful in the school setting.</w:t>
            </w:r>
          </w:p>
          <w:p w:rsidR="00345DF1" w:rsidP="2A42E4CC" w:rsidRDefault="0058364F" w14:paraId="02F6312F" w14:textId="5AE48917">
            <w:pPr>
              <w:spacing w:after="0" w:line="240" w:lineRule="auto"/>
              <w:ind w:left="792"/>
              <w:rPr>
                <w:rFonts w:ascii="Times New Roman" w:hAnsi="Times New Roman" w:cs="Times New Roman"/>
                <w:color w:val="FF0000"/>
              </w:rPr>
            </w:pPr>
            <w:r w:rsidRPr="2A42E4CC" w:rsidR="0058364F">
              <w:rPr>
                <w:rFonts w:ascii="Times New Roman" w:hAnsi="Times New Roman" w:cs="Times New Roman"/>
                <w:b w:val="1"/>
                <w:bCs w:val="1"/>
              </w:rPr>
              <w:t>Identify</w:t>
            </w:r>
            <w:r w:rsidRPr="2A42E4CC" w:rsidR="0058364F">
              <w:rPr>
                <w:rFonts w:ascii="Times New Roman" w:hAnsi="Times New Roman" w:cs="Times New Roman"/>
                <w:b w:val="1"/>
                <w:bCs w:val="1"/>
              </w:rPr>
              <w:t xml:space="preserve"> </w:t>
            </w:r>
            <w:r w:rsidRPr="2A42E4CC" w:rsidR="0058364F">
              <w:rPr>
                <w:rFonts w:ascii="Times New Roman" w:hAnsi="Times New Roman" w:cs="Times New Roman"/>
                <w:b w:val="1"/>
                <w:bCs w:val="1"/>
              </w:rPr>
              <w:t>possible family/home/community/school</w:t>
            </w:r>
            <w:r w:rsidRPr="2A42E4CC" w:rsidR="0058364F">
              <w:rPr>
                <w:rFonts w:ascii="Times New Roman" w:hAnsi="Times New Roman" w:cs="Times New Roman"/>
                <w:b w:val="1"/>
                <w:bCs w:val="1"/>
              </w:rPr>
              <w:t xml:space="preserve"> supports that would be useful to help this student/client succeed in their identified SMART goal(s).</w:t>
            </w:r>
            <w:r w:rsidRPr="2A42E4CC" w:rsidR="0058364F">
              <w:rPr>
                <w:rFonts w:ascii="Times New Roman" w:hAnsi="Times New Roman" w:cs="Times New Roman"/>
              </w:rPr>
              <w:t xml:space="preserve"> </w:t>
            </w:r>
            <w:r w:rsidRPr="2A42E4CC" w:rsidR="04043929">
              <w:rPr>
                <w:rFonts w:ascii="Times New Roman" w:hAnsi="Times New Roman" w:cs="Times New Roman"/>
                <w:color w:val="000000" w:themeColor="text1" w:themeTint="FF" w:themeShade="FF"/>
              </w:rPr>
              <w:t xml:space="preserve">Various supports to help the student succeed include the student’s mother, grandmother, </w:t>
            </w:r>
            <w:r w:rsidRPr="2A42E4CC" w:rsidR="7DF4ECA2">
              <w:rPr>
                <w:rFonts w:ascii="Times New Roman" w:hAnsi="Times New Roman" w:cs="Times New Roman"/>
                <w:color w:val="000000" w:themeColor="text1" w:themeTint="FF" w:themeShade="FF"/>
              </w:rPr>
              <w:t xml:space="preserve">the school Solutions Team, the Village-Based counselor, </w:t>
            </w:r>
            <w:r w:rsidRPr="2A42E4CC" w:rsidR="4911B987">
              <w:rPr>
                <w:rFonts w:ascii="Times New Roman" w:hAnsi="Times New Roman" w:cs="Times New Roman"/>
                <w:color w:val="000000" w:themeColor="text1" w:themeTint="FF" w:themeShade="FF"/>
              </w:rPr>
              <w:t>Kawareak</w:t>
            </w:r>
            <w:r w:rsidRPr="2A42E4CC" w:rsidR="4911B987">
              <w:rPr>
                <w:rFonts w:ascii="Times New Roman" w:hAnsi="Times New Roman" w:cs="Times New Roman"/>
                <w:color w:val="000000" w:themeColor="text1" w:themeTint="FF" w:themeShade="FF"/>
              </w:rPr>
              <w:t xml:space="preserve"> Child Advocacy </w:t>
            </w:r>
            <w:r w:rsidRPr="2A42E4CC" w:rsidR="4911B987">
              <w:rPr>
                <w:rFonts w:ascii="Times New Roman" w:hAnsi="Times New Roman" w:cs="Times New Roman"/>
                <w:color w:val="000000" w:themeColor="text1" w:themeTint="FF" w:themeShade="FF"/>
              </w:rPr>
              <w:t>Center,</w:t>
            </w:r>
            <w:r w:rsidRPr="2A42E4CC" w:rsidR="4911B987">
              <w:rPr>
                <w:rFonts w:ascii="Times New Roman" w:hAnsi="Times New Roman" w:cs="Times New Roman"/>
                <w:color w:val="000000" w:themeColor="text1" w:themeTint="FF" w:themeShade="FF"/>
              </w:rPr>
              <w:t xml:space="preserve"> </w:t>
            </w:r>
            <w:r w:rsidRPr="2A42E4CC" w:rsidR="7DF4ECA2">
              <w:rPr>
                <w:rFonts w:ascii="Times New Roman" w:hAnsi="Times New Roman" w:cs="Times New Roman"/>
                <w:color w:val="000000" w:themeColor="text1" w:themeTint="FF" w:themeShade="FF"/>
              </w:rPr>
              <w:t>and</w:t>
            </w:r>
            <w:r w:rsidRPr="2A42E4CC" w:rsidR="0A39A1FA">
              <w:rPr>
                <w:rFonts w:ascii="Times New Roman" w:hAnsi="Times New Roman" w:cs="Times New Roman"/>
                <w:color w:val="000000" w:themeColor="text1" w:themeTint="FF" w:themeShade="FF"/>
              </w:rPr>
              <w:t xml:space="preserve"> after-school</w:t>
            </w:r>
            <w:r w:rsidRPr="2A42E4CC" w:rsidR="7DF4ECA2">
              <w:rPr>
                <w:rFonts w:ascii="Times New Roman" w:hAnsi="Times New Roman" w:cs="Times New Roman"/>
                <w:color w:val="000000" w:themeColor="text1" w:themeTint="FF" w:themeShade="FF"/>
              </w:rPr>
              <w:t xml:space="preserve"> tutoring</w:t>
            </w:r>
            <w:r w:rsidRPr="2A42E4CC" w:rsidR="66F8DF01">
              <w:rPr>
                <w:rFonts w:ascii="Times New Roman" w:hAnsi="Times New Roman" w:cs="Times New Roman"/>
                <w:color w:val="000000" w:themeColor="text1" w:themeTint="FF" w:themeShade="FF"/>
              </w:rPr>
              <w:t>.</w:t>
            </w:r>
          </w:p>
          <w:p w:rsidRPr="00FD7DF3" w:rsidR="0058364F" w:rsidP="0058364F" w:rsidRDefault="0058364F" w14:paraId="546018FD" w14:textId="3076364A">
            <w:pPr>
              <w:spacing w:after="0" w:line="240" w:lineRule="auto"/>
              <w:rPr>
                <w:rFonts w:ascii="Times New Roman" w:hAnsi="Times New Roman" w:cs="Times New Roman"/>
              </w:rPr>
            </w:pPr>
          </w:p>
        </w:tc>
        <w:tc>
          <w:tcPr>
            <w:tcW w:w="1080" w:type="dxa"/>
            <w:noWrap/>
            <w:tcMar/>
          </w:tcPr>
          <w:p w:rsidRPr="00FD7DF3" w:rsidR="00FD7DF3" w:rsidP="00657DFC" w:rsidRDefault="005D76D5" w14:paraId="05AB77B5" w14:textId="2EA43EF6">
            <w:pPr>
              <w:jc w:val="center"/>
              <w:rPr>
                <w:rFonts w:ascii="Times New Roman" w:hAnsi="Times New Roman" w:cs="Times New Roman"/>
              </w:rPr>
            </w:pPr>
            <w:r>
              <w:rPr>
                <w:rFonts w:ascii="Times New Roman" w:hAnsi="Times New Roman" w:cs="Times New Roman"/>
              </w:rPr>
              <w:t>___/</w:t>
            </w:r>
            <w:r w:rsidR="00D47ACB">
              <w:rPr>
                <w:rFonts w:ascii="Times New Roman" w:hAnsi="Times New Roman" w:cs="Times New Roman"/>
              </w:rPr>
              <w:t>15</w:t>
            </w:r>
          </w:p>
        </w:tc>
      </w:tr>
      <w:tr w:rsidRPr="00FD7DF3" w:rsidR="00FD7DF3" w:rsidTr="2A42E4CC" w14:paraId="6B9B8641" w14:textId="77777777">
        <w:tc>
          <w:tcPr>
            <w:tcW w:w="8155" w:type="dxa"/>
            <w:tcMar/>
          </w:tcPr>
          <w:p w:rsidRPr="00FD7DF3" w:rsidR="00FD7DF3" w:rsidP="00657DFC" w:rsidRDefault="00FD7DF3" w14:paraId="353B2087" w14:textId="77777777">
            <w:pPr>
              <w:ind w:left="72"/>
              <w:rPr>
                <w:rFonts w:ascii="Times New Roman" w:hAnsi="Times New Roman" w:cs="Times New Roman"/>
                <w:b/>
              </w:rPr>
            </w:pPr>
            <w:r w:rsidRPr="00FD7DF3">
              <w:rPr>
                <w:rFonts w:ascii="Times New Roman" w:hAnsi="Times New Roman" w:cs="Times New Roman"/>
                <w:b/>
              </w:rPr>
              <w:t xml:space="preserve">Component #4: </w:t>
            </w:r>
            <w:r w:rsidRPr="00FD7DF3">
              <w:rPr>
                <w:rFonts w:ascii="Times New Roman" w:hAnsi="Times New Roman" w:cs="Times New Roman"/>
                <w:b/>
                <w:i/>
              </w:rPr>
              <w:t xml:space="preserve">Individual Appraisal and Outcomes Assessment </w:t>
            </w:r>
          </w:p>
          <w:p w:rsidR="0058364F" w:rsidP="2A42E4CC" w:rsidRDefault="0058364F" w14:paraId="63AACF44" w14:textId="1FACBCA4">
            <w:pPr>
              <w:pStyle w:val="Normal"/>
              <w:numPr>
                <w:ilvl w:val="0"/>
                <w:numId w:val="4"/>
              </w:numPr>
              <w:suppressLineNumbers w:val="0"/>
              <w:bidi w:val="0"/>
              <w:spacing w:before="0" w:beforeAutospacing="off" w:after="0" w:afterAutospacing="off" w:line="240" w:lineRule="auto"/>
              <w:ind w:left="792" w:right="0" w:hanging="360"/>
              <w:jc w:val="left"/>
              <w:rPr>
                <w:rFonts w:ascii="Times New Roman" w:hAnsi="Times New Roman" w:eastAsia="Times New Roman" w:cs="Times New Roman"/>
                <w:b w:val="0"/>
                <w:bCs w:val="0"/>
                <w:i w:val="0"/>
                <w:iCs w:val="0"/>
                <w:caps w:val="0"/>
                <w:smallCaps w:val="0"/>
                <w:noProof w:val="0"/>
                <w:color w:val="FF0000"/>
                <w:sz w:val="22"/>
                <w:szCs w:val="22"/>
                <w:lang w:val="en-US"/>
              </w:rPr>
            </w:pPr>
            <w:r w:rsidRPr="2A42E4CC" w:rsidR="0058364F">
              <w:rPr>
                <w:rFonts w:ascii="Times New Roman" w:hAnsi="Times New Roman" w:cs="Times New Roman"/>
                <w:b w:val="1"/>
                <w:bCs w:val="1"/>
              </w:rPr>
              <w:t xml:space="preserve">How will you assess student/client’s progress in using their strengths to build resilience? </w:t>
            </w:r>
            <w:r w:rsidRPr="2A42E4CC" w:rsidR="62810051">
              <w:rPr>
                <w:rFonts w:ascii="Times New Roman" w:hAnsi="Times New Roman" w:cs="Times New Roman"/>
                <w:color w:val="000000" w:themeColor="text1" w:themeTint="FF" w:themeShade="FF"/>
              </w:rPr>
              <w:t>To assess the student’s progress in meeting their goals, I will guide the student to reflect on what worked, what went well, and w</w:t>
            </w:r>
            <w:r w:rsidRPr="2A42E4CC" w:rsidR="5408251D">
              <w:rPr>
                <w:rFonts w:ascii="Times New Roman" w:hAnsi="Times New Roman" w:cs="Times New Roman"/>
                <w:color w:val="000000" w:themeColor="text1" w:themeTint="FF" w:themeShade="FF"/>
              </w:rPr>
              <w:t>hat was challenging in working to reach their goal.</w:t>
            </w:r>
            <w:r w:rsidRPr="2A42E4CC" w:rsidR="5408251D">
              <w:rPr>
                <w:rFonts w:ascii="Times New Roman" w:hAnsi="Times New Roman" w:cs="Times New Roman"/>
                <w:color w:val="000000" w:themeColor="text1" w:themeTint="FF" w:themeShade="FF"/>
              </w:rPr>
              <w:t xml:space="preserve"> I will also guide the </w:t>
            </w:r>
            <w:r w:rsidRPr="2A42E4CC" w:rsidR="000116A4">
              <w:rPr>
                <w:rFonts w:ascii="Times New Roman" w:hAnsi="Times New Roman" w:cs="Times New Roman"/>
                <w:color w:val="000000" w:themeColor="text1" w:themeTint="FF" w:themeShade="FF"/>
              </w:rPr>
              <w:t>student</w:t>
            </w:r>
            <w:r w:rsidRPr="2A42E4CC" w:rsidR="5408251D">
              <w:rPr>
                <w:rFonts w:ascii="Times New Roman" w:hAnsi="Times New Roman" w:cs="Times New Roman"/>
                <w:color w:val="000000" w:themeColor="text1" w:themeTint="FF" w:themeShade="FF"/>
              </w:rPr>
              <w:t xml:space="preserve"> to reflect on how their attendance, grades, and </w:t>
            </w:r>
            <w:r w:rsidRPr="2A42E4CC" w:rsidR="1D9C6163">
              <w:rPr>
                <w:rFonts w:ascii="Times New Roman" w:hAnsi="Times New Roman" w:cs="Times New Roman"/>
                <w:color w:val="000000" w:themeColor="text1" w:themeTint="FF" w:themeShade="FF"/>
              </w:rPr>
              <w:t xml:space="preserve">behavior </w:t>
            </w:r>
            <w:r w:rsidRPr="2A42E4CC" w:rsidR="0F113A7D">
              <w:rPr>
                <w:rFonts w:ascii="Times New Roman" w:hAnsi="Times New Roman" w:cs="Times New Roman"/>
                <w:color w:val="000000" w:themeColor="text1" w:themeTint="FF" w:themeShade="FF"/>
              </w:rPr>
              <w:t>were</w:t>
            </w:r>
            <w:r w:rsidRPr="2A42E4CC" w:rsidR="1D9C6163">
              <w:rPr>
                <w:rFonts w:ascii="Times New Roman" w:hAnsi="Times New Roman" w:cs="Times New Roman"/>
                <w:color w:val="000000" w:themeColor="text1" w:themeTint="FF" w:themeShade="FF"/>
              </w:rPr>
              <w:t xml:space="preserve"> </w:t>
            </w:r>
            <w:r w:rsidRPr="2A42E4CC" w:rsidR="1D9C6163">
              <w:rPr>
                <w:rFonts w:ascii="Times New Roman" w:hAnsi="Times New Roman" w:cs="Times New Roman"/>
                <w:color w:val="000000" w:themeColor="text1" w:themeTint="FF" w:themeShade="FF"/>
              </w:rPr>
              <w:t>impacted</w:t>
            </w:r>
            <w:r w:rsidRPr="2A42E4CC" w:rsidR="1D9C6163">
              <w:rPr>
                <w:rFonts w:ascii="Times New Roman" w:hAnsi="Times New Roman" w:cs="Times New Roman"/>
                <w:color w:val="000000" w:themeColor="text1" w:themeTint="FF" w:themeShade="FF"/>
              </w:rPr>
              <w:t xml:space="preserve"> by the</w:t>
            </w:r>
            <w:r w:rsidRPr="2A42E4CC" w:rsidR="3FA19A4A">
              <w:rPr>
                <w:rFonts w:ascii="Times New Roman" w:hAnsi="Times New Roman" w:cs="Times New Roman"/>
                <w:color w:val="000000" w:themeColor="text1" w:themeTint="FF" w:themeShade="FF"/>
              </w:rPr>
              <w:t>ir work in reaching their goals. I will celebrate the days the student attended</w:t>
            </w:r>
            <w:r w:rsidRPr="2A42E4CC" w:rsidR="336A0E1C">
              <w:rPr>
                <w:rFonts w:ascii="Times New Roman" w:hAnsi="Times New Roman" w:cs="Times New Roman"/>
                <w:color w:val="000000" w:themeColor="text1" w:themeTint="FF" w:themeShade="FF"/>
              </w:rPr>
              <w:t xml:space="preserve"> and completed assignments as well as what was good/challenging about those days.</w:t>
            </w:r>
            <w:r w:rsidRPr="2A42E4CC" w:rsidR="1D9C6163">
              <w:rPr>
                <w:rFonts w:ascii="Times New Roman" w:hAnsi="Times New Roman" w:cs="Times New Roman"/>
                <w:color w:val="FF0000"/>
              </w:rPr>
              <w:t xml:space="preserve"> </w:t>
            </w:r>
            <w:r w:rsidRPr="2A42E4CC" w:rsidR="62810051">
              <w:rPr>
                <w:rFonts w:ascii="Times New Roman" w:hAnsi="Times New Roman" w:cs="Times New Roman"/>
              </w:rPr>
              <w:t xml:space="preserve"> </w:t>
            </w:r>
            <w:r w:rsidRPr="2A42E4CC" w:rsidR="62810051">
              <w:rPr>
                <w:rFonts w:ascii="Times New Roman" w:hAnsi="Times New Roman" w:cs="Times New Roman"/>
                <w:color w:val="FF0000"/>
              </w:rPr>
              <w:t xml:space="preserve"> </w:t>
            </w:r>
            <w:r w:rsidRPr="2A42E4CC" w:rsidR="0058364F">
              <w:rPr>
                <w:rFonts w:ascii="Times New Roman" w:hAnsi="Times New Roman" w:cs="Times New Roman"/>
                <w:b w:val="1"/>
                <w:bCs w:val="1"/>
              </w:rPr>
              <w:t xml:space="preserve">Identify how your approach is culturally sensitive and </w:t>
            </w:r>
            <w:r w:rsidRPr="2A42E4CC" w:rsidR="0058364F">
              <w:rPr>
                <w:rFonts w:ascii="Times New Roman" w:hAnsi="Times New Roman" w:cs="Times New Roman"/>
                <w:b w:val="1"/>
                <w:bCs w:val="1"/>
              </w:rPr>
              <w:t>takes into account</w:t>
            </w:r>
            <w:r w:rsidRPr="2A42E4CC" w:rsidR="0058364F">
              <w:rPr>
                <w:rFonts w:ascii="Times New Roman" w:hAnsi="Times New Roman" w:cs="Times New Roman"/>
                <w:b w:val="1"/>
                <w:bCs w:val="1"/>
              </w:rPr>
              <w:t xml:space="preserve"> background, ability, and language.</w:t>
            </w:r>
            <w:r w:rsidRPr="2A42E4CC" w:rsidR="796246DF">
              <w:rPr>
                <w:rFonts w:ascii="Times New Roman" w:hAnsi="Times New Roman" w:cs="Times New Roman"/>
              </w:rPr>
              <w:t xml:space="preserve"> </w:t>
            </w:r>
            <w:r w:rsidRPr="2A42E4CC" w:rsidR="3411223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My approach models cultural sensitivity by being </w:t>
            </w:r>
            <w:r w:rsidRPr="2A42E4CC" w:rsidR="3411223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strengths</w:t>
            </w:r>
            <w:r w:rsidRPr="2A42E4CC" w:rsidR="3411223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-based, relationship-driven, and rooted in cultural humility. I understand that historical trauma, schooling/cultural mismatch, and community values can influence student </w:t>
            </w:r>
            <w:r w:rsidRPr="2A42E4CC" w:rsidR="3411223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behavior</w:t>
            </w:r>
            <w:r w:rsidRPr="2A42E4CC" w:rsidR="3411223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and I do not perceive disengagement as intentional disobedience. I use developmentally </w:t>
            </w:r>
            <w:r w:rsidRPr="2A42E4CC" w:rsidR="3411223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appropriate language</w:t>
            </w:r>
            <w:r w:rsidRPr="2A42E4CC" w:rsidR="3411223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adapt to nonverbal communication like silence, and partner with family and community when needed. I will also use cultural concepts</w:t>
            </w:r>
            <w:r w:rsidRPr="2A42E4CC" w:rsidR="5D656F5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and metaphors that relate to learning and tribal values, such as subsistence and the importance of the land.</w:t>
            </w:r>
            <w:r w:rsidRPr="2A42E4CC" w:rsidR="34112239">
              <w:rPr>
                <w:rFonts w:ascii="Times New Roman" w:hAnsi="Times New Roman" w:eastAsia="Times New Roman" w:cs="Times New Roman"/>
                <w:b w:val="0"/>
                <w:bCs w:val="0"/>
                <w:i w:val="0"/>
                <w:iCs w:val="0"/>
                <w:caps w:val="0"/>
                <w:smallCaps w:val="0"/>
                <w:noProof w:val="0"/>
                <w:color w:val="FF0000"/>
                <w:sz w:val="22"/>
                <w:szCs w:val="22"/>
                <w:lang w:val="en-US"/>
              </w:rPr>
              <w:t xml:space="preserve"> </w:t>
            </w:r>
          </w:p>
          <w:p w:rsidR="0058364F" w:rsidP="2A42E4CC" w:rsidRDefault="0058364F" w14:paraId="03BFD9F4" w14:textId="2260C3BD">
            <w:pPr>
              <w:numPr>
                <w:ilvl w:val="0"/>
                <w:numId w:val="4"/>
              </w:numPr>
              <w:spacing w:after="0" w:line="240" w:lineRule="auto"/>
              <w:rPr>
                <w:rFonts w:ascii="Times New Roman" w:hAnsi="Times New Roman" w:cs="Times New Roman"/>
                <w:color w:val="000000" w:themeColor="text1" w:themeTint="FF" w:themeShade="FF"/>
              </w:rPr>
            </w:pPr>
            <w:r w:rsidRPr="2A42E4CC" w:rsidR="0058364F">
              <w:rPr>
                <w:rFonts w:ascii="Times New Roman" w:hAnsi="Times New Roman" w:cs="Times New Roman"/>
                <w:b w:val="1"/>
                <w:bCs w:val="1"/>
              </w:rPr>
              <w:t xml:space="preserve">How will you measure student/client progress toward meeting the identified school counseling SMART goal(s)? </w:t>
            </w:r>
            <w:r w:rsidRPr="2A42E4CC" w:rsidR="63244AA8">
              <w:rPr>
                <w:rFonts w:ascii="Times New Roman" w:hAnsi="Times New Roman" w:cs="Times New Roman"/>
              </w:rPr>
              <w:t xml:space="preserve"> </w:t>
            </w:r>
            <w:r w:rsidRPr="2A42E4CC" w:rsidR="63244AA8">
              <w:rPr>
                <w:rFonts w:ascii="Times New Roman" w:hAnsi="Times New Roman" w:cs="Times New Roman"/>
                <w:color w:val="000000" w:themeColor="text1" w:themeTint="FF" w:themeShade="FF"/>
              </w:rPr>
              <w:t xml:space="preserve">To effectively measure the student’s </w:t>
            </w:r>
            <w:r w:rsidRPr="2A42E4CC" w:rsidR="63244AA8">
              <w:rPr>
                <w:rFonts w:ascii="Times New Roman" w:hAnsi="Times New Roman" w:cs="Times New Roman"/>
                <w:color w:val="000000" w:themeColor="text1" w:themeTint="FF" w:themeShade="FF"/>
              </w:rPr>
              <w:t>progress</w:t>
            </w:r>
            <w:r w:rsidRPr="2A42E4CC" w:rsidR="63244AA8">
              <w:rPr>
                <w:rFonts w:ascii="Times New Roman" w:hAnsi="Times New Roman" w:cs="Times New Roman"/>
                <w:color w:val="000000" w:themeColor="text1" w:themeTint="FF" w:themeShade="FF"/>
              </w:rPr>
              <w:t xml:space="preserve"> I will </w:t>
            </w:r>
            <w:r w:rsidRPr="2A42E4CC" w:rsidR="63244AA8">
              <w:rPr>
                <w:rFonts w:ascii="Times New Roman" w:hAnsi="Times New Roman" w:cs="Times New Roman"/>
                <w:color w:val="000000" w:themeColor="text1" w:themeTint="FF" w:themeShade="FF"/>
              </w:rPr>
              <w:t>monitor</w:t>
            </w:r>
            <w:r w:rsidRPr="2A42E4CC" w:rsidR="63244AA8">
              <w:rPr>
                <w:rFonts w:ascii="Times New Roman" w:hAnsi="Times New Roman" w:cs="Times New Roman"/>
                <w:color w:val="000000" w:themeColor="text1" w:themeTint="FF" w:themeShade="FF"/>
              </w:rPr>
              <w:t xml:space="preserve"> their attendance report in PowerSchool da</w:t>
            </w:r>
            <w:r w:rsidRPr="2A42E4CC" w:rsidR="660CFBD0">
              <w:rPr>
                <w:rFonts w:ascii="Times New Roman" w:hAnsi="Times New Roman" w:cs="Times New Roman"/>
                <w:color w:val="000000" w:themeColor="text1" w:themeTint="FF" w:themeShade="FF"/>
              </w:rPr>
              <w:t xml:space="preserve">ily and I will </w:t>
            </w:r>
            <w:r w:rsidRPr="2A42E4CC" w:rsidR="660CFBD0">
              <w:rPr>
                <w:rFonts w:ascii="Times New Roman" w:hAnsi="Times New Roman" w:cs="Times New Roman"/>
                <w:color w:val="000000" w:themeColor="text1" w:themeTint="FF" w:themeShade="FF"/>
              </w:rPr>
              <w:t>monitor</w:t>
            </w:r>
            <w:r w:rsidRPr="2A42E4CC" w:rsidR="660CFBD0">
              <w:rPr>
                <w:rFonts w:ascii="Times New Roman" w:hAnsi="Times New Roman" w:cs="Times New Roman"/>
                <w:color w:val="000000" w:themeColor="text1" w:themeTint="FF" w:themeShade="FF"/>
              </w:rPr>
              <w:t xml:space="preserve"> their academic progress in PowerSchool and via their MAP test scores. I will also </w:t>
            </w:r>
            <w:r w:rsidRPr="2A42E4CC" w:rsidR="3A34732B">
              <w:rPr>
                <w:rFonts w:ascii="Times New Roman" w:hAnsi="Times New Roman" w:cs="Times New Roman"/>
                <w:color w:val="000000" w:themeColor="text1" w:themeTint="FF" w:themeShade="FF"/>
              </w:rPr>
              <w:t xml:space="preserve">conduct daily check-ins to review the </w:t>
            </w:r>
            <w:r w:rsidRPr="2A42E4CC" w:rsidR="3A34732B">
              <w:rPr>
                <w:rFonts w:ascii="Times New Roman" w:hAnsi="Times New Roman" w:cs="Times New Roman"/>
                <w:color w:val="000000" w:themeColor="text1" w:themeTint="FF" w:themeShade="FF"/>
              </w:rPr>
              <w:t>student’s</w:t>
            </w:r>
            <w:r w:rsidRPr="2A42E4CC" w:rsidR="3A34732B">
              <w:rPr>
                <w:rFonts w:ascii="Times New Roman" w:hAnsi="Times New Roman" w:cs="Times New Roman"/>
                <w:color w:val="000000" w:themeColor="text1" w:themeTint="FF" w:themeShade="FF"/>
              </w:rPr>
              <w:t xml:space="preserve"> goals and progress and allow them to reflect on how the day is going and what the expectations are</w:t>
            </w:r>
            <w:r w:rsidRPr="2A42E4CC" w:rsidR="5B2B12F4">
              <w:rPr>
                <w:rFonts w:ascii="Times New Roman" w:hAnsi="Times New Roman" w:cs="Times New Roman"/>
                <w:color w:val="000000" w:themeColor="text1" w:themeTint="FF" w:themeShade="FF"/>
              </w:rPr>
              <w:t xml:space="preserve"> and to discuss any potential challenges for the day. I will also check-in with </w:t>
            </w:r>
            <w:r w:rsidRPr="2A42E4CC" w:rsidR="5B2B12F4">
              <w:rPr>
                <w:rFonts w:ascii="Times New Roman" w:hAnsi="Times New Roman" w:cs="Times New Roman"/>
                <w:color w:val="000000" w:themeColor="text1" w:themeTint="FF" w:themeShade="FF"/>
              </w:rPr>
              <w:t>student’s</w:t>
            </w:r>
            <w:r w:rsidRPr="2A42E4CC" w:rsidR="5B2B12F4">
              <w:rPr>
                <w:rFonts w:ascii="Times New Roman" w:hAnsi="Times New Roman" w:cs="Times New Roman"/>
                <w:color w:val="000000" w:themeColor="text1" w:themeTint="FF" w:themeShade="FF"/>
              </w:rPr>
              <w:t xml:space="preserve"> teachers to assess progress with classroom behaviors.</w:t>
            </w:r>
          </w:p>
          <w:p w:rsidR="00086DB8" w:rsidP="0058364F" w:rsidRDefault="0058364F" w14:paraId="2BE5BD9F" w14:textId="041372DC">
            <w:pPr>
              <w:spacing w:after="0" w:line="240" w:lineRule="auto"/>
              <w:ind w:left="792"/>
              <w:rPr>
                <w:rFonts w:ascii="Times New Roman" w:hAnsi="Times New Roman" w:eastAsia="Times New Roman" w:cs="Times New Roman"/>
                <w:color w:val="000000"/>
                <w:bdr w:val="none" w:color="auto" w:sz="0" w:space="0" w:frame="1"/>
              </w:rPr>
            </w:pPr>
            <w:r w:rsidRPr="2A42E4CC" w:rsidR="0058364F">
              <w:rPr>
                <w:rFonts w:ascii="Times New Roman" w:hAnsi="Times New Roman" w:cs="Times New Roman"/>
                <w:b w:val="1"/>
                <w:bCs w:val="1"/>
              </w:rPr>
              <w:t>What outcome data will you use to measure achievement, attendance, or discipline?</w:t>
            </w:r>
            <w:r w:rsidRPr="00D339F7" w:rsidR="0058364F">
              <w:rPr>
                <w:rFonts w:ascii="Times New Roman" w:hAnsi="Times New Roman" w:eastAsia="Times New Roman" w:cs="Times New Roman"/>
                <w:color w:val="000000"/>
                <w:bdr w:val="none" w:color="auto" w:sz="0" w:space="0" w:frame="1"/>
              </w:rPr>
              <w:t> </w:t>
            </w:r>
            <w:r w:rsidRPr="00D339F7" w:rsidR="2659248F">
              <w:rPr>
                <w:rFonts w:ascii="Times New Roman" w:hAnsi="Times New Roman" w:eastAsia="Times New Roman" w:cs="Times New Roman"/>
                <w:color w:val="000000"/>
                <w:bdr w:val="none" w:color="auto" w:sz="0" w:space="0" w:frame="1"/>
              </w:rPr>
              <w:t xml:space="preserve"> </w:t>
            </w:r>
            <w:r w:rsidRPr="00D339F7" w:rsidR="2659248F">
              <w:rPr>
                <w:rFonts w:ascii="Times New Roman" w:hAnsi="Times New Roman" w:eastAsia="Times New Roman" w:cs="Times New Roman"/>
                <w:color w:val="000000"/>
                <w:bdr w:val="none" w:color="auto" w:sz="0" w:space="0" w:frame="1"/>
              </w:rPr>
              <w:t>I will use the student’s attendance report and cumulative acad</w:t>
            </w:r>
            <w:r w:rsidRPr="00D339F7" w:rsidR="462433FE">
              <w:rPr>
                <w:rFonts w:ascii="Times New Roman" w:hAnsi="Times New Roman" w:eastAsia="Times New Roman" w:cs="Times New Roman"/>
                <w:color w:val="000000"/>
                <w:bdr w:val="none" w:color="auto" w:sz="0" w:space="0" w:frame="1"/>
              </w:rPr>
              <w:t xml:space="preserve">emic grades in </w:t>
            </w:r>
            <w:r w:rsidRPr="00D339F7" w:rsidR="5100BD8E">
              <w:rPr>
                <w:rFonts w:ascii="Times New Roman" w:hAnsi="Times New Roman" w:eastAsia="Times New Roman" w:cs="Times New Roman"/>
                <w:color w:val="000000"/>
                <w:bdr w:val="none" w:color="auto" w:sz="0" w:space="0" w:frame="1"/>
              </w:rPr>
              <w:t>PowerSchool</w:t>
            </w:r>
            <w:r w:rsidRPr="00D339F7" w:rsidR="462433FE">
              <w:rPr>
                <w:rFonts w:ascii="Times New Roman" w:hAnsi="Times New Roman" w:eastAsia="Times New Roman" w:cs="Times New Roman"/>
                <w:color w:val="000000"/>
                <w:bdr w:val="none" w:color="auto" w:sz="0" w:space="0" w:frame="1"/>
              </w:rPr>
              <w:t xml:space="preserve"> and the student’s </w:t>
            </w:r>
            <w:r w:rsidRPr="00D339F7" w:rsidR="462433FE">
              <w:rPr>
                <w:rFonts w:ascii="Times New Roman" w:hAnsi="Times New Roman" w:eastAsia="Times New Roman" w:cs="Times New Roman"/>
                <w:color w:val="000000"/>
                <w:bdr w:val="none" w:color="auto" w:sz="0" w:space="0" w:frame="1"/>
              </w:rPr>
              <w:t>previou</w:t>
            </w:r>
            <w:r w:rsidRPr="00D339F7" w:rsidR="213299E4">
              <w:rPr>
                <w:rFonts w:ascii="Times New Roman" w:hAnsi="Times New Roman" w:eastAsia="Times New Roman" w:cs="Times New Roman"/>
                <w:color w:val="000000"/>
                <w:bdr w:val="none" w:color="auto" w:sz="0" w:space="0" w:frame="1"/>
              </w:rPr>
              <w:t>s</w:t>
            </w:r>
            <w:r w:rsidRPr="00D339F7" w:rsidR="213299E4">
              <w:rPr>
                <w:rFonts w:ascii="Times New Roman" w:hAnsi="Times New Roman" w:eastAsia="Times New Roman" w:cs="Times New Roman"/>
                <w:color w:val="000000"/>
                <w:bdr w:val="none" w:color="auto" w:sz="0" w:space="0" w:frame="1"/>
              </w:rPr>
              <w:t>, current, and post MAP test scores.</w:t>
            </w:r>
          </w:p>
          <w:p w:rsidRPr="00FD7DF3" w:rsidR="0058364F" w:rsidP="0058364F" w:rsidRDefault="0058364F" w14:paraId="51751F17" w14:textId="72190C73">
            <w:pPr>
              <w:spacing w:after="0" w:line="240" w:lineRule="auto"/>
              <w:ind w:left="792"/>
              <w:rPr>
                <w:rFonts w:ascii="Times New Roman" w:hAnsi="Times New Roman" w:cs="Times New Roman"/>
              </w:rPr>
            </w:pPr>
          </w:p>
        </w:tc>
        <w:tc>
          <w:tcPr>
            <w:tcW w:w="1080" w:type="dxa"/>
            <w:noWrap/>
            <w:tcMar/>
          </w:tcPr>
          <w:p w:rsidRPr="00FD7DF3" w:rsidR="00FD7DF3" w:rsidP="00657DFC" w:rsidRDefault="005D76D5" w14:paraId="15369FC2" w14:textId="7F7EF221">
            <w:pPr>
              <w:jc w:val="center"/>
              <w:rPr>
                <w:rFonts w:ascii="Times New Roman" w:hAnsi="Times New Roman" w:cs="Times New Roman"/>
              </w:rPr>
            </w:pPr>
            <w:r>
              <w:rPr>
                <w:rFonts w:ascii="Times New Roman" w:hAnsi="Times New Roman" w:cs="Times New Roman"/>
              </w:rPr>
              <w:t>___/</w:t>
            </w:r>
            <w:r w:rsidR="00D47ACB">
              <w:rPr>
                <w:rFonts w:ascii="Times New Roman" w:hAnsi="Times New Roman" w:cs="Times New Roman"/>
              </w:rPr>
              <w:t>10</w:t>
            </w:r>
          </w:p>
        </w:tc>
      </w:tr>
      <w:tr w:rsidRPr="00FD7DF3" w:rsidR="00EB4FFD" w:rsidTr="2A42E4CC" w14:paraId="74D7D465" w14:textId="77777777">
        <w:tc>
          <w:tcPr>
            <w:tcW w:w="8155" w:type="dxa"/>
            <w:tcMar/>
          </w:tcPr>
          <w:p w:rsidRPr="00A93719" w:rsidR="00A93719" w:rsidP="00657DFC" w:rsidRDefault="00A93719" w14:paraId="487A4EF8" w14:textId="77777777">
            <w:pPr>
              <w:ind w:left="72"/>
              <w:rPr>
                <w:rFonts w:ascii="Times New Roman" w:hAnsi="Times New Roman" w:cs="Times New Roman"/>
                <w:b/>
              </w:rPr>
            </w:pPr>
            <w:r w:rsidRPr="00A93719">
              <w:rPr>
                <w:rFonts w:ascii="Times New Roman" w:hAnsi="Times New Roman" w:cs="Times New Roman"/>
                <w:b/>
              </w:rPr>
              <w:t xml:space="preserve">Component #5: Professional/Scholarly Writing </w:t>
            </w:r>
          </w:p>
          <w:p w:rsidRPr="006E07D7" w:rsidR="00EB4FFD" w:rsidP="00A93719" w:rsidRDefault="006E07D7" w14:paraId="1734548A" w14:textId="77777777">
            <w:pPr>
              <w:ind w:left="72"/>
              <w:rPr>
                <w:rFonts w:ascii="Times New Roman" w:hAnsi="Times New Roman" w:cs="Times New Roman"/>
              </w:rPr>
            </w:pPr>
            <w:r w:rsidRPr="006E07D7">
              <w:rPr>
                <w:rFonts w:ascii="Times New Roman" w:hAnsi="Times New Roman" w:cs="Times New Roman"/>
              </w:rPr>
              <w:t>Correct grammar, punctuation, sentence structure, spelling</w:t>
            </w:r>
            <w:r w:rsidR="00A93719">
              <w:rPr>
                <w:rFonts w:ascii="Times New Roman" w:hAnsi="Times New Roman" w:cs="Times New Roman"/>
              </w:rPr>
              <w:t>, and APA citations. Student includes a references section with proper APA formatting.</w:t>
            </w:r>
          </w:p>
        </w:tc>
        <w:tc>
          <w:tcPr>
            <w:tcW w:w="1080" w:type="dxa"/>
            <w:noWrap/>
            <w:tcMar/>
          </w:tcPr>
          <w:p w:rsidRPr="00FD7DF3" w:rsidR="00EB4FFD" w:rsidP="00657DFC" w:rsidRDefault="005D76D5" w14:paraId="4D9C00CF" w14:textId="64DD5D71">
            <w:pPr>
              <w:jc w:val="center"/>
              <w:rPr>
                <w:rFonts w:ascii="Times New Roman" w:hAnsi="Times New Roman" w:cs="Times New Roman"/>
              </w:rPr>
            </w:pPr>
            <w:r>
              <w:rPr>
                <w:rFonts w:ascii="Times New Roman" w:hAnsi="Times New Roman" w:cs="Times New Roman"/>
              </w:rPr>
              <w:t>___/</w:t>
            </w:r>
            <w:r w:rsidR="00D47ACB">
              <w:rPr>
                <w:rFonts w:ascii="Times New Roman" w:hAnsi="Times New Roman" w:cs="Times New Roman"/>
              </w:rPr>
              <w:t>5</w:t>
            </w:r>
          </w:p>
        </w:tc>
      </w:tr>
      <w:tr w:rsidRPr="00FD7DF3" w:rsidR="006E07D7" w:rsidTr="2A42E4CC" w14:paraId="3D8DEA01" w14:textId="77777777">
        <w:tc>
          <w:tcPr>
            <w:tcW w:w="8155" w:type="dxa"/>
            <w:tcBorders>
              <w:top w:val="single" w:color="auto" w:sz="4" w:space="0"/>
              <w:left w:val="single" w:color="auto" w:sz="4" w:space="0"/>
              <w:bottom w:val="single" w:color="auto" w:sz="4" w:space="0"/>
              <w:right w:val="single" w:color="auto" w:sz="4" w:space="0"/>
            </w:tcBorders>
            <w:tcMar/>
          </w:tcPr>
          <w:p w:rsidRPr="006E07D7" w:rsidR="006E07D7" w:rsidP="006E07D7" w:rsidRDefault="006E07D7" w14:paraId="16FC26AC" w14:textId="77777777">
            <w:pPr>
              <w:ind w:left="72"/>
              <w:rPr>
                <w:rFonts w:ascii="Times New Roman" w:hAnsi="Times New Roman" w:cs="Times New Roman"/>
                <w:b/>
              </w:rPr>
            </w:pPr>
            <w:r w:rsidRPr="00FD7DF3">
              <w:rPr>
                <w:rFonts w:ascii="Times New Roman" w:hAnsi="Times New Roman" w:cs="Times New Roman"/>
                <w:b/>
              </w:rPr>
              <w:t>TOTAL</w:t>
            </w:r>
            <w:r>
              <w:rPr>
                <w:rFonts w:ascii="Times New Roman" w:hAnsi="Times New Roman" w:cs="Times New Roman"/>
                <w:b/>
              </w:rPr>
              <w:t xml:space="preserve"> </w:t>
            </w:r>
          </w:p>
        </w:tc>
        <w:tc>
          <w:tcPr>
            <w:tcW w:w="1080" w:type="dxa"/>
            <w:tcBorders>
              <w:top w:val="single" w:color="auto" w:sz="4" w:space="0"/>
              <w:left w:val="single" w:color="auto" w:sz="4" w:space="0"/>
              <w:bottom w:val="single" w:color="auto" w:sz="4" w:space="0"/>
              <w:right w:val="single" w:color="auto" w:sz="4" w:space="0"/>
            </w:tcBorders>
            <w:noWrap/>
            <w:tcMar/>
          </w:tcPr>
          <w:p w:rsidRPr="00FD7DF3" w:rsidR="006E07D7" w:rsidP="00657DFC" w:rsidRDefault="005D76D5" w14:paraId="62645140" w14:textId="63F1A61D">
            <w:pPr>
              <w:jc w:val="center"/>
              <w:rPr>
                <w:rFonts w:ascii="Times New Roman" w:hAnsi="Times New Roman" w:cs="Times New Roman"/>
              </w:rPr>
            </w:pPr>
            <w:r>
              <w:rPr>
                <w:rFonts w:ascii="Times New Roman" w:hAnsi="Times New Roman" w:cs="Times New Roman"/>
              </w:rPr>
              <w:t>___/</w:t>
            </w:r>
            <w:r w:rsidRPr="00FD7DF3" w:rsidR="006E07D7">
              <w:rPr>
                <w:rFonts w:ascii="Times New Roman" w:hAnsi="Times New Roman" w:cs="Times New Roman"/>
              </w:rPr>
              <w:t>50</w:t>
            </w:r>
          </w:p>
        </w:tc>
      </w:tr>
    </w:tbl>
    <w:p w:rsidRPr="00FD7DF3" w:rsidR="00FD7DF3" w:rsidP="00FD7DF3" w:rsidRDefault="00FD7DF3" w14:paraId="0856F578" w14:textId="77777777">
      <w:pPr>
        <w:ind w:left="630"/>
        <w:rPr>
          <w:rFonts w:ascii="Times New Roman" w:hAnsi="Times New Roman" w:cs="Times New Roman"/>
          <w:b/>
        </w:rPr>
      </w:pPr>
    </w:p>
    <w:p w:rsidRPr="00FD7DF3" w:rsidR="00FD7DF3" w:rsidP="0663B826" w:rsidRDefault="00FD7DF3" w14:paraId="0B13AC8D" w14:textId="65C1B8E1">
      <w:pPr>
        <w:jc w:val="center"/>
        <w:rPr>
          <w:rFonts w:ascii="Times New Roman" w:hAnsi="Times New Roman" w:cs="Times New Roman"/>
          <w:b w:val="1"/>
          <w:bCs w:val="1"/>
          <w:sz w:val="24"/>
          <w:szCs w:val="24"/>
        </w:rPr>
      </w:pPr>
      <w:r w:rsidRPr="2A42E4CC" w:rsidR="1EF263E0">
        <w:rPr>
          <w:rFonts w:ascii="Times New Roman" w:hAnsi="Times New Roman" w:cs="Times New Roman"/>
          <w:b w:val="1"/>
          <w:bCs w:val="1"/>
          <w:sz w:val="24"/>
          <w:szCs w:val="24"/>
        </w:rPr>
        <w:t>References</w:t>
      </w:r>
    </w:p>
    <w:p w:rsidR="732E5E9A" w:rsidP="2A42E4CC" w:rsidRDefault="732E5E9A" w14:paraId="7068AAD0" w14:textId="1B3B9528">
      <w:pPr>
        <w:jc w:val="left"/>
        <w:rPr>
          <w:rFonts w:ascii="Times New Roman" w:hAnsi="Times New Roman" w:cs="Times New Roman"/>
          <w:b w:val="0"/>
          <w:bCs w:val="0"/>
          <w:i w:val="1"/>
          <w:iCs w:val="1"/>
          <w:sz w:val="24"/>
          <w:szCs w:val="24"/>
        </w:rPr>
      </w:pPr>
      <w:r w:rsidRPr="2A42E4CC" w:rsidR="732E5E9A">
        <w:rPr>
          <w:rFonts w:ascii="Times New Roman" w:hAnsi="Times New Roman" w:cs="Times New Roman"/>
          <w:b w:val="0"/>
          <w:bCs w:val="0"/>
          <w:sz w:val="24"/>
          <w:szCs w:val="24"/>
        </w:rPr>
        <w:t xml:space="preserve">American School Counselor Association. (2022). </w:t>
      </w:r>
      <w:r w:rsidRPr="2A42E4CC" w:rsidR="732E5E9A">
        <w:rPr>
          <w:rFonts w:ascii="Times New Roman" w:hAnsi="Times New Roman" w:cs="Times New Roman"/>
          <w:b w:val="0"/>
          <w:bCs w:val="0"/>
          <w:i w:val="1"/>
          <w:iCs w:val="1"/>
          <w:sz w:val="24"/>
          <w:szCs w:val="24"/>
        </w:rPr>
        <w:t xml:space="preserve">The ASCA national model: A framework </w:t>
      </w:r>
    </w:p>
    <w:p w:rsidR="732E5E9A" w:rsidP="2A42E4CC" w:rsidRDefault="732E5E9A" w14:paraId="61ADE0AB" w14:textId="56609503">
      <w:pPr>
        <w:jc w:val="left"/>
        <w:rPr>
          <w:rFonts w:ascii="Times New Roman" w:hAnsi="Times New Roman" w:cs="Times New Roman"/>
          <w:b w:val="0"/>
          <w:bCs w:val="0"/>
          <w:sz w:val="24"/>
          <w:szCs w:val="24"/>
        </w:rPr>
      </w:pPr>
      <w:r w:rsidRPr="2A42E4CC" w:rsidR="01F1FE54">
        <w:rPr>
          <w:rFonts w:ascii="Times New Roman" w:hAnsi="Times New Roman" w:cs="Times New Roman"/>
          <w:b w:val="0"/>
          <w:bCs w:val="0"/>
          <w:i w:val="1"/>
          <w:iCs w:val="1"/>
          <w:sz w:val="24"/>
          <w:szCs w:val="24"/>
        </w:rPr>
        <w:t>f</w:t>
      </w:r>
      <w:r w:rsidRPr="2A42E4CC" w:rsidR="732E5E9A">
        <w:rPr>
          <w:rFonts w:ascii="Times New Roman" w:hAnsi="Times New Roman" w:cs="Times New Roman"/>
          <w:b w:val="0"/>
          <w:bCs w:val="0"/>
          <w:i w:val="1"/>
          <w:iCs w:val="1"/>
          <w:sz w:val="24"/>
          <w:szCs w:val="24"/>
        </w:rPr>
        <w:t xml:space="preserve">or school counseling programs. </w:t>
      </w:r>
      <w:r w:rsidRPr="2A42E4CC" w:rsidR="732E5E9A">
        <w:rPr>
          <w:rFonts w:ascii="Times New Roman" w:hAnsi="Times New Roman" w:cs="Times New Roman"/>
          <w:b w:val="0"/>
          <w:bCs w:val="0"/>
          <w:sz w:val="24"/>
          <w:szCs w:val="24"/>
        </w:rPr>
        <w:t>(4</w:t>
      </w:r>
      <w:r w:rsidRPr="2A42E4CC" w:rsidR="732E5E9A">
        <w:rPr>
          <w:rFonts w:ascii="Times New Roman" w:hAnsi="Times New Roman" w:cs="Times New Roman"/>
          <w:b w:val="0"/>
          <w:bCs w:val="0"/>
          <w:sz w:val="24"/>
          <w:szCs w:val="24"/>
          <w:vertAlign w:val="superscript"/>
        </w:rPr>
        <w:t>th</w:t>
      </w:r>
      <w:r w:rsidRPr="2A42E4CC" w:rsidR="732E5E9A">
        <w:rPr>
          <w:rFonts w:ascii="Times New Roman" w:hAnsi="Times New Roman" w:cs="Times New Roman"/>
          <w:b w:val="0"/>
          <w:bCs w:val="0"/>
          <w:sz w:val="24"/>
          <w:szCs w:val="24"/>
        </w:rPr>
        <w:t xml:space="preserve"> ed.). Alexandria, VA. ISBN-10: 1929289596</w:t>
      </w:r>
    </w:p>
    <w:p w:rsidR="73A1106B" w:rsidP="2A42E4CC" w:rsidRDefault="73A1106B" w14:paraId="0345DC56" w14:textId="67BC09B0">
      <w:pPr>
        <w:pStyle w:val="Normal"/>
        <w:jc w:val="left"/>
        <w:rPr>
          <w:rFonts w:ascii="Times New Roman" w:hAnsi="Times New Roman" w:cs="Times New Roman"/>
          <w:b w:val="0"/>
          <w:bCs w:val="0"/>
          <w:sz w:val="24"/>
          <w:szCs w:val="24"/>
        </w:rPr>
      </w:pPr>
      <w:r w:rsidRPr="2A42E4CC" w:rsidR="73A1106B">
        <w:rPr>
          <w:rFonts w:ascii="Times New Roman" w:hAnsi="Times New Roman" w:cs="Times New Roman"/>
          <w:b w:val="0"/>
          <w:bCs w:val="0"/>
          <w:sz w:val="24"/>
          <w:szCs w:val="24"/>
        </w:rPr>
        <w:t xml:space="preserve">Carlson, D. A. (2022). Identifying and lessening barriers for Alaska Native students pursuing a </w:t>
      </w:r>
    </w:p>
    <w:p w:rsidR="73A1106B" w:rsidP="2A42E4CC" w:rsidRDefault="73A1106B" w14:paraId="196ADE87" w14:textId="75683305">
      <w:pPr>
        <w:jc w:val="left"/>
        <w:rPr>
          <w:rFonts w:ascii="Times New Roman" w:hAnsi="Times New Roman" w:cs="Times New Roman"/>
          <w:b w:val="0"/>
          <w:bCs w:val="0"/>
          <w:sz w:val="24"/>
          <w:szCs w:val="24"/>
        </w:rPr>
      </w:pPr>
      <w:r w:rsidRPr="2A42E4CC" w:rsidR="73A1106B">
        <w:rPr>
          <w:rFonts w:ascii="Times New Roman" w:hAnsi="Times New Roman" w:cs="Times New Roman"/>
          <w:b w:val="0"/>
          <w:bCs w:val="0"/>
          <w:sz w:val="24"/>
          <w:szCs w:val="24"/>
        </w:rPr>
        <w:t xml:space="preserve">postsecondary education: A guide for educators. </w:t>
      </w:r>
      <w:r w:rsidRPr="2A42E4CC" w:rsidR="73A1106B">
        <w:rPr>
          <w:rFonts w:ascii="Times New Roman" w:hAnsi="Times New Roman" w:cs="Times New Roman"/>
          <w:b w:val="0"/>
          <w:bCs w:val="0"/>
          <w:i w:val="1"/>
          <w:iCs w:val="1"/>
          <w:sz w:val="24"/>
          <w:szCs w:val="24"/>
        </w:rPr>
        <w:t>Scholar Works.</w:t>
      </w:r>
    </w:p>
    <w:p w:rsidR="73A1106B" w:rsidP="2A42E4CC" w:rsidRDefault="73A1106B" w14:paraId="23C29B7E" w14:textId="44FF455F">
      <w:pPr>
        <w:jc w:val="left"/>
        <w:rPr>
          <w:rFonts w:ascii="Times New Roman" w:hAnsi="Times New Roman" w:cs="Times New Roman"/>
          <w:b w:val="0"/>
          <w:bCs w:val="0"/>
          <w:i w:val="0"/>
          <w:iCs w:val="0"/>
          <w:sz w:val="24"/>
          <w:szCs w:val="24"/>
        </w:rPr>
      </w:pPr>
      <w:r w:rsidRPr="2A42E4CC" w:rsidR="73A1106B">
        <w:rPr>
          <w:rFonts w:ascii="Times New Roman" w:hAnsi="Times New Roman" w:cs="Times New Roman"/>
          <w:b w:val="0"/>
          <w:bCs w:val="0"/>
          <w:i w:val="0"/>
          <w:iCs w:val="0"/>
          <w:sz w:val="24"/>
          <w:szCs w:val="24"/>
        </w:rPr>
        <w:t>https://scholarworks.alaska.edu/bitstream/handle/11122/14691/Carlson_</w:t>
      </w:r>
      <w:r w:rsidRPr="2A42E4CC" w:rsidR="4A7C076D">
        <w:rPr>
          <w:rFonts w:ascii="Times New Roman" w:hAnsi="Times New Roman" w:cs="Times New Roman"/>
          <w:b w:val="0"/>
          <w:bCs w:val="0"/>
          <w:i w:val="0"/>
          <w:iCs w:val="0"/>
          <w:sz w:val="24"/>
          <w:szCs w:val="24"/>
        </w:rPr>
        <w:t xml:space="preserve">D_2022.pdf? </w:t>
      </w:r>
    </w:p>
    <w:p w:rsidR="4A7C076D" w:rsidP="2A42E4CC" w:rsidRDefault="4A7C076D" w14:paraId="661FCC5F" w14:textId="3F843A4E">
      <w:pPr>
        <w:pStyle w:val="Normal"/>
        <w:jc w:val="left"/>
        <w:rPr>
          <w:rFonts w:ascii="Times New Roman" w:hAnsi="Times New Roman" w:cs="Times New Roman"/>
          <w:b w:val="0"/>
          <w:bCs w:val="0"/>
          <w:i w:val="0"/>
          <w:iCs w:val="0"/>
          <w:sz w:val="24"/>
          <w:szCs w:val="24"/>
        </w:rPr>
      </w:pPr>
      <w:r w:rsidRPr="2A42E4CC" w:rsidR="4A7C076D">
        <w:rPr>
          <w:rFonts w:ascii="Times New Roman" w:hAnsi="Times New Roman" w:cs="Times New Roman"/>
          <w:b w:val="0"/>
          <w:bCs w:val="0"/>
          <w:i w:val="0"/>
          <w:iCs w:val="0"/>
          <w:sz w:val="24"/>
          <w:szCs w:val="24"/>
        </w:rPr>
        <w:t>Grira</w:t>
      </w:r>
      <w:r w:rsidRPr="2A42E4CC" w:rsidR="4A7C076D">
        <w:rPr>
          <w:rFonts w:ascii="Times New Roman" w:hAnsi="Times New Roman" w:cs="Times New Roman"/>
          <w:b w:val="0"/>
          <w:bCs w:val="0"/>
          <w:i w:val="0"/>
          <w:iCs w:val="0"/>
          <w:sz w:val="24"/>
          <w:szCs w:val="24"/>
        </w:rPr>
        <w:t xml:space="preserve">, R., &amp; </w:t>
      </w:r>
      <w:r w:rsidRPr="2A42E4CC" w:rsidR="4A7C076D">
        <w:rPr>
          <w:rFonts w:ascii="Times New Roman" w:hAnsi="Times New Roman" w:cs="Times New Roman"/>
          <w:b w:val="0"/>
          <w:bCs w:val="0"/>
          <w:i w:val="0"/>
          <w:iCs w:val="0"/>
          <w:sz w:val="24"/>
          <w:szCs w:val="24"/>
        </w:rPr>
        <w:t>Temimi</w:t>
      </w:r>
      <w:r w:rsidRPr="2A42E4CC" w:rsidR="4A7C076D">
        <w:rPr>
          <w:rFonts w:ascii="Times New Roman" w:hAnsi="Times New Roman" w:cs="Times New Roman"/>
          <w:b w:val="0"/>
          <w:bCs w:val="0"/>
          <w:i w:val="0"/>
          <w:iCs w:val="0"/>
          <w:sz w:val="24"/>
          <w:szCs w:val="24"/>
        </w:rPr>
        <w:t xml:space="preserve">, A. (2025). Mental health factors </w:t>
      </w:r>
      <w:r w:rsidRPr="2A42E4CC" w:rsidR="4A7C076D">
        <w:rPr>
          <w:rFonts w:ascii="Times New Roman" w:hAnsi="Times New Roman" w:cs="Times New Roman"/>
          <w:b w:val="0"/>
          <w:bCs w:val="0"/>
          <w:i w:val="0"/>
          <w:iCs w:val="0"/>
          <w:sz w:val="24"/>
          <w:szCs w:val="24"/>
        </w:rPr>
        <w:t>impacting</w:t>
      </w:r>
      <w:r w:rsidRPr="2A42E4CC" w:rsidR="4A7C076D">
        <w:rPr>
          <w:rFonts w:ascii="Times New Roman" w:hAnsi="Times New Roman" w:cs="Times New Roman"/>
          <w:b w:val="0"/>
          <w:bCs w:val="0"/>
          <w:i w:val="0"/>
          <w:iCs w:val="0"/>
          <w:sz w:val="24"/>
          <w:szCs w:val="24"/>
        </w:rPr>
        <w:t xml:space="preserve"> Indigenous students’ academic </w:t>
      </w:r>
    </w:p>
    <w:p w:rsidR="4A7C076D" w:rsidP="2A42E4CC" w:rsidRDefault="4A7C076D" w14:paraId="7F50B051" w14:textId="2B0843CF">
      <w:pPr>
        <w:jc w:val="left"/>
        <w:rPr>
          <w:rFonts w:ascii="Times New Roman" w:hAnsi="Times New Roman" w:cs="Times New Roman"/>
          <w:b w:val="0"/>
          <w:bCs w:val="0"/>
          <w:i w:val="1"/>
          <w:iCs w:val="1"/>
          <w:sz w:val="24"/>
          <w:szCs w:val="24"/>
        </w:rPr>
      </w:pPr>
      <w:r w:rsidRPr="2A42E4CC" w:rsidR="4A7C076D">
        <w:rPr>
          <w:rFonts w:ascii="Times New Roman" w:hAnsi="Times New Roman" w:cs="Times New Roman"/>
          <w:b w:val="0"/>
          <w:bCs w:val="0"/>
          <w:i w:val="0"/>
          <w:iCs w:val="0"/>
          <w:sz w:val="24"/>
          <w:szCs w:val="24"/>
        </w:rPr>
        <w:t xml:space="preserve">performance: Empirical evidence from Canadian universities. </w:t>
      </w:r>
      <w:r w:rsidRPr="2A42E4CC" w:rsidR="4A7C076D">
        <w:rPr>
          <w:rFonts w:ascii="Times New Roman" w:hAnsi="Times New Roman" w:cs="Times New Roman"/>
          <w:b w:val="0"/>
          <w:bCs w:val="0"/>
          <w:i w:val="1"/>
          <w:iCs w:val="1"/>
          <w:sz w:val="24"/>
          <w:szCs w:val="24"/>
        </w:rPr>
        <w:t>Journal of mental health</w:t>
      </w:r>
    </w:p>
    <w:p w:rsidR="4A7C076D" w:rsidP="2A42E4CC" w:rsidRDefault="4A7C076D" w14:paraId="43B5DEE2" w14:textId="45AE3EF1">
      <w:pPr>
        <w:jc w:val="left"/>
        <w:rPr>
          <w:rFonts w:ascii="Times New Roman" w:hAnsi="Times New Roman" w:cs="Times New Roman"/>
          <w:b w:val="0"/>
          <w:bCs w:val="0"/>
          <w:i w:val="0"/>
          <w:iCs w:val="0"/>
          <w:sz w:val="24"/>
          <w:szCs w:val="24"/>
        </w:rPr>
      </w:pPr>
      <w:r w:rsidRPr="2A42E4CC" w:rsidR="4A7C076D">
        <w:rPr>
          <w:rFonts w:ascii="Times New Roman" w:hAnsi="Times New Roman" w:cs="Times New Roman"/>
          <w:b w:val="0"/>
          <w:bCs w:val="0"/>
          <w:i w:val="1"/>
          <w:iCs w:val="1"/>
          <w:sz w:val="24"/>
          <w:szCs w:val="24"/>
        </w:rPr>
        <w:t>disorders, 5(1),</w:t>
      </w:r>
      <w:r w:rsidRPr="2A42E4CC" w:rsidR="4A7C076D">
        <w:rPr>
          <w:rFonts w:ascii="Times New Roman" w:hAnsi="Times New Roman" w:cs="Times New Roman"/>
          <w:b w:val="0"/>
          <w:bCs w:val="0"/>
          <w:i w:val="0"/>
          <w:iCs w:val="0"/>
          <w:sz w:val="24"/>
          <w:szCs w:val="24"/>
        </w:rPr>
        <w:t xml:space="preserve"> 175-188. </w:t>
      </w:r>
      <w:hyperlink r:id="R569a253be85f422b">
        <w:r w:rsidRPr="2A42E4CC" w:rsidR="4A7C076D">
          <w:rPr>
            <w:rStyle w:val="Hyperlink"/>
            <w:rFonts w:ascii="Times New Roman" w:hAnsi="Times New Roman" w:cs="Times New Roman"/>
            <w:b w:val="0"/>
            <w:bCs w:val="0"/>
            <w:i w:val="0"/>
            <w:iCs w:val="0"/>
            <w:sz w:val="24"/>
            <w:szCs w:val="24"/>
          </w:rPr>
          <w:t>https://www.scientificarchives.com/arti</w:t>
        </w:r>
        <w:r w:rsidRPr="2A42E4CC" w:rsidR="289784FE">
          <w:rPr>
            <w:rStyle w:val="Hyperlink"/>
            <w:rFonts w:ascii="Times New Roman" w:hAnsi="Times New Roman" w:cs="Times New Roman"/>
            <w:b w:val="0"/>
            <w:bCs w:val="0"/>
            <w:i w:val="0"/>
            <w:iCs w:val="0"/>
            <w:sz w:val="24"/>
            <w:szCs w:val="24"/>
          </w:rPr>
          <w:t>cle/mental-health-factors-impacting-indigenous-students-academic-performance-empirical-evidence</w:t>
        </w:r>
      </w:hyperlink>
      <w:r w:rsidRPr="2A42E4CC" w:rsidR="289784FE">
        <w:rPr>
          <w:rFonts w:ascii="Times New Roman" w:hAnsi="Times New Roman" w:cs="Times New Roman"/>
          <w:b w:val="0"/>
          <w:bCs w:val="0"/>
          <w:i w:val="0"/>
          <w:iCs w:val="0"/>
          <w:sz w:val="24"/>
          <w:szCs w:val="24"/>
        </w:rPr>
        <w:t xml:space="preserve"> </w:t>
      </w:r>
    </w:p>
    <w:p w:rsidR="03FD82D5" w:rsidP="2A42E4CC" w:rsidRDefault="03FD82D5" w14:paraId="72DC5266" w14:textId="578F97DE">
      <w:pPr>
        <w:jc w:val="left"/>
        <w:rPr>
          <w:rFonts w:ascii="Times New Roman" w:hAnsi="Times New Roman" w:cs="Times New Roman"/>
          <w:b w:val="0"/>
          <w:bCs w:val="0"/>
          <w:i w:val="0"/>
          <w:iCs w:val="0"/>
          <w:sz w:val="24"/>
          <w:szCs w:val="24"/>
        </w:rPr>
      </w:pPr>
      <w:r w:rsidRPr="2A42E4CC" w:rsidR="03FD82D5">
        <w:rPr>
          <w:rFonts w:ascii="Times New Roman" w:hAnsi="Times New Roman" w:cs="Times New Roman"/>
          <w:b w:val="0"/>
          <w:bCs w:val="0"/>
          <w:i w:val="0"/>
          <w:iCs w:val="0"/>
          <w:sz w:val="24"/>
          <w:szCs w:val="24"/>
        </w:rPr>
        <w:t>Marquette University. (2025). Cultural diversity in counseling: Challenges and opportunities.</w:t>
      </w:r>
    </w:p>
    <w:p w:rsidR="03FD82D5" w:rsidP="2A42E4CC" w:rsidRDefault="03FD82D5" w14:paraId="7EFC89BF" w14:textId="086E9E23">
      <w:pPr>
        <w:jc w:val="left"/>
        <w:rPr>
          <w:rFonts w:ascii="Times New Roman" w:hAnsi="Times New Roman" w:cs="Times New Roman"/>
          <w:b w:val="0"/>
          <w:bCs w:val="0"/>
          <w:i w:val="0"/>
          <w:iCs w:val="0"/>
          <w:sz w:val="24"/>
          <w:szCs w:val="24"/>
        </w:rPr>
      </w:pPr>
      <w:r w:rsidRPr="2A42E4CC" w:rsidR="03FD82D5">
        <w:rPr>
          <w:rFonts w:ascii="Times New Roman" w:hAnsi="Times New Roman" w:cs="Times New Roman"/>
          <w:b w:val="0"/>
          <w:bCs w:val="0"/>
          <w:i w:val="0"/>
          <w:iCs w:val="0"/>
          <w:sz w:val="24"/>
          <w:szCs w:val="24"/>
        </w:rPr>
        <w:t>https://online.marquette.edu/counseling/blog/cultural-diversity-in-counseling#:</w:t>
      </w:r>
      <w:r w:rsidRPr="2A42E4CC" w:rsidR="1C664301">
        <w:rPr>
          <w:rFonts w:ascii="Times New Roman" w:hAnsi="Times New Roman" w:cs="Times New Roman"/>
          <w:b w:val="0"/>
          <w:bCs w:val="0"/>
          <w:i w:val="0"/>
          <w:iCs w:val="0"/>
          <w:sz w:val="24"/>
          <w:szCs w:val="24"/>
        </w:rPr>
        <w:t xml:space="preserve">~:text </w:t>
      </w:r>
    </w:p>
    <w:p w:rsidR="1C664301" w:rsidP="2A42E4CC" w:rsidRDefault="1C664301" w14:paraId="7FD852FF" w14:textId="2F9FE080">
      <w:pPr>
        <w:jc w:val="left"/>
        <w:rPr>
          <w:rFonts w:ascii="Times New Roman" w:hAnsi="Times New Roman" w:cs="Times New Roman"/>
          <w:b w:val="0"/>
          <w:bCs w:val="0"/>
          <w:i w:val="0"/>
          <w:iCs w:val="0"/>
          <w:sz w:val="24"/>
          <w:szCs w:val="24"/>
        </w:rPr>
      </w:pPr>
      <w:r w:rsidRPr="2A42E4CC" w:rsidR="1C664301">
        <w:rPr>
          <w:rFonts w:ascii="Times New Roman" w:hAnsi="Times New Roman" w:cs="Times New Roman"/>
          <w:b w:val="0"/>
          <w:bCs w:val="0"/>
          <w:i w:val="0"/>
          <w:iCs w:val="0"/>
          <w:sz w:val="24"/>
          <w:szCs w:val="24"/>
        </w:rPr>
        <w:t xml:space="preserve">Martin, A. J., Ginns, P., Anderson, M., Gibson, R., &amp; Bishop, M. (2021). Motivation and </w:t>
      </w:r>
    </w:p>
    <w:p w:rsidR="1C664301" w:rsidP="2A42E4CC" w:rsidRDefault="1C664301" w14:paraId="1AEC8E86" w14:textId="580F5269">
      <w:pPr>
        <w:jc w:val="left"/>
        <w:rPr>
          <w:rFonts w:ascii="Times New Roman" w:hAnsi="Times New Roman" w:cs="Times New Roman"/>
          <w:b w:val="0"/>
          <w:bCs w:val="0"/>
          <w:i w:val="0"/>
          <w:iCs w:val="0"/>
          <w:sz w:val="24"/>
          <w:szCs w:val="24"/>
        </w:rPr>
      </w:pPr>
      <w:r w:rsidRPr="2A42E4CC" w:rsidR="1C664301">
        <w:rPr>
          <w:rFonts w:ascii="Times New Roman" w:hAnsi="Times New Roman" w:cs="Times New Roman"/>
          <w:b w:val="0"/>
          <w:bCs w:val="0"/>
          <w:i w:val="0"/>
          <w:iCs w:val="0"/>
          <w:sz w:val="24"/>
          <w:szCs w:val="24"/>
        </w:rPr>
        <w:t>Engagement among Indigenous (Aboriginal Australian) and non-Indigenous students.</w:t>
      </w:r>
    </w:p>
    <w:p w:rsidR="1C664301" w:rsidP="2A42E4CC" w:rsidRDefault="1C664301" w14:paraId="247DFD6B" w14:textId="38759A25">
      <w:pPr>
        <w:jc w:val="left"/>
        <w:rPr>
          <w:rFonts w:ascii="Times New Roman" w:hAnsi="Times New Roman" w:cs="Times New Roman"/>
          <w:b w:val="0"/>
          <w:bCs w:val="0"/>
          <w:i w:val="0"/>
          <w:iCs w:val="0"/>
          <w:sz w:val="24"/>
          <w:szCs w:val="24"/>
        </w:rPr>
      </w:pPr>
      <w:r w:rsidRPr="2A42E4CC" w:rsidR="1C664301">
        <w:rPr>
          <w:rFonts w:ascii="Times New Roman" w:hAnsi="Times New Roman" w:cs="Times New Roman"/>
          <w:b w:val="0"/>
          <w:bCs w:val="0"/>
          <w:i w:val="1"/>
          <w:iCs w:val="1"/>
          <w:sz w:val="24"/>
          <w:szCs w:val="24"/>
        </w:rPr>
        <w:t xml:space="preserve">An international journal of experimental education psychology, 41(4), </w:t>
      </w:r>
      <w:r w:rsidRPr="2A42E4CC" w:rsidR="1C664301">
        <w:rPr>
          <w:rFonts w:ascii="Times New Roman" w:hAnsi="Times New Roman" w:cs="Times New Roman"/>
          <w:b w:val="0"/>
          <w:bCs w:val="0"/>
          <w:i w:val="0"/>
          <w:iCs w:val="0"/>
          <w:sz w:val="24"/>
          <w:szCs w:val="24"/>
        </w:rPr>
        <w:t xml:space="preserve">424-445. </w:t>
      </w:r>
    </w:p>
    <w:p w:rsidR="1C664301" w:rsidP="2A42E4CC" w:rsidRDefault="1C664301" w14:paraId="0256EBCE" w14:textId="435D1BB9">
      <w:pPr>
        <w:jc w:val="left"/>
        <w:rPr>
          <w:rFonts w:ascii="Times New Roman" w:hAnsi="Times New Roman" w:cs="Times New Roman"/>
          <w:b w:val="0"/>
          <w:bCs w:val="0"/>
          <w:i w:val="0"/>
          <w:iCs w:val="0"/>
          <w:sz w:val="24"/>
          <w:szCs w:val="24"/>
        </w:rPr>
      </w:pPr>
      <w:r w:rsidRPr="2A42E4CC" w:rsidR="1C664301">
        <w:rPr>
          <w:rFonts w:ascii="Times New Roman" w:hAnsi="Times New Roman" w:cs="Times New Roman"/>
          <w:b w:val="0"/>
          <w:bCs w:val="0"/>
          <w:i w:val="0"/>
          <w:iCs w:val="0"/>
          <w:sz w:val="24"/>
          <w:szCs w:val="24"/>
        </w:rPr>
        <w:t xml:space="preserve">https://doi.org/10.1080/01443410.2021.1879994 </w:t>
      </w:r>
    </w:p>
    <w:p w:rsidR="1C664301" w:rsidP="2A42E4CC" w:rsidRDefault="1C664301" w14:paraId="542732C6" w14:textId="068FE6EF">
      <w:pPr>
        <w:jc w:val="left"/>
        <w:rPr>
          <w:rFonts w:ascii="Times New Roman" w:hAnsi="Times New Roman" w:cs="Times New Roman"/>
          <w:b w:val="0"/>
          <w:bCs w:val="0"/>
          <w:i w:val="0"/>
          <w:iCs w:val="0"/>
          <w:sz w:val="24"/>
          <w:szCs w:val="24"/>
        </w:rPr>
      </w:pPr>
      <w:r w:rsidRPr="2A42E4CC" w:rsidR="1C664301">
        <w:rPr>
          <w:rFonts w:ascii="Times New Roman" w:hAnsi="Times New Roman" w:cs="Times New Roman"/>
          <w:b w:val="0"/>
          <w:bCs w:val="0"/>
          <w:i w:val="0"/>
          <w:iCs w:val="0"/>
          <w:sz w:val="24"/>
          <w:szCs w:val="24"/>
        </w:rPr>
        <w:t xml:space="preserve">Meyer, D. D. (2013). Solution-focused therapy as a cultural </w:t>
      </w:r>
      <w:r w:rsidRPr="2A42E4CC" w:rsidR="1C664301">
        <w:rPr>
          <w:rFonts w:ascii="Times New Roman" w:hAnsi="Times New Roman" w:cs="Times New Roman"/>
          <w:b w:val="0"/>
          <w:bCs w:val="0"/>
          <w:i w:val="0"/>
          <w:iCs w:val="0"/>
          <w:sz w:val="24"/>
          <w:szCs w:val="24"/>
        </w:rPr>
        <w:t>acknowledging</w:t>
      </w:r>
      <w:r w:rsidRPr="2A42E4CC" w:rsidR="1C664301">
        <w:rPr>
          <w:rFonts w:ascii="Times New Roman" w:hAnsi="Times New Roman" w:cs="Times New Roman"/>
          <w:b w:val="0"/>
          <w:bCs w:val="0"/>
          <w:i w:val="0"/>
          <w:iCs w:val="0"/>
          <w:sz w:val="24"/>
          <w:szCs w:val="24"/>
        </w:rPr>
        <w:t xml:space="preserve"> approach with</w:t>
      </w:r>
    </w:p>
    <w:p w:rsidR="1C664301" w:rsidP="2A42E4CC" w:rsidRDefault="1C664301" w14:paraId="08EFDB96" w14:textId="604DCA74">
      <w:pPr>
        <w:ind w:firstLine="720"/>
        <w:jc w:val="left"/>
        <w:rPr>
          <w:rFonts w:ascii="Times New Roman" w:hAnsi="Times New Roman" w:cs="Times New Roman"/>
          <w:b w:val="0"/>
          <w:bCs w:val="0"/>
          <w:i w:val="0"/>
          <w:iCs w:val="0"/>
          <w:sz w:val="24"/>
          <w:szCs w:val="24"/>
        </w:rPr>
      </w:pPr>
      <w:r w:rsidRPr="2A42E4CC" w:rsidR="1C664301">
        <w:rPr>
          <w:rFonts w:ascii="Times New Roman" w:hAnsi="Times New Roman" w:cs="Times New Roman"/>
          <w:b w:val="0"/>
          <w:bCs w:val="0"/>
          <w:i w:val="0"/>
          <w:iCs w:val="0"/>
          <w:sz w:val="24"/>
          <w:szCs w:val="24"/>
        </w:rPr>
        <w:t xml:space="preserve"> Native Americans. </w:t>
      </w:r>
      <w:r w:rsidRPr="2A42E4CC" w:rsidR="30C092BB">
        <w:rPr>
          <w:rFonts w:ascii="Times New Roman" w:hAnsi="Times New Roman" w:cs="Times New Roman"/>
          <w:b w:val="0"/>
          <w:bCs w:val="0"/>
          <w:i w:val="1"/>
          <w:iCs w:val="1"/>
          <w:sz w:val="24"/>
          <w:szCs w:val="24"/>
        </w:rPr>
        <w:t xml:space="preserve">Journal of </w:t>
      </w:r>
      <w:r w:rsidRPr="2A42E4CC" w:rsidR="30C092BB">
        <w:rPr>
          <w:rFonts w:ascii="Times New Roman" w:hAnsi="Times New Roman" w:cs="Times New Roman"/>
          <w:b w:val="0"/>
          <w:bCs w:val="0"/>
          <w:i w:val="1"/>
          <w:iCs w:val="1"/>
          <w:sz w:val="24"/>
          <w:szCs w:val="24"/>
        </w:rPr>
        <w:t>multicultural counseling</w:t>
      </w:r>
      <w:r w:rsidRPr="2A42E4CC" w:rsidR="30C092BB">
        <w:rPr>
          <w:rFonts w:ascii="Times New Roman" w:hAnsi="Times New Roman" w:cs="Times New Roman"/>
          <w:b w:val="0"/>
          <w:bCs w:val="0"/>
          <w:i w:val="1"/>
          <w:iCs w:val="1"/>
          <w:sz w:val="24"/>
          <w:szCs w:val="24"/>
        </w:rPr>
        <w:t xml:space="preserve"> and </w:t>
      </w:r>
      <w:r w:rsidRPr="2A42E4CC" w:rsidR="30C092BB">
        <w:rPr>
          <w:rFonts w:ascii="Times New Roman" w:hAnsi="Times New Roman" w:cs="Times New Roman"/>
          <w:b w:val="0"/>
          <w:bCs w:val="0"/>
          <w:i w:val="1"/>
          <w:iCs w:val="1"/>
          <w:sz w:val="24"/>
          <w:szCs w:val="24"/>
        </w:rPr>
        <w:t>development</w:t>
      </w:r>
      <w:r w:rsidRPr="2A42E4CC" w:rsidR="30C092BB">
        <w:rPr>
          <w:rFonts w:ascii="Times New Roman" w:hAnsi="Times New Roman" w:cs="Times New Roman"/>
          <w:b w:val="0"/>
          <w:bCs w:val="0"/>
          <w:i w:val="1"/>
          <w:iCs w:val="1"/>
          <w:sz w:val="24"/>
          <w:szCs w:val="24"/>
        </w:rPr>
        <w:t xml:space="preserve">, 41, </w:t>
      </w:r>
      <w:r w:rsidRPr="2A42E4CC" w:rsidR="30C092BB">
        <w:rPr>
          <w:rFonts w:ascii="Times New Roman" w:hAnsi="Times New Roman" w:cs="Times New Roman"/>
          <w:b w:val="0"/>
          <w:bCs w:val="0"/>
          <w:i w:val="0"/>
          <w:iCs w:val="0"/>
          <w:sz w:val="24"/>
          <w:szCs w:val="24"/>
        </w:rPr>
        <w:t>47-55.</w:t>
      </w:r>
    </w:p>
    <w:p w:rsidR="30C092BB" w:rsidP="2A42E4CC" w:rsidRDefault="30C092BB" w14:paraId="52D693CE" w14:textId="1FEF5B4B">
      <w:pPr>
        <w:ind w:firstLine="720"/>
        <w:jc w:val="left"/>
        <w:rPr>
          <w:rFonts w:ascii="Times New Roman" w:hAnsi="Times New Roman" w:cs="Times New Roman"/>
          <w:b w:val="0"/>
          <w:bCs w:val="0"/>
          <w:i w:val="0"/>
          <w:iCs w:val="0"/>
          <w:sz w:val="24"/>
          <w:szCs w:val="24"/>
        </w:rPr>
      </w:pPr>
      <w:hyperlink r:id="R42ee6555543a4eef">
        <w:r w:rsidRPr="2A42E4CC" w:rsidR="30C092BB">
          <w:rPr>
            <w:rStyle w:val="Hyperlink"/>
            <w:rFonts w:ascii="Times New Roman" w:hAnsi="Times New Roman" w:cs="Times New Roman"/>
            <w:b w:val="0"/>
            <w:bCs w:val="0"/>
            <w:i w:val="0"/>
            <w:iCs w:val="0"/>
            <w:sz w:val="24"/>
            <w:szCs w:val="24"/>
          </w:rPr>
          <w:t>https://www.researchgate.net/publication/261699957_Solution-Focused_Therapy_as_a_Cultural</w:t>
        </w:r>
        <w:r w:rsidRPr="2A42E4CC" w:rsidR="53C134C4">
          <w:rPr>
            <w:rStyle w:val="Hyperlink"/>
            <w:rFonts w:ascii="Times New Roman" w:hAnsi="Times New Roman" w:cs="Times New Roman"/>
            <w:b w:val="0"/>
            <w:bCs w:val="0"/>
            <w:i w:val="0"/>
            <w:iCs w:val="0"/>
            <w:sz w:val="24"/>
            <w:szCs w:val="24"/>
          </w:rPr>
          <w:t>_Acknowledging_Approach_with_Native_Americans</w:t>
        </w:r>
      </w:hyperlink>
      <w:r w:rsidRPr="2A42E4CC" w:rsidR="53C134C4">
        <w:rPr>
          <w:rFonts w:ascii="Times New Roman" w:hAnsi="Times New Roman" w:cs="Times New Roman"/>
          <w:b w:val="0"/>
          <w:bCs w:val="0"/>
          <w:i w:val="0"/>
          <w:iCs w:val="0"/>
          <w:sz w:val="24"/>
          <w:szCs w:val="24"/>
        </w:rPr>
        <w:t xml:space="preserve"> </w:t>
      </w:r>
    </w:p>
    <w:p w:rsidR="2A42E4CC" w:rsidP="2A42E4CC" w:rsidRDefault="2A42E4CC" w14:paraId="6E652E19" w14:textId="70F4E3B6">
      <w:pPr>
        <w:ind w:firstLine="0"/>
        <w:jc w:val="left"/>
        <w:rPr>
          <w:rFonts w:ascii="Times New Roman" w:hAnsi="Times New Roman" w:cs="Times New Roman"/>
          <w:b w:val="0"/>
          <w:bCs w:val="0"/>
          <w:i w:val="0"/>
          <w:iCs w:val="0"/>
          <w:sz w:val="24"/>
          <w:szCs w:val="24"/>
        </w:rPr>
      </w:pPr>
    </w:p>
    <w:p w:rsidR="27024789" w:rsidP="2A42E4CC" w:rsidRDefault="27024789" w14:paraId="3AA80695" w14:textId="393E80DF">
      <w:pPr>
        <w:ind w:firstLine="0"/>
        <w:jc w:val="left"/>
        <w:rPr>
          <w:rFonts w:ascii="Times New Roman" w:hAnsi="Times New Roman" w:cs="Times New Roman"/>
          <w:b w:val="0"/>
          <w:bCs w:val="0"/>
          <w:i w:val="0"/>
          <w:iCs w:val="0"/>
          <w:sz w:val="24"/>
          <w:szCs w:val="24"/>
        </w:rPr>
      </w:pPr>
      <w:r w:rsidRPr="2A42E4CC" w:rsidR="27024789">
        <w:rPr>
          <w:rFonts w:ascii="Times New Roman" w:hAnsi="Times New Roman" w:cs="Times New Roman"/>
          <w:b w:val="0"/>
          <w:bCs w:val="0"/>
          <w:i w:val="0"/>
          <w:iCs w:val="0"/>
          <w:sz w:val="24"/>
          <w:szCs w:val="24"/>
        </w:rPr>
        <w:t>Midwest Comprehensive Center. (2018). Student goal setting: An evidence-based practice.</w:t>
      </w:r>
    </w:p>
    <w:p w:rsidR="27024789" w:rsidP="2A42E4CC" w:rsidRDefault="27024789" w14:paraId="226AB83B" w14:textId="6962E67E">
      <w:pPr>
        <w:ind w:firstLine="0"/>
        <w:jc w:val="left"/>
        <w:rPr>
          <w:rFonts w:ascii="Times New Roman" w:hAnsi="Times New Roman" w:cs="Times New Roman"/>
          <w:b w:val="0"/>
          <w:bCs w:val="0"/>
          <w:i w:val="1"/>
          <w:iCs w:val="1"/>
          <w:sz w:val="24"/>
          <w:szCs w:val="24"/>
        </w:rPr>
      </w:pPr>
      <w:r w:rsidRPr="2A42E4CC" w:rsidR="27024789">
        <w:rPr>
          <w:rFonts w:ascii="Times New Roman" w:hAnsi="Times New Roman" w:cs="Times New Roman"/>
          <w:b w:val="0"/>
          <w:bCs w:val="0"/>
          <w:i w:val="1"/>
          <w:iCs w:val="1"/>
          <w:sz w:val="24"/>
          <w:szCs w:val="24"/>
        </w:rPr>
        <w:t xml:space="preserve">American Institutes for Research. </w:t>
      </w:r>
      <w:hyperlink r:id="Re45055df177444a7">
        <w:r w:rsidRPr="2A42E4CC" w:rsidR="27024789">
          <w:rPr>
            <w:rStyle w:val="Hyperlink"/>
            <w:rFonts w:ascii="Times New Roman" w:hAnsi="Times New Roman" w:cs="Times New Roman"/>
            <w:b w:val="0"/>
            <w:bCs w:val="0"/>
            <w:i w:val="0"/>
            <w:iCs w:val="0"/>
            <w:sz w:val="24"/>
            <w:szCs w:val="24"/>
          </w:rPr>
          <w:t>https://files.eric.gov/fulltext/ED589978.pdf</w:t>
        </w:r>
      </w:hyperlink>
      <w:r w:rsidRPr="2A42E4CC" w:rsidR="27024789">
        <w:rPr>
          <w:rFonts w:ascii="Times New Roman" w:hAnsi="Times New Roman" w:cs="Times New Roman"/>
          <w:b w:val="0"/>
          <w:bCs w:val="0"/>
          <w:i w:val="0"/>
          <w:iCs w:val="0"/>
          <w:sz w:val="24"/>
          <w:szCs w:val="24"/>
        </w:rPr>
        <w:t xml:space="preserve"> </w:t>
      </w:r>
    </w:p>
    <w:sectPr w:rsidRPr="00FD7DF3" w:rsidR="00FD7DF3">
      <w:headerReference w:type="default" r:id="rId7"/>
      <w:footerReference w:type="default" r:id="rId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37E20" w:rsidP="004E6500" w:rsidRDefault="00337E20" w14:paraId="1CA14A27" w14:textId="77777777">
      <w:pPr>
        <w:spacing w:after="0" w:line="240" w:lineRule="auto"/>
      </w:pPr>
      <w:r>
        <w:separator/>
      </w:r>
    </w:p>
  </w:endnote>
  <w:endnote w:type="continuationSeparator" w:id="0">
    <w:p w:rsidR="00337E20" w:rsidP="004E6500" w:rsidRDefault="00337E20" w14:paraId="78D141B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6472707"/>
      <w:docPartObj>
        <w:docPartGallery w:val="Page Numbers (Bottom of Page)"/>
        <w:docPartUnique/>
      </w:docPartObj>
    </w:sdtPr>
    <w:sdtEndPr>
      <w:rPr>
        <w:noProof/>
      </w:rPr>
    </w:sdtEndPr>
    <w:sdtContent>
      <w:p w:rsidR="004E6500" w:rsidRDefault="004E6500" w14:paraId="1CD5D04C" w14:textId="77777777">
        <w:pPr>
          <w:pStyle w:val="Footer"/>
          <w:jc w:val="right"/>
        </w:pPr>
        <w:r>
          <w:fldChar w:fldCharType="begin"/>
        </w:r>
        <w:r>
          <w:instrText xml:space="preserve"> PAGE   \* MERGEFORMAT </w:instrText>
        </w:r>
        <w:r>
          <w:fldChar w:fldCharType="separate"/>
        </w:r>
        <w:r w:rsidR="00A77DAB">
          <w:rPr>
            <w:noProof/>
          </w:rPr>
          <w:t>1</w:t>
        </w:r>
        <w:r>
          <w:rPr>
            <w:noProof/>
          </w:rPr>
          <w:fldChar w:fldCharType="end"/>
        </w:r>
      </w:p>
    </w:sdtContent>
  </w:sdt>
  <w:p w:rsidR="004E6500" w:rsidRDefault="004E6500" w14:paraId="51A4B69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37E20" w:rsidP="004E6500" w:rsidRDefault="00337E20" w14:paraId="640AF6A9" w14:textId="77777777">
      <w:pPr>
        <w:spacing w:after="0" w:line="240" w:lineRule="auto"/>
      </w:pPr>
      <w:r>
        <w:separator/>
      </w:r>
    </w:p>
  </w:footnote>
  <w:footnote w:type="continuationSeparator" w:id="0">
    <w:p w:rsidR="00337E20" w:rsidP="004E6500" w:rsidRDefault="00337E20" w14:paraId="55A3D76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E6500" w:rsidP="004E6500" w:rsidRDefault="004E6500" w14:paraId="52345311" w14:textId="77777777">
    <w:pPr>
      <w:pStyle w:val="Header"/>
      <w:jc w:val="center"/>
    </w:pPr>
    <w:r>
      <w:rPr>
        <w:noProof/>
      </w:rPr>
      <w:drawing>
        <wp:inline distT="0" distB="0" distL="0" distR="0" wp14:anchorId="7AC48900" wp14:editId="60C8B70A">
          <wp:extent cx="48672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7275" cy="666750"/>
                  </a:xfrm>
                  <a:prstGeom prst="rect">
                    <a:avLst/>
                  </a:prstGeom>
                  <a:noFill/>
                  <a:ln>
                    <a:noFill/>
                  </a:ln>
                </pic:spPr>
              </pic:pic>
            </a:graphicData>
          </a:graphic>
        </wp:inline>
      </w:drawing>
    </w:r>
  </w:p>
  <w:p w:rsidR="004E6500" w:rsidRDefault="004E6500" w14:paraId="3C638AC4" w14:textId="77777777">
    <w:pPr>
      <w:pStyle w:val="Header"/>
    </w:pPr>
  </w:p>
</w:hdr>
</file>

<file path=word/intelligence2.xml><?xml version="1.0" encoding="utf-8"?>
<int2:intelligence xmlns:int2="http://schemas.microsoft.com/office/intelligence/2020/intelligence">
  <int2:observations>
    <int2:bookmark int2:bookmarkName="_Int_ocewpicc" int2:invalidationBookmarkName="" int2:hashCode="e0dMsLOcF3PXGS" int2:id="X0k0kNoK">
      <int2:state int2:type="style" int2:value="Rejected"/>
    </int2:bookmark>
    <int2:bookmark int2:bookmarkName="_Int_GxdlN4Aq" int2:invalidationBookmarkName="" int2:hashCode="Xoqo3+ylO1NGRd" int2:id="VKHYLmxQ">
      <int2:state int2:type="gram" int2:value="Rejected"/>
    </int2:bookmark>
    <int2:bookmark int2:bookmarkName="_Int_vKC1D7PJ" int2:invalidationBookmarkName="" int2:hashCode="wz8Fmwyncl+/1s" int2:id="O0Hx9gx0">
      <int2:state int2:type="gram" int2:value="Rejected"/>
    </int2:bookmark>
    <int2:bookmark int2:bookmarkName="_Int_TWgxWDUm" int2:invalidationBookmarkName="" int2:hashCode="IEA2oe9uc2DlNj" int2:id="TP98o3hd">
      <int2:state int2:type="gram" int2:value="Rejected"/>
    </int2:bookmark>
    <int2:bookmark int2:bookmarkName="_Int_mEEDflt7" int2:invalidationBookmarkName="" int2:hashCode="sx67BsLnQmGovD" int2:id="WN9SfGZU">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25E77"/>
    <w:multiLevelType w:val="hybridMultilevel"/>
    <w:tmpl w:val="71FAF4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0E30B5D"/>
    <w:multiLevelType w:val="hybridMultilevel"/>
    <w:tmpl w:val="FD10D8F0"/>
    <w:lvl w:ilvl="0" w:tplc="04090001">
      <w:start w:val="1"/>
      <w:numFmt w:val="bullet"/>
      <w:lvlText w:val=""/>
      <w:lvlJc w:val="left"/>
      <w:pPr>
        <w:ind w:left="792" w:hanging="360"/>
      </w:pPr>
      <w:rPr>
        <w:rFonts w:hint="default" w:ascii="Symbol" w:hAnsi="Symbol"/>
      </w:rPr>
    </w:lvl>
    <w:lvl w:ilvl="1" w:tplc="04090003" w:tentative="1">
      <w:start w:val="1"/>
      <w:numFmt w:val="bullet"/>
      <w:lvlText w:val="o"/>
      <w:lvlJc w:val="left"/>
      <w:pPr>
        <w:ind w:left="1512" w:hanging="360"/>
      </w:pPr>
      <w:rPr>
        <w:rFonts w:hint="default" w:ascii="Courier New" w:hAnsi="Courier New" w:cs="Courier New"/>
      </w:rPr>
    </w:lvl>
    <w:lvl w:ilvl="2" w:tplc="04090005" w:tentative="1">
      <w:start w:val="1"/>
      <w:numFmt w:val="bullet"/>
      <w:lvlText w:val=""/>
      <w:lvlJc w:val="left"/>
      <w:pPr>
        <w:ind w:left="2232" w:hanging="360"/>
      </w:pPr>
      <w:rPr>
        <w:rFonts w:hint="default" w:ascii="Wingdings" w:hAnsi="Wingdings"/>
      </w:rPr>
    </w:lvl>
    <w:lvl w:ilvl="3" w:tplc="04090001" w:tentative="1">
      <w:start w:val="1"/>
      <w:numFmt w:val="bullet"/>
      <w:lvlText w:val=""/>
      <w:lvlJc w:val="left"/>
      <w:pPr>
        <w:ind w:left="2952" w:hanging="360"/>
      </w:pPr>
      <w:rPr>
        <w:rFonts w:hint="default" w:ascii="Symbol" w:hAnsi="Symbol"/>
      </w:rPr>
    </w:lvl>
    <w:lvl w:ilvl="4" w:tplc="04090003" w:tentative="1">
      <w:start w:val="1"/>
      <w:numFmt w:val="bullet"/>
      <w:lvlText w:val="o"/>
      <w:lvlJc w:val="left"/>
      <w:pPr>
        <w:ind w:left="3672" w:hanging="360"/>
      </w:pPr>
      <w:rPr>
        <w:rFonts w:hint="default" w:ascii="Courier New" w:hAnsi="Courier New" w:cs="Courier New"/>
      </w:rPr>
    </w:lvl>
    <w:lvl w:ilvl="5" w:tplc="04090005" w:tentative="1">
      <w:start w:val="1"/>
      <w:numFmt w:val="bullet"/>
      <w:lvlText w:val=""/>
      <w:lvlJc w:val="left"/>
      <w:pPr>
        <w:ind w:left="4392" w:hanging="360"/>
      </w:pPr>
      <w:rPr>
        <w:rFonts w:hint="default" w:ascii="Wingdings" w:hAnsi="Wingdings"/>
      </w:rPr>
    </w:lvl>
    <w:lvl w:ilvl="6" w:tplc="04090001" w:tentative="1">
      <w:start w:val="1"/>
      <w:numFmt w:val="bullet"/>
      <w:lvlText w:val=""/>
      <w:lvlJc w:val="left"/>
      <w:pPr>
        <w:ind w:left="5112" w:hanging="360"/>
      </w:pPr>
      <w:rPr>
        <w:rFonts w:hint="default" w:ascii="Symbol" w:hAnsi="Symbol"/>
      </w:rPr>
    </w:lvl>
    <w:lvl w:ilvl="7" w:tplc="04090003" w:tentative="1">
      <w:start w:val="1"/>
      <w:numFmt w:val="bullet"/>
      <w:lvlText w:val="o"/>
      <w:lvlJc w:val="left"/>
      <w:pPr>
        <w:ind w:left="5832" w:hanging="360"/>
      </w:pPr>
      <w:rPr>
        <w:rFonts w:hint="default" w:ascii="Courier New" w:hAnsi="Courier New" w:cs="Courier New"/>
      </w:rPr>
    </w:lvl>
    <w:lvl w:ilvl="8" w:tplc="04090005" w:tentative="1">
      <w:start w:val="1"/>
      <w:numFmt w:val="bullet"/>
      <w:lvlText w:val=""/>
      <w:lvlJc w:val="left"/>
      <w:pPr>
        <w:ind w:left="6552" w:hanging="360"/>
      </w:pPr>
      <w:rPr>
        <w:rFonts w:hint="default" w:ascii="Wingdings" w:hAnsi="Wingdings"/>
      </w:rPr>
    </w:lvl>
  </w:abstractNum>
  <w:abstractNum w:abstractNumId="2" w15:restartNumberingAfterBreak="0">
    <w:nsid w:val="117019C2"/>
    <w:multiLevelType w:val="hybridMultilevel"/>
    <w:tmpl w:val="CD0A9FF6"/>
    <w:lvl w:ilvl="0" w:tplc="04090001">
      <w:start w:val="1"/>
      <w:numFmt w:val="bullet"/>
      <w:lvlText w:val=""/>
      <w:lvlJc w:val="left"/>
      <w:pPr>
        <w:ind w:left="792" w:hanging="360"/>
      </w:pPr>
      <w:rPr>
        <w:rFonts w:hint="default" w:ascii="Symbol" w:hAnsi="Symbol"/>
      </w:rPr>
    </w:lvl>
    <w:lvl w:ilvl="1" w:tplc="04090003" w:tentative="1">
      <w:start w:val="1"/>
      <w:numFmt w:val="bullet"/>
      <w:lvlText w:val="o"/>
      <w:lvlJc w:val="left"/>
      <w:pPr>
        <w:ind w:left="1512" w:hanging="360"/>
      </w:pPr>
      <w:rPr>
        <w:rFonts w:hint="default" w:ascii="Courier New" w:hAnsi="Courier New" w:cs="Courier New"/>
      </w:rPr>
    </w:lvl>
    <w:lvl w:ilvl="2" w:tplc="04090005" w:tentative="1">
      <w:start w:val="1"/>
      <w:numFmt w:val="bullet"/>
      <w:lvlText w:val=""/>
      <w:lvlJc w:val="left"/>
      <w:pPr>
        <w:ind w:left="2232" w:hanging="360"/>
      </w:pPr>
      <w:rPr>
        <w:rFonts w:hint="default" w:ascii="Wingdings" w:hAnsi="Wingdings"/>
      </w:rPr>
    </w:lvl>
    <w:lvl w:ilvl="3" w:tplc="04090001" w:tentative="1">
      <w:start w:val="1"/>
      <w:numFmt w:val="bullet"/>
      <w:lvlText w:val=""/>
      <w:lvlJc w:val="left"/>
      <w:pPr>
        <w:ind w:left="2952" w:hanging="360"/>
      </w:pPr>
      <w:rPr>
        <w:rFonts w:hint="default" w:ascii="Symbol" w:hAnsi="Symbol"/>
      </w:rPr>
    </w:lvl>
    <w:lvl w:ilvl="4" w:tplc="04090003" w:tentative="1">
      <w:start w:val="1"/>
      <w:numFmt w:val="bullet"/>
      <w:lvlText w:val="o"/>
      <w:lvlJc w:val="left"/>
      <w:pPr>
        <w:ind w:left="3672" w:hanging="360"/>
      </w:pPr>
      <w:rPr>
        <w:rFonts w:hint="default" w:ascii="Courier New" w:hAnsi="Courier New" w:cs="Courier New"/>
      </w:rPr>
    </w:lvl>
    <w:lvl w:ilvl="5" w:tplc="04090005" w:tentative="1">
      <w:start w:val="1"/>
      <w:numFmt w:val="bullet"/>
      <w:lvlText w:val=""/>
      <w:lvlJc w:val="left"/>
      <w:pPr>
        <w:ind w:left="4392" w:hanging="360"/>
      </w:pPr>
      <w:rPr>
        <w:rFonts w:hint="default" w:ascii="Wingdings" w:hAnsi="Wingdings"/>
      </w:rPr>
    </w:lvl>
    <w:lvl w:ilvl="6" w:tplc="04090001" w:tentative="1">
      <w:start w:val="1"/>
      <w:numFmt w:val="bullet"/>
      <w:lvlText w:val=""/>
      <w:lvlJc w:val="left"/>
      <w:pPr>
        <w:ind w:left="5112" w:hanging="360"/>
      </w:pPr>
      <w:rPr>
        <w:rFonts w:hint="default" w:ascii="Symbol" w:hAnsi="Symbol"/>
      </w:rPr>
    </w:lvl>
    <w:lvl w:ilvl="7" w:tplc="04090003" w:tentative="1">
      <w:start w:val="1"/>
      <w:numFmt w:val="bullet"/>
      <w:lvlText w:val="o"/>
      <w:lvlJc w:val="left"/>
      <w:pPr>
        <w:ind w:left="5832" w:hanging="360"/>
      </w:pPr>
      <w:rPr>
        <w:rFonts w:hint="default" w:ascii="Courier New" w:hAnsi="Courier New" w:cs="Courier New"/>
      </w:rPr>
    </w:lvl>
    <w:lvl w:ilvl="8" w:tplc="04090005" w:tentative="1">
      <w:start w:val="1"/>
      <w:numFmt w:val="bullet"/>
      <w:lvlText w:val=""/>
      <w:lvlJc w:val="left"/>
      <w:pPr>
        <w:ind w:left="6552" w:hanging="360"/>
      </w:pPr>
      <w:rPr>
        <w:rFonts w:hint="default" w:ascii="Wingdings" w:hAnsi="Wingdings"/>
      </w:rPr>
    </w:lvl>
  </w:abstractNum>
  <w:abstractNum w:abstractNumId="3" w15:restartNumberingAfterBreak="0">
    <w:nsid w:val="30BD71AA"/>
    <w:multiLevelType w:val="multilevel"/>
    <w:tmpl w:val="CFA0E5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44150ABA"/>
    <w:multiLevelType w:val="hybridMultilevel"/>
    <w:tmpl w:val="AF0AA514"/>
    <w:lvl w:ilvl="0" w:tplc="04090001">
      <w:start w:val="1"/>
      <w:numFmt w:val="bullet"/>
      <w:lvlText w:val=""/>
      <w:lvlJc w:val="left"/>
      <w:pPr>
        <w:ind w:left="792" w:hanging="360"/>
      </w:pPr>
      <w:rPr>
        <w:rFonts w:hint="default" w:ascii="Symbol" w:hAnsi="Symbol"/>
      </w:rPr>
    </w:lvl>
    <w:lvl w:ilvl="1" w:tplc="04090003" w:tentative="1">
      <w:start w:val="1"/>
      <w:numFmt w:val="bullet"/>
      <w:lvlText w:val="o"/>
      <w:lvlJc w:val="left"/>
      <w:pPr>
        <w:ind w:left="1512" w:hanging="360"/>
      </w:pPr>
      <w:rPr>
        <w:rFonts w:hint="default" w:ascii="Courier New" w:hAnsi="Courier New" w:cs="Courier New"/>
      </w:rPr>
    </w:lvl>
    <w:lvl w:ilvl="2" w:tplc="04090005" w:tentative="1">
      <w:start w:val="1"/>
      <w:numFmt w:val="bullet"/>
      <w:lvlText w:val=""/>
      <w:lvlJc w:val="left"/>
      <w:pPr>
        <w:ind w:left="2232" w:hanging="360"/>
      </w:pPr>
      <w:rPr>
        <w:rFonts w:hint="default" w:ascii="Wingdings" w:hAnsi="Wingdings"/>
      </w:rPr>
    </w:lvl>
    <w:lvl w:ilvl="3" w:tplc="04090001" w:tentative="1">
      <w:start w:val="1"/>
      <w:numFmt w:val="bullet"/>
      <w:lvlText w:val=""/>
      <w:lvlJc w:val="left"/>
      <w:pPr>
        <w:ind w:left="2952" w:hanging="360"/>
      </w:pPr>
      <w:rPr>
        <w:rFonts w:hint="default" w:ascii="Symbol" w:hAnsi="Symbol"/>
      </w:rPr>
    </w:lvl>
    <w:lvl w:ilvl="4" w:tplc="04090003" w:tentative="1">
      <w:start w:val="1"/>
      <w:numFmt w:val="bullet"/>
      <w:lvlText w:val="o"/>
      <w:lvlJc w:val="left"/>
      <w:pPr>
        <w:ind w:left="3672" w:hanging="360"/>
      </w:pPr>
      <w:rPr>
        <w:rFonts w:hint="default" w:ascii="Courier New" w:hAnsi="Courier New" w:cs="Courier New"/>
      </w:rPr>
    </w:lvl>
    <w:lvl w:ilvl="5" w:tplc="04090005" w:tentative="1">
      <w:start w:val="1"/>
      <w:numFmt w:val="bullet"/>
      <w:lvlText w:val=""/>
      <w:lvlJc w:val="left"/>
      <w:pPr>
        <w:ind w:left="4392" w:hanging="360"/>
      </w:pPr>
      <w:rPr>
        <w:rFonts w:hint="default" w:ascii="Wingdings" w:hAnsi="Wingdings"/>
      </w:rPr>
    </w:lvl>
    <w:lvl w:ilvl="6" w:tplc="04090001" w:tentative="1">
      <w:start w:val="1"/>
      <w:numFmt w:val="bullet"/>
      <w:lvlText w:val=""/>
      <w:lvlJc w:val="left"/>
      <w:pPr>
        <w:ind w:left="5112" w:hanging="360"/>
      </w:pPr>
      <w:rPr>
        <w:rFonts w:hint="default" w:ascii="Symbol" w:hAnsi="Symbol"/>
      </w:rPr>
    </w:lvl>
    <w:lvl w:ilvl="7" w:tplc="04090003" w:tentative="1">
      <w:start w:val="1"/>
      <w:numFmt w:val="bullet"/>
      <w:lvlText w:val="o"/>
      <w:lvlJc w:val="left"/>
      <w:pPr>
        <w:ind w:left="5832" w:hanging="360"/>
      </w:pPr>
      <w:rPr>
        <w:rFonts w:hint="default" w:ascii="Courier New" w:hAnsi="Courier New" w:cs="Courier New"/>
      </w:rPr>
    </w:lvl>
    <w:lvl w:ilvl="8" w:tplc="04090005" w:tentative="1">
      <w:start w:val="1"/>
      <w:numFmt w:val="bullet"/>
      <w:lvlText w:val=""/>
      <w:lvlJc w:val="left"/>
      <w:pPr>
        <w:ind w:left="6552" w:hanging="360"/>
      </w:pPr>
      <w:rPr>
        <w:rFonts w:hint="default" w:ascii="Wingdings" w:hAnsi="Wingdings"/>
      </w:rPr>
    </w:lvl>
  </w:abstractNum>
  <w:abstractNum w:abstractNumId="5" w15:restartNumberingAfterBreak="0">
    <w:nsid w:val="62ED6F79"/>
    <w:multiLevelType w:val="hybridMultilevel"/>
    <w:tmpl w:val="5C00D286"/>
    <w:lvl w:ilvl="0" w:tplc="C180D314">
      <w:start w:val="1"/>
      <w:numFmt w:val="lowerLetter"/>
      <w:lvlText w:val="%1."/>
      <w:lvlJc w:val="left"/>
      <w:pPr>
        <w:ind w:left="1542" w:hanging="360"/>
      </w:pPr>
      <w:rPr>
        <w:rFonts w:hint="default"/>
      </w:rPr>
    </w:lvl>
    <w:lvl w:ilvl="1" w:tplc="04090019" w:tentative="1">
      <w:start w:val="1"/>
      <w:numFmt w:val="lowerLetter"/>
      <w:lvlText w:val="%2."/>
      <w:lvlJc w:val="left"/>
      <w:pPr>
        <w:ind w:left="2262" w:hanging="360"/>
      </w:pPr>
    </w:lvl>
    <w:lvl w:ilvl="2" w:tplc="0409001B" w:tentative="1">
      <w:start w:val="1"/>
      <w:numFmt w:val="lowerRoman"/>
      <w:lvlText w:val="%3."/>
      <w:lvlJc w:val="right"/>
      <w:pPr>
        <w:ind w:left="2982" w:hanging="180"/>
      </w:pPr>
    </w:lvl>
    <w:lvl w:ilvl="3" w:tplc="0409000F" w:tentative="1">
      <w:start w:val="1"/>
      <w:numFmt w:val="decimal"/>
      <w:lvlText w:val="%4."/>
      <w:lvlJc w:val="left"/>
      <w:pPr>
        <w:ind w:left="3702" w:hanging="360"/>
      </w:pPr>
    </w:lvl>
    <w:lvl w:ilvl="4" w:tplc="04090019" w:tentative="1">
      <w:start w:val="1"/>
      <w:numFmt w:val="lowerLetter"/>
      <w:lvlText w:val="%5."/>
      <w:lvlJc w:val="left"/>
      <w:pPr>
        <w:ind w:left="4422" w:hanging="360"/>
      </w:pPr>
    </w:lvl>
    <w:lvl w:ilvl="5" w:tplc="0409001B" w:tentative="1">
      <w:start w:val="1"/>
      <w:numFmt w:val="lowerRoman"/>
      <w:lvlText w:val="%6."/>
      <w:lvlJc w:val="right"/>
      <w:pPr>
        <w:ind w:left="5142" w:hanging="180"/>
      </w:pPr>
    </w:lvl>
    <w:lvl w:ilvl="6" w:tplc="0409000F" w:tentative="1">
      <w:start w:val="1"/>
      <w:numFmt w:val="decimal"/>
      <w:lvlText w:val="%7."/>
      <w:lvlJc w:val="left"/>
      <w:pPr>
        <w:ind w:left="5862" w:hanging="360"/>
      </w:pPr>
    </w:lvl>
    <w:lvl w:ilvl="7" w:tplc="04090019" w:tentative="1">
      <w:start w:val="1"/>
      <w:numFmt w:val="lowerLetter"/>
      <w:lvlText w:val="%8."/>
      <w:lvlJc w:val="left"/>
      <w:pPr>
        <w:ind w:left="6582" w:hanging="360"/>
      </w:pPr>
    </w:lvl>
    <w:lvl w:ilvl="8" w:tplc="0409001B" w:tentative="1">
      <w:start w:val="1"/>
      <w:numFmt w:val="lowerRoman"/>
      <w:lvlText w:val="%9."/>
      <w:lvlJc w:val="right"/>
      <w:pPr>
        <w:ind w:left="7302" w:hanging="180"/>
      </w:pPr>
    </w:lvl>
  </w:abstractNum>
  <w:abstractNum w:abstractNumId="6" w15:restartNumberingAfterBreak="0">
    <w:nsid w:val="71FF1897"/>
    <w:multiLevelType w:val="hybridMultilevel"/>
    <w:tmpl w:val="099637E4"/>
    <w:lvl w:ilvl="0" w:tplc="04090001">
      <w:start w:val="1"/>
      <w:numFmt w:val="bullet"/>
      <w:lvlText w:val=""/>
      <w:lvlJc w:val="left"/>
      <w:pPr>
        <w:ind w:left="792" w:hanging="360"/>
      </w:pPr>
      <w:rPr>
        <w:rFonts w:hint="default" w:ascii="Symbol" w:hAnsi="Symbol"/>
      </w:rPr>
    </w:lvl>
    <w:lvl w:ilvl="1" w:tplc="04090003" w:tentative="1">
      <w:start w:val="1"/>
      <w:numFmt w:val="bullet"/>
      <w:lvlText w:val="o"/>
      <w:lvlJc w:val="left"/>
      <w:pPr>
        <w:ind w:left="1512" w:hanging="360"/>
      </w:pPr>
      <w:rPr>
        <w:rFonts w:hint="default" w:ascii="Courier New" w:hAnsi="Courier New" w:cs="Courier New"/>
      </w:rPr>
    </w:lvl>
    <w:lvl w:ilvl="2" w:tplc="04090005" w:tentative="1">
      <w:start w:val="1"/>
      <w:numFmt w:val="bullet"/>
      <w:lvlText w:val=""/>
      <w:lvlJc w:val="left"/>
      <w:pPr>
        <w:ind w:left="2232" w:hanging="360"/>
      </w:pPr>
      <w:rPr>
        <w:rFonts w:hint="default" w:ascii="Wingdings" w:hAnsi="Wingdings"/>
      </w:rPr>
    </w:lvl>
    <w:lvl w:ilvl="3" w:tplc="04090001" w:tentative="1">
      <w:start w:val="1"/>
      <w:numFmt w:val="bullet"/>
      <w:lvlText w:val=""/>
      <w:lvlJc w:val="left"/>
      <w:pPr>
        <w:ind w:left="2952" w:hanging="360"/>
      </w:pPr>
      <w:rPr>
        <w:rFonts w:hint="default" w:ascii="Symbol" w:hAnsi="Symbol"/>
      </w:rPr>
    </w:lvl>
    <w:lvl w:ilvl="4" w:tplc="04090003" w:tentative="1">
      <w:start w:val="1"/>
      <w:numFmt w:val="bullet"/>
      <w:lvlText w:val="o"/>
      <w:lvlJc w:val="left"/>
      <w:pPr>
        <w:ind w:left="3672" w:hanging="360"/>
      </w:pPr>
      <w:rPr>
        <w:rFonts w:hint="default" w:ascii="Courier New" w:hAnsi="Courier New" w:cs="Courier New"/>
      </w:rPr>
    </w:lvl>
    <w:lvl w:ilvl="5" w:tplc="04090005" w:tentative="1">
      <w:start w:val="1"/>
      <w:numFmt w:val="bullet"/>
      <w:lvlText w:val=""/>
      <w:lvlJc w:val="left"/>
      <w:pPr>
        <w:ind w:left="4392" w:hanging="360"/>
      </w:pPr>
      <w:rPr>
        <w:rFonts w:hint="default" w:ascii="Wingdings" w:hAnsi="Wingdings"/>
      </w:rPr>
    </w:lvl>
    <w:lvl w:ilvl="6" w:tplc="04090001" w:tentative="1">
      <w:start w:val="1"/>
      <w:numFmt w:val="bullet"/>
      <w:lvlText w:val=""/>
      <w:lvlJc w:val="left"/>
      <w:pPr>
        <w:ind w:left="5112" w:hanging="360"/>
      </w:pPr>
      <w:rPr>
        <w:rFonts w:hint="default" w:ascii="Symbol" w:hAnsi="Symbol"/>
      </w:rPr>
    </w:lvl>
    <w:lvl w:ilvl="7" w:tplc="04090003" w:tentative="1">
      <w:start w:val="1"/>
      <w:numFmt w:val="bullet"/>
      <w:lvlText w:val="o"/>
      <w:lvlJc w:val="left"/>
      <w:pPr>
        <w:ind w:left="5832" w:hanging="360"/>
      </w:pPr>
      <w:rPr>
        <w:rFonts w:hint="default" w:ascii="Courier New" w:hAnsi="Courier New" w:cs="Courier New"/>
      </w:rPr>
    </w:lvl>
    <w:lvl w:ilvl="8" w:tplc="04090005" w:tentative="1">
      <w:start w:val="1"/>
      <w:numFmt w:val="bullet"/>
      <w:lvlText w:val=""/>
      <w:lvlJc w:val="left"/>
      <w:pPr>
        <w:ind w:left="6552" w:hanging="360"/>
      </w:pPr>
      <w:rPr>
        <w:rFonts w:hint="default" w:ascii="Wingdings" w:hAnsi="Wingdings"/>
      </w:rPr>
    </w:lvl>
  </w:abstractNum>
  <w:num w:numId="1" w16cid:durableId="482897025">
    <w:abstractNumId w:val="1"/>
  </w:num>
  <w:num w:numId="2" w16cid:durableId="1103568866">
    <w:abstractNumId w:val="4"/>
  </w:num>
  <w:num w:numId="3" w16cid:durableId="252321384">
    <w:abstractNumId w:val="6"/>
  </w:num>
  <w:num w:numId="4" w16cid:durableId="242489997">
    <w:abstractNumId w:val="2"/>
  </w:num>
  <w:num w:numId="5" w16cid:durableId="173737947">
    <w:abstractNumId w:val="0"/>
  </w:num>
  <w:num w:numId="6" w16cid:durableId="1283269876">
    <w:abstractNumId w:val="5"/>
  </w:num>
  <w:num w:numId="7" w16cid:durableId="14284301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500"/>
    <w:rsid w:val="000116A4"/>
    <w:rsid w:val="00086DB8"/>
    <w:rsid w:val="00093E86"/>
    <w:rsid w:val="000B781B"/>
    <w:rsid w:val="000F2B76"/>
    <w:rsid w:val="0011385B"/>
    <w:rsid w:val="001155C9"/>
    <w:rsid w:val="00145A84"/>
    <w:rsid w:val="0015611F"/>
    <w:rsid w:val="001F4215"/>
    <w:rsid w:val="002366EF"/>
    <w:rsid w:val="002656A2"/>
    <w:rsid w:val="00284B1E"/>
    <w:rsid w:val="002C45E6"/>
    <w:rsid w:val="002F1603"/>
    <w:rsid w:val="00337E20"/>
    <w:rsid w:val="00345DF1"/>
    <w:rsid w:val="00355531"/>
    <w:rsid w:val="00426DD2"/>
    <w:rsid w:val="00440C9B"/>
    <w:rsid w:val="004B0737"/>
    <w:rsid w:val="004E6500"/>
    <w:rsid w:val="0053478D"/>
    <w:rsid w:val="0058364F"/>
    <w:rsid w:val="005A5455"/>
    <w:rsid w:val="005D102D"/>
    <w:rsid w:val="005D76D5"/>
    <w:rsid w:val="005E676B"/>
    <w:rsid w:val="00650265"/>
    <w:rsid w:val="00674455"/>
    <w:rsid w:val="006E07D7"/>
    <w:rsid w:val="006E7390"/>
    <w:rsid w:val="007B56F2"/>
    <w:rsid w:val="007C0843"/>
    <w:rsid w:val="007D1638"/>
    <w:rsid w:val="007E35E3"/>
    <w:rsid w:val="00876D98"/>
    <w:rsid w:val="00886484"/>
    <w:rsid w:val="008B01B8"/>
    <w:rsid w:val="009F2F5D"/>
    <w:rsid w:val="00A77DAB"/>
    <w:rsid w:val="00A84702"/>
    <w:rsid w:val="00A93719"/>
    <w:rsid w:val="00AF7443"/>
    <w:rsid w:val="00B053D8"/>
    <w:rsid w:val="00B66715"/>
    <w:rsid w:val="00B7352C"/>
    <w:rsid w:val="00C14009"/>
    <w:rsid w:val="00CD5855"/>
    <w:rsid w:val="00D36A6D"/>
    <w:rsid w:val="00D47ACB"/>
    <w:rsid w:val="00DE4A53"/>
    <w:rsid w:val="00E504AE"/>
    <w:rsid w:val="00EB4FFD"/>
    <w:rsid w:val="00EB546B"/>
    <w:rsid w:val="00FD7DF3"/>
    <w:rsid w:val="0183702D"/>
    <w:rsid w:val="01B6A379"/>
    <w:rsid w:val="01C2861F"/>
    <w:rsid w:val="01F1FE54"/>
    <w:rsid w:val="02C3A65F"/>
    <w:rsid w:val="0308C5D5"/>
    <w:rsid w:val="0320071F"/>
    <w:rsid w:val="033895D3"/>
    <w:rsid w:val="03E1263B"/>
    <w:rsid w:val="03FD82D5"/>
    <w:rsid w:val="04043929"/>
    <w:rsid w:val="04941D87"/>
    <w:rsid w:val="04A15FF2"/>
    <w:rsid w:val="04AC4149"/>
    <w:rsid w:val="04CB363B"/>
    <w:rsid w:val="058C8D7B"/>
    <w:rsid w:val="05E08CD8"/>
    <w:rsid w:val="0663B826"/>
    <w:rsid w:val="06E21A9D"/>
    <w:rsid w:val="07395C48"/>
    <w:rsid w:val="08410235"/>
    <w:rsid w:val="0907FE55"/>
    <w:rsid w:val="093A4F6C"/>
    <w:rsid w:val="09C6D1FA"/>
    <w:rsid w:val="0A39A1FA"/>
    <w:rsid w:val="0B13C56C"/>
    <w:rsid w:val="0B1EB0D3"/>
    <w:rsid w:val="0B273577"/>
    <w:rsid w:val="0B968A6D"/>
    <w:rsid w:val="0B9C0BD9"/>
    <w:rsid w:val="0D0EF548"/>
    <w:rsid w:val="0D726A95"/>
    <w:rsid w:val="0D75D9D4"/>
    <w:rsid w:val="0D7C3131"/>
    <w:rsid w:val="0E3FDE39"/>
    <w:rsid w:val="0EC1406F"/>
    <w:rsid w:val="0F053D7E"/>
    <w:rsid w:val="0F113A7D"/>
    <w:rsid w:val="10A8C8EF"/>
    <w:rsid w:val="10BF6AF9"/>
    <w:rsid w:val="11056175"/>
    <w:rsid w:val="110581CE"/>
    <w:rsid w:val="1139506E"/>
    <w:rsid w:val="116E0A11"/>
    <w:rsid w:val="11AD0F95"/>
    <w:rsid w:val="11B0A9C7"/>
    <w:rsid w:val="11EADE2D"/>
    <w:rsid w:val="12686829"/>
    <w:rsid w:val="14A6BA90"/>
    <w:rsid w:val="14D34433"/>
    <w:rsid w:val="1508C918"/>
    <w:rsid w:val="15A71226"/>
    <w:rsid w:val="1698C115"/>
    <w:rsid w:val="16A4B276"/>
    <w:rsid w:val="173282F8"/>
    <w:rsid w:val="175898D1"/>
    <w:rsid w:val="17B4B66D"/>
    <w:rsid w:val="17CEFDF7"/>
    <w:rsid w:val="18488462"/>
    <w:rsid w:val="18CA8617"/>
    <w:rsid w:val="18CB2A75"/>
    <w:rsid w:val="19777AC0"/>
    <w:rsid w:val="19849E38"/>
    <w:rsid w:val="1A4392FA"/>
    <w:rsid w:val="1ADC85F3"/>
    <w:rsid w:val="1B59D2D0"/>
    <w:rsid w:val="1B63CDC8"/>
    <w:rsid w:val="1BD3FF1E"/>
    <w:rsid w:val="1C60BED1"/>
    <w:rsid w:val="1C664301"/>
    <w:rsid w:val="1D1309D6"/>
    <w:rsid w:val="1D9C6163"/>
    <w:rsid w:val="1DC8A00B"/>
    <w:rsid w:val="1DCC88C9"/>
    <w:rsid w:val="1DCE5F4A"/>
    <w:rsid w:val="1EA1A3EA"/>
    <w:rsid w:val="1EF263E0"/>
    <w:rsid w:val="20196BFC"/>
    <w:rsid w:val="203D4280"/>
    <w:rsid w:val="204CC66A"/>
    <w:rsid w:val="20CCC103"/>
    <w:rsid w:val="210968E7"/>
    <w:rsid w:val="213299E4"/>
    <w:rsid w:val="21D12588"/>
    <w:rsid w:val="21E27F2B"/>
    <w:rsid w:val="22035F0D"/>
    <w:rsid w:val="22959E9B"/>
    <w:rsid w:val="22F01F12"/>
    <w:rsid w:val="22FB5C5C"/>
    <w:rsid w:val="23328B1F"/>
    <w:rsid w:val="23589980"/>
    <w:rsid w:val="23995D05"/>
    <w:rsid w:val="23C72C50"/>
    <w:rsid w:val="23FBE1EB"/>
    <w:rsid w:val="248C2FD8"/>
    <w:rsid w:val="25731553"/>
    <w:rsid w:val="25E06E0C"/>
    <w:rsid w:val="2659248F"/>
    <w:rsid w:val="26D84573"/>
    <w:rsid w:val="27024789"/>
    <w:rsid w:val="2756B4AE"/>
    <w:rsid w:val="289784FE"/>
    <w:rsid w:val="28AA9F1F"/>
    <w:rsid w:val="29597011"/>
    <w:rsid w:val="29C3AEC2"/>
    <w:rsid w:val="2A42E4CC"/>
    <w:rsid w:val="2A78A72F"/>
    <w:rsid w:val="2C4089A3"/>
    <w:rsid w:val="2C440B9B"/>
    <w:rsid w:val="2CE67316"/>
    <w:rsid w:val="2D126E98"/>
    <w:rsid w:val="2DB3EDA9"/>
    <w:rsid w:val="2DB94BA6"/>
    <w:rsid w:val="2E5E8BAC"/>
    <w:rsid w:val="2E94AE65"/>
    <w:rsid w:val="2F5FA7D1"/>
    <w:rsid w:val="2F819DA8"/>
    <w:rsid w:val="2F998A17"/>
    <w:rsid w:val="2FC79483"/>
    <w:rsid w:val="3009C9C2"/>
    <w:rsid w:val="3046BE2D"/>
    <w:rsid w:val="3086B554"/>
    <w:rsid w:val="30C092BB"/>
    <w:rsid w:val="30E6C67E"/>
    <w:rsid w:val="30EE9FF0"/>
    <w:rsid w:val="31015916"/>
    <w:rsid w:val="31AFA51F"/>
    <w:rsid w:val="31DA93A3"/>
    <w:rsid w:val="32C4033D"/>
    <w:rsid w:val="32F7510B"/>
    <w:rsid w:val="330D1D90"/>
    <w:rsid w:val="336A0E1C"/>
    <w:rsid w:val="33F3E008"/>
    <w:rsid w:val="34112239"/>
    <w:rsid w:val="34CE99CC"/>
    <w:rsid w:val="34F46C2D"/>
    <w:rsid w:val="34F62988"/>
    <w:rsid w:val="34FD0F77"/>
    <w:rsid w:val="351B32DB"/>
    <w:rsid w:val="35966810"/>
    <w:rsid w:val="35C2EEA5"/>
    <w:rsid w:val="35E539F5"/>
    <w:rsid w:val="36540F92"/>
    <w:rsid w:val="3672D489"/>
    <w:rsid w:val="3693E41D"/>
    <w:rsid w:val="369E567C"/>
    <w:rsid w:val="38196E8F"/>
    <w:rsid w:val="3827A24E"/>
    <w:rsid w:val="386D1677"/>
    <w:rsid w:val="3876D309"/>
    <w:rsid w:val="3888B3FE"/>
    <w:rsid w:val="38D65827"/>
    <w:rsid w:val="39545826"/>
    <w:rsid w:val="39AC9824"/>
    <w:rsid w:val="39D613A9"/>
    <w:rsid w:val="3A34732B"/>
    <w:rsid w:val="3A5083FA"/>
    <w:rsid w:val="3AC344BB"/>
    <w:rsid w:val="3B432C07"/>
    <w:rsid w:val="3BF24093"/>
    <w:rsid w:val="3C86A050"/>
    <w:rsid w:val="3CE7E74C"/>
    <w:rsid w:val="3D040FBD"/>
    <w:rsid w:val="3D3118D5"/>
    <w:rsid w:val="3DA57E9A"/>
    <w:rsid w:val="3E32FFDC"/>
    <w:rsid w:val="3E6B6648"/>
    <w:rsid w:val="3F660ACF"/>
    <w:rsid w:val="3FA19A4A"/>
    <w:rsid w:val="3FF6E7D3"/>
    <w:rsid w:val="406E5F8D"/>
    <w:rsid w:val="4167E3DF"/>
    <w:rsid w:val="41AD5369"/>
    <w:rsid w:val="41BF39FE"/>
    <w:rsid w:val="426EA980"/>
    <w:rsid w:val="428D6BDB"/>
    <w:rsid w:val="42BE7241"/>
    <w:rsid w:val="43874952"/>
    <w:rsid w:val="43B508BD"/>
    <w:rsid w:val="43D054FA"/>
    <w:rsid w:val="43D5DE91"/>
    <w:rsid w:val="43DF455A"/>
    <w:rsid w:val="443E892D"/>
    <w:rsid w:val="4443B121"/>
    <w:rsid w:val="4490CABC"/>
    <w:rsid w:val="44A22E25"/>
    <w:rsid w:val="44F1491E"/>
    <w:rsid w:val="4552B5DA"/>
    <w:rsid w:val="45579FD6"/>
    <w:rsid w:val="45B1B6FC"/>
    <w:rsid w:val="462433FE"/>
    <w:rsid w:val="466720E4"/>
    <w:rsid w:val="46BC0366"/>
    <w:rsid w:val="46D5DC22"/>
    <w:rsid w:val="47548317"/>
    <w:rsid w:val="478C7F2B"/>
    <w:rsid w:val="482EA784"/>
    <w:rsid w:val="4911B987"/>
    <w:rsid w:val="498C5FB5"/>
    <w:rsid w:val="49DEA29D"/>
    <w:rsid w:val="4A7C076D"/>
    <w:rsid w:val="4A7CE43F"/>
    <w:rsid w:val="4BA9D70C"/>
    <w:rsid w:val="4BB01656"/>
    <w:rsid w:val="4BD15D05"/>
    <w:rsid w:val="4CE5C175"/>
    <w:rsid w:val="4D292D72"/>
    <w:rsid w:val="4DB3C8AD"/>
    <w:rsid w:val="4DFC2E43"/>
    <w:rsid w:val="4E9CE280"/>
    <w:rsid w:val="4EB2B0F7"/>
    <w:rsid w:val="4ED9EDFB"/>
    <w:rsid w:val="4EFC69F0"/>
    <w:rsid w:val="4F3ECF4E"/>
    <w:rsid w:val="50B19A58"/>
    <w:rsid w:val="5100BD8E"/>
    <w:rsid w:val="5153BCD1"/>
    <w:rsid w:val="528E59EB"/>
    <w:rsid w:val="52E6623C"/>
    <w:rsid w:val="5348A85B"/>
    <w:rsid w:val="538FC4F8"/>
    <w:rsid w:val="53AE15E0"/>
    <w:rsid w:val="53B1F0B0"/>
    <w:rsid w:val="53C134C4"/>
    <w:rsid w:val="5408251D"/>
    <w:rsid w:val="542D226F"/>
    <w:rsid w:val="543238FA"/>
    <w:rsid w:val="54406A09"/>
    <w:rsid w:val="544F9EA6"/>
    <w:rsid w:val="548D7E6B"/>
    <w:rsid w:val="5493663D"/>
    <w:rsid w:val="54E6CE1A"/>
    <w:rsid w:val="55216D38"/>
    <w:rsid w:val="560ED2DE"/>
    <w:rsid w:val="56B05C6A"/>
    <w:rsid w:val="5702AB4A"/>
    <w:rsid w:val="57387013"/>
    <w:rsid w:val="57688748"/>
    <w:rsid w:val="5844A91F"/>
    <w:rsid w:val="586D90CB"/>
    <w:rsid w:val="591BBDB7"/>
    <w:rsid w:val="59881DB1"/>
    <w:rsid w:val="59CB680D"/>
    <w:rsid w:val="59D6788D"/>
    <w:rsid w:val="59DFF48F"/>
    <w:rsid w:val="5A37FF2E"/>
    <w:rsid w:val="5AC58F13"/>
    <w:rsid w:val="5AE5DEF2"/>
    <w:rsid w:val="5B1DF1A8"/>
    <w:rsid w:val="5B24895F"/>
    <w:rsid w:val="5B2B12F4"/>
    <w:rsid w:val="5B72C3D7"/>
    <w:rsid w:val="5BBDAA48"/>
    <w:rsid w:val="5BC9ED3D"/>
    <w:rsid w:val="5BD0DB4C"/>
    <w:rsid w:val="5C1173E1"/>
    <w:rsid w:val="5C71F2EB"/>
    <w:rsid w:val="5CBB6BB0"/>
    <w:rsid w:val="5CD2F032"/>
    <w:rsid w:val="5CD8ED7A"/>
    <w:rsid w:val="5CDBF7C6"/>
    <w:rsid w:val="5D656F55"/>
    <w:rsid w:val="5E065DAF"/>
    <w:rsid w:val="5E099D91"/>
    <w:rsid w:val="5E0FC711"/>
    <w:rsid w:val="5E611D3B"/>
    <w:rsid w:val="5F0AD26B"/>
    <w:rsid w:val="5FADAD2E"/>
    <w:rsid w:val="5FEAE26F"/>
    <w:rsid w:val="60506E07"/>
    <w:rsid w:val="609D060A"/>
    <w:rsid w:val="61600020"/>
    <w:rsid w:val="61D2BE32"/>
    <w:rsid w:val="62810051"/>
    <w:rsid w:val="63244AA8"/>
    <w:rsid w:val="63844D30"/>
    <w:rsid w:val="64BD38C1"/>
    <w:rsid w:val="64CB436E"/>
    <w:rsid w:val="65379D83"/>
    <w:rsid w:val="65B63C03"/>
    <w:rsid w:val="65B6F6A1"/>
    <w:rsid w:val="660763BC"/>
    <w:rsid w:val="660CFBD0"/>
    <w:rsid w:val="667A48B7"/>
    <w:rsid w:val="668AD553"/>
    <w:rsid w:val="66A61299"/>
    <w:rsid w:val="66F8DF01"/>
    <w:rsid w:val="673A32F4"/>
    <w:rsid w:val="67A2B0AB"/>
    <w:rsid w:val="6833B6B4"/>
    <w:rsid w:val="684272B5"/>
    <w:rsid w:val="6A65A6CA"/>
    <w:rsid w:val="6AA39948"/>
    <w:rsid w:val="6AEAE5E4"/>
    <w:rsid w:val="6B2CBD93"/>
    <w:rsid w:val="6B6DA0CF"/>
    <w:rsid w:val="6C33E8A1"/>
    <w:rsid w:val="6DB90CD2"/>
    <w:rsid w:val="6EA5CCBB"/>
    <w:rsid w:val="703B581B"/>
    <w:rsid w:val="703F467E"/>
    <w:rsid w:val="710D53D0"/>
    <w:rsid w:val="7178FA71"/>
    <w:rsid w:val="7187377B"/>
    <w:rsid w:val="71A5893D"/>
    <w:rsid w:val="723F2AC8"/>
    <w:rsid w:val="72F2D653"/>
    <w:rsid w:val="732E5E9A"/>
    <w:rsid w:val="7369AB2D"/>
    <w:rsid w:val="73A1106B"/>
    <w:rsid w:val="741AF63F"/>
    <w:rsid w:val="75B7BCFF"/>
    <w:rsid w:val="76A2AF79"/>
    <w:rsid w:val="76D6DD55"/>
    <w:rsid w:val="779739FB"/>
    <w:rsid w:val="77AEB75D"/>
    <w:rsid w:val="77C8E803"/>
    <w:rsid w:val="78351DBB"/>
    <w:rsid w:val="78D79ECC"/>
    <w:rsid w:val="791A0B7D"/>
    <w:rsid w:val="7950CCCE"/>
    <w:rsid w:val="795560D8"/>
    <w:rsid w:val="796246DF"/>
    <w:rsid w:val="79625541"/>
    <w:rsid w:val="79ACFCC6"/>
    <w:rsid w:val="7B485A75"/>
    <w:rsid w:val="7BF6BB62"/>
    <w:rsid w:val="7CEFA37B"/>
    <w:rsid w:val="7DC04421"/>
    <w:rsid w:val="7DD2AD8D"/>
    <w:rsid w:val="7DF4ECA2"/>
    <w:rsid w:val="7EAB94C9"/>
    <w:rsid w:val="7F21A22B"/>
    <w:rsid w:val="7F2A5D79"/>
    <w:rsid w:val="7F51B411"/>
    <w:rsid w:val="7FB1A073"/>
    <w:rsid w:val="7FB76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4591C"/>
  <w15:chartTrackingRefBased/>
  <w15:docId w15:val="{31A1094E-2076-46AC-914C-71BBE2C9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36A6D"/>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E6500"/>
    <w:pPr>
      <w:tabs>
        <w:tab w:val="center" w:pos="4680"/>
        <w:tab w:val="right" w:pos="9360"/>
      </w:tabs>
      <w:spacing w:after="0" w:line="240" w:lineRule="auto"/>
    </w:pPr>
  </w:style>
  <w:style w:type="character" w:styleId="HeaderChar" w:customStyle="1">
    <w:name w:val="Header Char"/>
    <w:basedOn w:val="DefaultParagraphFont"/>
    <w:link w:val="Header"/>
    <w:uiPriority w:val="99"/>
    <w:rsid w:val="004E6500"/>
  </w:style>
  <w:style w:type="paragraph" w:styleId="Footer">
    <w:name w:val="footer"/>
    <w:basedOn w:val="Normal"/>
    <w:link w:val="FooterChar"/>
    <w:uiPriority w:val="99"/>
    <w:unhideWhenUsed/>
    <w:rsid w:val="004E6500"/>
    <w:pPr>
      <w:tabs>
        <w:tab w:val="center" w:pos="4680"/>
        <w:tab w:val="right" w:pos="9360"/>
      </w:tabs>
      <w:spacing w:after="0" w:line="240" w:lineRule="auto"/>
    </w:pPr>
  </w:style>
  <w:style w:type="character" w:styleId="FooterChar" w:customStyle="1">
    <w:name w:val="Footer Char"/>
    <w:basedOn w:val="DefaultParagraphFont"/>
    <w:link w:val="Footer"/>
    <w:uiPriority w:val="99"/>
    <w:rsid w:val="004E6500"/>
  </w:style>
  <w:style w:type="paragraph" w:styleId="NoSpacing">
    <w:name w:val="No Spacing"/>
    <w:uiPriority w:val="1"/>
    <w:qFormat/>
    <w:rsid w:val="00B66715"/>
    <w:pPr>
      <w:spacing w:after="0" w:line="240" w:lineRule="auto"/>
    </w:pPr>
  </w:style>
  <w:style w:type="paragraph" w:styleId="ListParagraph">
    <w:name w:val="List Paragraph"/>
    <w:basedOn w:val="Normal"/>
    <w:uiPriority w:val="34"/>
    <w:qFormat/>
    <w:rsid w:val="00E504AE"/>
    <w:pPr>
      <w:ind w:left="720"/>
      <w:contextualSpacing/>
    </w:pPr>
  </w:style>
  <w:style w:type="character" w:styleId="Heading1Char" w:customStyle="1">
    <w:name w:val="Heading 1 Char"/>
    <w:basedOn w:val="DefaultParagraphFont"/>
    <w:link w:val="Heading1"/>
    <w:uiPriority w:val="9"/>
    <w:rsid w:val="00D36A6D"/>
    <w:rPr>
      <w:rFonts w:asciiTheme="majorHAnsi" w:hAnsiTheme="majorHAnsi" w:eastAsiaTheme="majorEastAsia" w:cstheme="majorBidi"/>
      <w:color w:val="2E74B5" w:themeColor="accent1" w:themeShade="BF"/>
      <w:sz w:val="32"/>
      <w:szCs w:val="32"/>
    </w:rPr>
  </w:style>
  <w:style w:type="character" w:styleId="Hyperlink">
    <w:uiPriority w:val="99"/>
    <w:name w:val="Hyperlink"/>
    <w:basedOn w:val="DefaultParagraphFont"/>
    <w:unhideWhenUsed/>
    <w:rsid w:val="2A42E4C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https://www.scientificarchives.com/article/mental-health-factors-impacting-indigenous-students-academic-performance-empirical-evidence" TargetMode="External" Id="R569a253be85f422b" /><Relationship Type="http://schemas.openxmlformats.org/officeDocument/2006/relationships/hyperlink" Target="https://www.researchgate.net/publication/261699957_Solution-Focused_Therapy_as_a_Cultural_Acknowledging_Approach_with_Native_Americans" TargetMode="External" Id="R42ee6555543a4eef" /><Relationship Type="http://schemas.openxmlformats.org/officeDocument/2006/relationships/hyperlink" Target="https://files.eric.gov/fulltext/ED589978.pdf" TargetMode="External" Id="Re45055df177444a7" /><Relationship Type="http://schemas.microsoft.com/office/2020/10/relationships/intelligence" Target="intelligence2.xml" Id="R8718bd5ab53d4ac3"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Liberty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Bowles, Kerry Lynn (Ctr for Counseling &amp; Family Studies)</dc:creator>
  <keywords/>
  <dc:description/>
  <lastModifiedBy>Glasco, Katina Marie</lastModifiedBy>
  <revision>4</revision>
  <dcterms:created xsi:type="dcterms:W3CDTF">2023-07-14T14:11:00.0000000Z</dcterms:created>
  <dcterms:modified xsi:type="dcterms:W3CDTF">2026-02-21T19:46:49.7825749Z</dcterms:modified>
</coreProperties>
</file>