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89317" w14:textId="30AE6780" w:rsidR="004508D5" w:rsidRPr="00303B2C" w:rsidRDefault="00303B2C" w:rsidP="00303B2C">
      <w:pPr>
        <w:jc w:val="center"/>
        <w:rPr>
          <w:sz w:val="56"/>
          <w:szCs w:val="56"/>
        </w:rPr>
      </w:pPr>
      <w:r w:rsidRPr="00303B2C">
        <w:rPr>
          <w:sz w:val="56"/>
          <w:szCs w:val="56"/>
        </w:rPr>
        <w:t>Benchmark Attitudes and Beliefs Reflection Paper</w:t>
      </w:r>
    </w:p>
    <w:p w14:paraId="2DC56DCC" w14:textId="0A11EBDA" w:rsidR="00303B2C" w:rsidRPr="00303B2C" w:rsidRDefault="00303B2C" w:rsidP="00303B2C">
      <w:pPr>
        <w:jc w:val="center"/>
        <w:rPr>
          <w:sz w:val="56"/>
          <w:szCs w:val="56"/>
        </w:rPr>
      </w:pPr>
    </w:p>
    <w:p w14:paraId="6C91BB45" w14:textId="2DCA454C" w:rsidR="00303B2C" w:rsidRPr="00303B2C" w:rsidRDefault="00303B2C" w:rsidP="00303B2C">
      <w:pPr>
        <w:jc w:val="center"/>
        <w:rPr>
          <w:sz w:val="56"/>
          <w:szCs w:val="56"/>
        </w:rPr>
      </w:pPr>
    </w:p>
    <w:p w14:paraId="43D13892" w14:textId="64A4C30A" w:rsidR="00303B2C" w:rsidRPr="00303B2C" w:rsidRDefault="00303B2C" w:rsidP="00303B2C">
      <w:pPr>
        <w:jc w:val="center"/>
        <w:rPr>
          <w:sz w:val="56"/>
          <w:szCs w:val="56"/>
        </w:rPr>
      </w:pPr>
      <w:r w:rsidRPr="00303B2C">
        <w:rPr>
          <w:sz w:val="56"/>
          <w:szCs w:val="56"/>
        </w:rPr>
        <w:t>Alexandra Rogalski</w:t>
      </w:r>
    </w:p>
    <w:p w14:paraId="1FDB362B" w14:textId="37B9D9CD" w:rsidR="00303B2C" w:rsidRPr="00303B2C" w:rsidRDefault="00303B2C" w:rsidP="00303B2C">
      <w:pPr>
        <w:jc w:val="center"/>
        <w:rPr>
          <w:sz w:val="56"/>
          <w:szCs w:val="56"/>
        </w:rPr>
      </w:pPr>
    </w:p>
    <w:p w14:paraId="6FE56091" w14:textId="14B55792" w:rsidR="00303B2C" w:rsidRPr="00303B2C" w:rsidRDefault="00303B2C" w:rsidP="00303B2C">
      <w:pPr>
        <w:jc w:val="center"/>
        <w:rPr>
          <w:sz w:val="56"/>
          <w:szCs w:val="56"/>
        </w:rPr>
      </w:pPr>
      <w:r w:rsidRPr="00303B2C">
        <w:rPr>
          <w:sz w:val="56"/>
          <w:szCs w:val="56"/>
        </w:rPr>
        <w:t>Liberty University</w:t>
      </w:r>
    </w:p>
    <w:p w14:paraId="0BED398F" w14:textId="26C5DB4C" w:rsidR="00303B2C" w:rsidRPr="00303B2C" w:rsidRDefault="00303B2C" w:rsidP="00303B2C">
      <w:pPr>
        <w:jc w:val="center"/>
        <w:rPr>
          <w:sz w:val="56"/>
          <w:szCs w:val="56"/>
        </w:rPr>
      </w:pPr>
    </w:p>
    <w:p w14:paraId="0F7ABCDE" w14:textId="39280E19" w:rsidR="00303B2C" w:rsidRPr="00303B2C" w:rsidRDefault="00303B2C" w:rsidP="00303B2C">
      <w:pPr>
        <w:jc w:val="center"/>
        <w:rPr>
          <w:sz w:val="56"/>
          <w:szCs w:val="56"/>
        </w:rPr>
      </w:pPr>
      <w:r w:rsidRPr="00303B2C">
        <w:rPr>
          <w:sz w:val="56"/>
          <w:szCs w:val="56"/>
        </w:rPr>
        <w:t>COSC 501</w:t>
      </w:r>
    </w:p>
    <w:p w14:paraId="50B1AAA6" w14:textId="4AEC8CC7" w:rsidR="00303B2C" w:rsidRPr="00303B2C" w:rsidRDefault="00303B2C" w:rsidP="00303B2C">
      <w:pPr>
        <w:jc w:val="center"/>
        <w:rPr>
          <w:sz w:val="56"/>
          <w:szCs w:val="56"/>
        </w:rPr>
      </w:pPr>
    </w:p>
    <w:p w14:paraId="6FE18C66" w14:textId="28EF3A20" w:rsidR="00303B2C" w:rsidRPr="00303B2C" w:rsidRDefault="00303B2C" w:rsidP="00303B2C">
      <w:pPr>
        <w:jc w:val="center"/>
        <w:rPr>
          <w:sz w:val="56"/>
          <w:szCs w:val="56"/>
        </w:rPr>
      </w:pPr>
      <w:r w:rsidRPr="00303B2C">
        <w:rPr>
          <w:sz w:val="56"/>
          <w:szCs w:val="56"/>
        </w:rPr>
        <w:t>5/26/24</w:t>
      </w:r>
    </w:p>
    <w:p w14:paraId="5E7FB9DD" w14:textId="77777777" w:rsidR="004508D5" w:rsidRDefault="004508D5"/>
    <w:p w14:paraId="650A2B53" w14:textId="77777777" w:rsidR="004508D5" w:rsidRDefault="004508D5"/>
    <w:p w14:paraId="522CF966" w14:textId="77777777" w:rsidR="004508D5" w:rsidRDefault="004508D5"/>
    <w:p w14:paraId="2268ADA0" w14:textId="77777777" w:rsidR="004508D5" w:rsidRDefault="004508D5"/>
    <w:p w14:paraId="24D9985C" w14:textId="77777777" w:rsidR="004508D5" w:rsidRDefault="004508D5"/>
    <w:p w14:paraId="4AB6D4F7" w14:textId="77777777" w:rsidR="004508D5" w:rsidRDefault="004508D5"/>
    <w:p w14:paraId="6314F5E0" w14:textId="77777777" w:rsidR="004508D5" w:rsidRDefault="004508D5"/>
    <w:p w14:paraId="36296CAA" w14:textId="77777777" w:rsidR="004508D5" w:rsidRDefault="004508D5"/>
    <w:p w14:paraId="6E3A8AE0" w14:textId="77777777" w:rsidR="004508D5" w:rsidRDefault="004508D5"/>
    <w:p w14:paraId="56EE9A66" w14:textId="77777777" w:rsidR="004508D5" w:rsidRDefault="004508D5"/>
    <w:p w14:paraId="1AA631F8" w14:textId="77777777" w:rsidR="004508D5" w:rsidRDefault="004508D5"/>
    <w:p w14:paraId="74D7B4AF" w14:textId="77777777" w:rsidR="004508D5" w:rsidRDefault="004508D5"/>
    <w:p w14:paraId="123B8341" w14:textId="77777777" w:rsidR="004508D5" w:rsidRDefault="004508D5"/>
    <w:p w14:paraId="10271AD3" w14:textId="77777777" w:rsidR="004508D5" w:rsidRDefault="004508D5"/>
    <w:p w14:paraId="473CCBB2" w14:textId="77777777" w:rsidR="004508D5" w:rsidRDefault="004508D5"/>
    <w:p w14:paraId="025F4A9A" w14:textId="77777777" w:rsidR="004508D5" w:rsidRDefault="004508D5"/>
    <w:p w14:paraId="1CBDAEBE" w14:textId="77777777" w:rsidR="004508D5" w:rsidRDefault="004508D5"/>
    <w:p w14:paraId="33E57CBA" w14:textId="77777777" w:rsidR="004508D5" w:rsidRDefault="004508D5"/>
    <w:p w14:paraId="05EEC3EA" w14:textId="77777777" w:rsidR="004508D5" w:rsidRDefault="004508D5"/>
    <w:p w14:paraId="33DEA167" w14:textId="77777777" w:rsidR="004508D5" w:rsidRDefault="004508D5"/>
    <w:p w14:paraId="6F9C7110" w14:textId="43AA8252" w:rsidR="004508D5" w:rsidRPr="00F73868" w:rsidRDefault="004508D5" w:rsidP="00303B2C">
      <w:pPr>
        <w:pStyle w:val="Heading1"/>
        <w:spacing w:line="480" w:lineRule="auto"/>
        <w:ind w:firstLine="72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386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Upon reading t</w:t>
      </w:r>
      <w:r w:rsidR="00E71079" w:rsidRPr="00F7386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 instructions for the paper, I came to a conclusion of something I already knew, I have very strong opinions, values, and beliefs. Now in theory, this is a good thing, but when thinking about going into a counseling career, this made me realize how much I am going to need to open my eyes to all scenarios, diversities, cultural differences and socioeconomic </w:t>
      </w:r>
      <w:r w:rsidR="00477BDF" w:rsidRPr="00F73868">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issues. The three items in the Attitudes &amp; Beliefs Inventory that I had the strongest opinion on were as follows:</w:t>
      </w:r>
    </w:p>
    <w:p w14:paraId="7F5660D9" w14:textId="72BF1C38" w:rsidR="00477BDF" w:rsidRPr="00F73868" w:rsidRDefault="00477BDF" w:rsidP="00F41968">
      <w:pPr>
        <w:pStyle w:val="ListParagraph"/>
        <w:numPr>
          <w:ilvl w:val="0"/>
          <w:numId w:val="1"/>
        </w:numPr>
        <w:spacing w:line="480" w:lineRule="auto"/>
        <w:rPr>
          <w:rFonts w:ascii="Times New Roman" w:hAnsi="Times New Roman" w:cs="Times New Roman"/>
        </w:rPr>
      </w:pPr>
      <w:r w:rsidRPr="00F73868">
        <w:rPr>
          <w:rFonts w:ascii="Times New Roman" w:hAnsi="Times New Roman" w:cs="Times New Roman"/>
        </w:rPr>
        <w:t>A student who shows little conscience development is strictly interested in their own advancement, and uses others for personal gain</w:t>
      </w:r>
      <w:r w:rsidR="00F73868" w:rsidRPr="00F73868">
        <w:rPr>
          <w:rFonts w:ascii="Times New Roman" w:hAnsi="Times New Roman" w:cs="Times New Roman"/>
        </w:rPr>
        <w:t>. (3)</w:t>
      </w:r>
      <w:r w:rsidRPr="00F73868">
        <w:rPr>
          <w:rFonts w:ascii="Times New Roman" w:hAnsi="Times New Roman" w:cs="Times New Roman"/>
        </w:rPr>
        <w:t xml:space="preserve">. </w:t>
      </w:r>
    </w:p>
    <w:p w14:paraId="376D61F7" w14:textId="2C27A15B" w:rsidR="00477BDF" w:rsidRPr="00F73868" w:rsidRDefault="00F73868" w:rsidP="00F41968">
      <w:pPr>
        <w:pStyle w:val="ListParagraph"/>
        <w:numPr>
          <w:ilvl w:val="0"/>
          <w:numId w:val="1"/>
        </w:numPr>
        <w:spacing w:line="480" w:lineRule="auto"/>
        <w:rPr>
          <w:rFonts w:ascii="Times New Roman" w:hAnsi="Times New Roman" w:cs="Times New Roman"/>
        </w:rPr>
      </w:pPr>
      <w:r w:rsidRPr="00F73868">
        <w:rPr>
          <w:rFonts w:ascii="Times New Roman" w:hAnsi="Times New Roman" w:cs="Times New Roman"/>
        </w:rPr>
        <w:t xml:space="preserve">A high school student who believes she is a lesbian and wants to discuss how to “come out” to her parents. (13). </w:t>
      </w:r>
    </w:p>
    <w:p w14:paraId="31CD09CF" w14:textId="25C4329C" w:rsidR="00F73868" w:rsidRDefault="00F73868" w:rsidP="00F41968">
      <w:pPr>
        <w:pStyle w:val="ListParagraph"/>
        <w:numPr>
          <w:ilvl w:val="0"/>
          <w:numId w:val="1"/>
        </w:numPr>
        <w:spacing w:line="480" w:lineRule="auto"/>
        <w:rPr>
          <w:rFonts w:ascii="Times New Roman" w:hAnsi="Times New Roman" w:cs="Times New Roman"/>
        </w:rPr>
      </w:pPr>
      <w:r w:rsidRPr="00F73868">
        <w:rPr>
          <w:rFonts w:ascii="Times New Roman" w:hAnsi="Times New Roman" w:cs="Times New Roman"/>
        </w:rPr>
        <w:t xml:space="preserve">A family who has found a way of cheating the system to get their children into the school of their choice. (15). </w:t>
      </w:r>
    </w:p>
    <w:p w14:paraId="72D65273" w14:textId="58971B21" w:rsidR="00F73868" w:rsidRDefault="00F73868" w:rsidP="00F41968">
      <w:pPr>
        <w:spacing w:line="480" w:lineRule="auto"/>
      </w:pPr>
    </w:p>
    <w:p w14:paraId="37F89B5A" w14:textId="2B920CB9" w:rsidR="00F73868" w:rsidRDefault="00F61C4F" w:rsidP="00F41968">
      <w:pPr>
        <w:spacing w:line="480" w:lineRule="auto"/>
      </w:pPr>
      <w:r>
        <w:t xml:space="preserve">REACTION: </w:t>
      </w:r>
    </w:p>
    <w:p w14:paraId="1CFEDCC4" w14:textId="306F49E1" w:rsidR="00F61C4F" w:rsidRDefault="00F61C4F" w:rsidP="00F41968">
      <w:pPr>
        <w:spacing w:line="480" w:lineRule="auto"/>
      </w:pPr>
      <w:r>
        <w:tab/>
      </w:r>
      <w:r w:rsidR="00D85FE1">
        <w:t xml:space="preserve">When discussing my initial reaction, I realized, every item I had a strong opinion about is something I have directly gone through in my personal life. Whether it be a friend who has had an awful home life, leading them to feel the need to get attention in another way, (ex: lesbian), or working so hard to earn a position in a sport or in the classroom and having the person beside me cheat the system with money and their child get the same accolades I did. These items made me look back to times I have forgotten about and rehash those pains and hardships. </w:t>
      </w:r>
      <w:r w:rsidR="000623AB">
        <w:t xml:space="preserve">I am going to take a little bit of a deeper dive into each item chosen for this paper, number one, the student who shows little care towards others in simple terms will selfishly do what they need for their own personal gain. </w:t>
      </w:r>
    </w:p>
    <w:p w14:paraId="38721A8D" w14:textId="5AFF6B15" w:rsidR="000623AB" w:rsidRDefault="000623AB" w:rsidP="00F41968">
      <w:pPr>
        <w:spacing w:line="480" w:lineRule="auto"/>
      </w:pPr>
      <w:r>
        <w:lastRenderedPageBreak/>
        <w:tab/>
        <w:t xml:space="preserve">In </w:t>
      </w:r>
      <w:r w:rsidR="00904DBB">
        <w:t>a recent article, philosophers concluded that, “Everything in human life revolves around pleasure and desire to survive.” (Huang and John, 2022). They go on to talk about out innate want for instant pleasure and happiness, at any cost to survival. This made me think. Early in life I realized that there is joy at the other side of pain and if I felt comfortable every</w:t>
      </w:r>
      <w:r w:rsidR="005A2A9B">
        <w:t xml:space="preserve"> </w:t>
      </w:r>
      <w:r w:rsidR="00904DBB">
        <w:t xml:space="preserve">day, it would be almost impossible to grow. Pushing myself was </w:t>
      </w:r>
      <w:r w:rsidR="005A2A9B">
        <w:t xml:space="preserve">something that I knew needed to be done to gain confidence in myself and move towards the places I wanted to be. </w:t>
      </w:r>
      <w:r w:rsidR="004A68FD">
        <w:t xml:space="preserve">Putting other people down with little to no internal moral suggests a person who has not pushed themselves and still lives in the way our mind is born to think. Instead of putting in the work with themselves to grow, they feel the need to take from others and try to selfishly bring people down to their level. </w:t>
      </w:r>
    </w:p>
    <w:p w14:paraId="26AC5FAC" w14:textId="4EBB187E" w:rsidR="005A2A9B" w:rsidRDefault="005A2A9B" w:rsidP="00F41968">
      <w:pPr>
        <w:spacing w:line="480" w:lineRule="auto"/>
      </w:pPr>
      <w:r>
        <w:tab/>
        <w:t xml:space="preserve">REFLECTION 1: </w:t>
      </w:r>
    </w:p>
    <w:p w14:paraId="7AA76B98" w14:textId="71D3EF7F" w:rsidR="005A2A9B" w:rsidRDefault="005A2A9B" w:rsidP="00F41968">
      <w:pPr>
        <w:spacing w:line="480" w:lineRule="auto"/>
      </w:pPr>
      <w:r>
        <w:tab/>
      </w:r>
      <w:r>
        <w:tab/>
        <w:t xml:space="preserve">I </w:t>
      </w:r>
      <w:r w:rsidR="004A68FD">
        <w:t xml:space="preserve">developed the belief to work for what you want without envying what others have from my dad. He pushed me in many ways </w:t>
      </w:r>
      <w:r w:rsidR="0060269D">
        <w:t xml:space="preserve">in sports </w:t>
      </w:r>
      <w:r w:rsidR="004A68FD">
        <w:t>since I was a young child</w:t>
      </w:r>
      <w:r w:rsidR="0060269D">
        <w:t xml:space="preserve">. He taught me many priceless lessons on life and humility that lead me to have this strong belief. They were learned over years with every extra rep, sprint, shot, and mental limit. It is the reason why I am the way I am now and how I know I can do anything I out my mind to as long as I stay focused and free from the distractions of others path. </w:t>
      </w:r>
    </w:p>
    <w:p w14:paraId="6A97C382" w14:textId="7BCD70A6" w:rsidR="0060269D" w:rsidRDefault="0060269D" w:rsidP="00F41968">
      <w:pPr>
        <w:spacing w:line="480" w:lineRule="auto"/>
      </w:pPr>
      <w:r>
        <w:tab/>
        <w:t xml:space="preserve">Action: </w:t>
      </w:r>
    </w:p>
    <w:p w14:paraId="13679558" w14:textId="05041F88" w:rsidR="0060269D" w:rsidRDefault="0060269D" w:rsidP="00F41968">
      <w:pPr>
        <w:spacing w:line="480" w:lineRule="auto"/>
      </w:pPr>
      <w:r>
        <w:tab/>
      </w:r>
      <w:r>
        <w:tab/>
        <w:t xml:space="preserve">I believe that I need to reconsider how I view the people in item one. I need to count it a blessing that I was fortunate to have been taught the lessons I have been. I need to </w:t>
      </w:r>
      <w:r w:rsidR="001845A4">
        <w:t xml:space="preserve">look inside and know that people who would have been put in my position would more than likely feel the way I do. They might just not know better and the exciting part about being a counselor I is that I can give those people my advice. It might just be what they needed to hear, in a caring, </w:t>
      </w:r>
      <w:r w:rsidR="001845A4">
        <w:lastRenderedPageBreak/>
        <w:t xml:space="preserve">loving way. I want to be there for people in the way my dad has been for me, especially to the people who have not gotten the opportunity to have mentors in their life to guide them. </w:t>
      </w:r>
    </w:p>
    <w:p w14:paraId="0A3A4D65" w14:textId="4445019A" w:rsidR="001845A4" w:rsidRDefault="001845A4" w:rsidP="00F41968">
      <w:pPr>
        <w:spacing w:line="480" w:lineRule="auto"/>
      </w:pPr>
      <w:r>
        <w:tab/>
        <w:t xml:space="preserve">Reaction 2: </w:t>
      </w:r>
    </w:p>
    <w:p w14:paraId="265B5B6C" w14:textId="6CE8A875" w:rsidR="001845A4" w:rsidRDefault="001845A4" w:rsidP="00F41968">
      <w:pPr>
        <w:spacing w:line="480" w:lineRule="auto"/>
      </w:pPr>
      <w:r>
        <w:tab/>
      </w:r>
      <w:r>
        <w:tab/>
        <w:t xml:space="preserve">The second item that I </w:t>
      </w:r>
      <w:r w:rsidR="00F40321">
        <w:t>felt strongly toward was about a, “high school student who believes she is a lesbian and wants to discuss how to “come out” to her parents.” This item was hard for me because I do believe we are all born into sin and that this is a side effect of that. Psalms 51:5 says, “In Adam, we sinned and fell, becoming corrupted ourselves. Thus, we are born in sin.” (</w:t>
      </w:r>
      <w:r w:rsidR="009F5DA5">
        <w:t xml:space="preserve">New International Version, 2020). </w:t>
      </w:r>
      <w:r w:rsidR="00A5023C">
        <w:t xml:space="preserve">After the fall, we all have different ways that </w:t>
      </w:r>
      <w:r w:rsidR="00DB5690">
        <w:t>S</w:t>
      </w:r>
      <w:r w:rsidR="00A5023C">
        <w:t>atan tem</w:t>
      </w:r>
      <w:r w:rsidR="00DB5690">
        <w:t>pt</w:t>
      </w:r>
      <w:r w:rsidR="00A5023C">
        <w:t>s us and pulls us away from God</w:t>
      </w:r>
      <w:r w:rsidR="00DB5690">
        <w:t xml:space="preserve">. Some people are more prone to be tempted in this way. It is becoming a normalized way of life </w:t>
      </w:r>
      <w:r w:rsidR="001B7D70">
        <w:t xml:space="preserve">that is not seen as a sin and even being promoted in many ways. </w:t>
      </w:r>
      <w:r w:rsidR="00496594">
        <w:t>As of March 20</w:t>
      </w:r>
      <w:r w:rsidR="006E316B">
        <w:t>09</w:t>
      </w:r>
      <w:r w:rsidR="00496594">
        <w:t xml:space="preserve">, we now </w:t>
      </w:r>
      <w:r w:rsidR="006E316B">
        <w:t xml:space="preserve">have a Transgender Day of Visibility and in 2024 the White House stated that, “Transgender Americans are part of the fabric of our Nation.” </w:t>
      </w:r>
      <w:r w:rsidR="001D0105">
        <w:t xml:space="preserve">(Biden, 2024). </w:t>
      </w:r>
      <w:proofErr w:type="gramStart"/>
      <w:r w:rsidR="007937C7">
        <w:t xml:space="preserve">One </w:t>
      </w:r>
      <w:r w:rsidR="006E316B">
        <w:t xml:space="preserve"> </w:t>
      </w:r>
      <w:r w:rsidR="00FA6CFA">
        <w:t>This</w:t>
      </w:r>
      <w:proofErr w:type="gramEnd"/>
      <w:r w:rsidR="00FA6CFA">
        <w:t xml:space="preserve"> promotes the behavior and makes it more acceptable for the people for feel as though they do not get proper attention at home. This place of acceptance makes them feel seen, heard, and accepted in a way they probable have not felt before. This is wrong and leading young people who do not know better in the same way.</w:t>
      </w:r>
    </w:p>
    <w:p w14:paraId="6D2130E9" w14:textId="0CD18203" w:rsidR="001B7D70" w:rsidRDefault="001B7D70" w:rsidP="00F41968">
      <w:pPr>
        <w:spacing w:line="480" w:lineRule="auto"/>
      </w:pPr>
      <w:r>
        <w:tab/>
        <w:t xml:space="preserve">Response 2: </w:t>
      </w:r>
    </w:p>
    <w:p w14:paraId="5C757758" w14:textId="0DAF409B" w:rsidR="001B7D70" w:rsidRDefault="001B7D70" w:rsidP="00F41968">
      <w:pPr>
        <w:spacing w:line="480" w:lineRule="auto"/>
      </w:pPr>
      <w:r>
        <w:tab/>
      </w:r>
      <w:r>
        <w:tab/>
        <w:t xml:space="preserve">I developed this belief from birth, being raised in church and from the principles I learned in a Christian school. We were taught not to judge and to love everybody, but we were ultimately taught right and wrong. My teachers and parents used Biblical principles to direct their teachings and lead me to that belief. </w:t>
      </w:r>
    </w:p>
    <w:p w14:paraId="174E2CF7" w14:textId="42CBC37D" w:rsidR="001B7D70" w:rsidRDefault="001B7D70" w:rsidP="00F41968">
      <w:pPr>
        <w:spacing w:line="480" w:lineRule="auto"/>
      </w:pPr>
      <w:r>
        <w:tab/>
      </w:r>
      <w:r w:rsidR="00496594">
        <w:t xml:space="preserve">Action: </w:t>
      </w:r>
    </w:p>
    <w:p w14:paraId="1E1770F9" w14:textId="3CDA812A" w:rsidR="00496594" w:rsidRDefault="00496594" w:rsidP="007937C7">
      <w:pPr>
        <w:spacing w:line="480" w:lineRule="auto"/>
      </w:pPr>
      <w:r>
        <w:lastRenderedPageBreak/>
        <w:tab/>
      </w:r>
      <w:r>
        <w:tab/>
        <w:t xml:space="preserve">For myself, I need to be more well versed in the origins of the LGBTQ society to know the psychological background of it to add to my scope of practice. I do want to understand everyone and be a light in the ways I can. I have never been closed off to the people who feel that way, but I do understand that it is not Biblical in the same manner. I feel I need to look closer into what causes this and the relationship between quality of childhood, childhood attention and the relations they have to children growing to feel this way. </w:t>
      </w:r>
    </w:p>
    <w:p w14:paraId="2599F775" w14:textId="46F5C086" w:rsidR="00FA6CFA" w:rsidRDefault="00FA6CFA" w:rsidP="00F41968">
      <w:pPr>
        <w:spacing w:line="480" w:lineRule="auto"/>
      </w:pPr>
      <w:r>
        <w:tab/>
        <w:t xml:space="preserve">Reaction 3: </w:t>
      </w:r>
    </w:p>
    <w:p w14:paraId="074CC53D" w14:textId="77777777" w:rsidR="00D11F0C" w:rsidRDefault="00FA6CFA" w:rsidP="007937C7">
      <w:pPr>
        <w:spacing w:line="480" w:lineRule="auto"/>
      </w:pPr>
      <w:r>
        <w:tab/>
      </w:r>
      <w:r>
        <w:tab/>
        <w:t xml:space="preserve">The third item I chose was the family who cheated the system to help their child to be at the school of their choice. </w:t>
      </w:r>
      <w:r w:rsidR="00F41968">
        <w:t xml:space="preserve">This is wrong in several ways. Initially, this frustrated me because this is teaching the child that they do not have to work to get the things they want in life. Growing up like this will not only make them lazy, but make them expectant. The parent might think they are helping their children, but they are setting themselves up for failure. </w:t>
      </w:r>
      <w:r w:rsidR="007937C7">
        <w:t>One article stated that, “Research shows that overindulgence leads to self-centeredness, greed, and unwillingness to be held accountable for actions.”</w:t>
      </w:r>
      <w:r w:rsidR="00D11F0C">
        <w:t xml:space="preserve"> </w:t>
      </w:r>
      <w:r w:rsidR="007937C7">
        <w:t>(</w:t>
      </w:r>
      <w:r w:rsidR="00D11F0C">
        <w:t xml:space="preserve">Lee, 2022). </w:t>
      </w:r>
      <w:r w:rsidR="00F41968">
        <w:t xml:space="preserve">They will </w:t>
      </w:r>
      <w:r w:rsidR="001D0105">
        <w:t xml:space="preserve">be </w:t>
      </w:r>
      <w:r w:rsidR="00F41968">
        <w:t xml:space="preserve">stuck when they do need to work for something they want with no prior connections. </w:t>
      </w:r>
    </w:p>
    <w:p w14:paraId="5CE7AA8C" w14:textId="070DA056" w:rsidR="00FA6CFA" w:rsidRDefault="00F41968" w:rsidP="00D11F0C">
      <w:pPr>
        <w:spacing w:line="480" w:lineRule="auto"/>
        <w:ind w:firstLine="720"/>
      </w:pPr>
      <w:r>
        <w:t>A real</w:t>
      </w:r>
      <w:r w:rsidR="001D0105">
        <w:t>-</w:t>
      </w:r>
      <w:r>
        <w:t>life example for me that comes to mind is from my time in sports playing soccer. My dad was the coach of me and my siblings</w:t>
      </w:r>
      <w:r w:rsidR="001D0105">
        <w:t>’</w:t>
      </w:r>
      <w:r>
        <w:t xml:space="preserve"> team, and he would push us harder than anyone else</w:t>
      </w:r>
      <w:r w:rsidR="00D11F0C">
        <w:t xml:space="preserve">. We in turn would have to work way harder than the rest of the team which granted us more success on the field. We worked for what we wanted and were pushed to do so. One girl on my team would find a way to get out of every drill or hard task asked of us. That resulted in little success on the field. My dad had a hard time playing her because of that. Her parents were very wealthy and put a lot of money into our soccer program and demanded to my dad to play her </w:t>
      </w:r>
      <w:r w:rsidR="00D11F0C">
        <w:lastRenderedPageBreak/>
        <w:t xml:space="preserve">more. It was an ongoing battle and made it hard for me to be friends with her as well. We grew up differently and saw things differently. </w:t>
      </w:r>
    </w:p>
    <w:p w14:paraId="30CCC7CE" w14:textId="7D62D0DA" w:rsidR="00D11F0C" w:rsidRDefault="00D11F0C" w:rsidP="00D11F0C">
      <w:pPr>
        <w:spacing w:line="480" w:lineRule="auto"/>
        <w:ind w:firstLine="720"/>
      </w:pPr>
      <w:r>
        <w:t>Response</w:t>
      </w:r>
      <w:r w:rsidR="00810BD2">
        <w:t xml:space="preserve"> 3: </w:t>
      </w:r>
    </w:p>
    <w:p w14:paraId="52F32751" w14:textId="5D77DF91" w:rsidR="00810BD2" w:rsidRDefault="00810BD2" w:rsidP="00D11F0C">
      <w:pPr>
        <w:spacing w:line="480" w:lineRule="auto"/>
        <w:ind w:firstLine="720"/>
      </w:pPr>
      <w:r>
        <w:tab/>
        <w:t xml:space="preserve">I developed these values from a very young age as I was always taught to not take the easy way out. I realized sports taught me a lot more lessons than just playing the sport and I am thankful for that every day. I also saw how much of an affect cheating the system had on my friend and I saw that it was not her fault, but the parents. I made sure to be conscious of this and not treat her differently because of this. </w:t>
      </w:r>
    </w:p>
    <w:p w14:paraId="5AC8ACDE" w14:textId="4FFE5D0D" w:rsidR="00810BD2" w:rsidRDefault="00810BD2" w:rsidP="00D11F0C">
      <w:pPr>
        <w:spacing w:line="480" w:lineRule="auto"/>
        <w:ind w:firstLine="720"/>
      </w:pPr>
      <w:r>
        <w:t xml:space="preserve">Action 3: </w:t>
      </w:r>
    </w:p>
    <w:p w14:paraId="3E808E5B" w14:textId="666D43FB" w:rsidR="00810BD2" w:rsidRDefault="00810BD2" w:rsidP="00810BD2">
      <w:pPr>
        <w:spacing w:line="480" w:lineRule="auto"/>
      </w:pPr>
      <w:r>
        <w:t xml:space="preserve">I </w:t>
      </w:r>
      <w:r w:rsidR="00F62E94">
        <w:t xml:space="preserve">need to be open to all ways of life and understand how to approach these settings if I come across them in the counseling field. I need to remember how I felt towards my friends to remind me that it is not the child’s fault and maybe be able to help them see the importance of not cheating. In a US News article, they talk about the negative problems that arise when you cheat. Monroe states, “We are putting our stamp of approval on you to move onto the next step. If we are doing that based upon bad information or false information, that’s a serious problem.” (Claybourn, 2024). </w:t>
      </w:r>
    </w:p>
    <w:p w14:paraId="08D5EAE0" w14:textId="16328CE1" w:rsidR="000302B4" w:rsidRDefault="000302B4" w:rsidP="00810BD2">
      <w:pPr>
        <w:spacing w:line="480" w:lineRule="auto"/>
      </w:pPr>
      <w:r>
        <w:tab/>
        <w:t xml:space="preserve">All in all, reading this paper helped me to look at different scenarios that may arise in the workforce. Whether it may be a student who believes they are gay, or a child who is taught cheating is okay, I need to know my values to be able to know how to counsel. Not to impose my values on others, but to be able to speak to them from a place of knowing who I am to help them navigate themselves. Not having a clear idea of who I am and what I believe and trying to counsel others would be no better than the blind leading the blind. I will continue to work on discovering my values and the origin of them for this reason. </w:t>
      </w:r>
    </w:p>
    <w:p w14:paraId="4CD3E73D" w14:textId="6F37B7B8" w:rsidR="000623AB" w:rsidRDefault="000302B4" w:rsidP="00F41968">
      <w:pPr>
        <w:spacing w:line="480" w:lineRule="auto"/>
      </w:pPr>
      <w:r>
        <w:lastRenderedPageBreak/>
        <w:t>WORKS CITED</w:t>
      </w:r>
    </w:p>
    <w:p w14:paraId="14863C22" w14:textId="77777777" w:rsidR="000302B4" w:rsidRDefault="000302B4" w:rsidP="00F73868">
      <w:pPr>
        <w:spacing w:line="480" w:lineRule="auto"/>
      </w:pPr>
    </w:p>
    <w:p w14:paraId="1DE0D4B3" w14:textId="2C5358E6" w:rsidR="000623AB" w:rsidRDefault="000623AB" w:rsidP="00F73868">
      <w:pPr>
        <w:spacing w:line="480" w:lineRule="auto"/>
      </w:pPr>
      <w:r w:rsidRPr="000623AB">
        <w:t xml:space="preserve">Selfishness as an Inert Human Trait; Paper Outline Sample. (2022, Sep 12). Retrieved from </w:t>
      </w:r>
      <w:hyperlink r:id="rId7" w:history="1">
        <w:r w:rsidRPr="00C811C9">
          <w:rPr>
            <w:rStyle w:val="Hyperlink"/>
          </w:rPr>
          <w:t>https://speedypaper.com/essays/selfishness-as-an-inert-human-trait-paper-outline</w:t>
        </w:r>
      </w:hyperlink>
    </w:p>
    <w:p w14:paraId="61B49A3F" w14:textId="2AAADB46" w:rsidR="0064128D" w:rsidRPr="0064128D" w:rsidRDefault="0064128D" w:rsidP="0064128D">
      <w:pPr>
        <w:pStyle w:val="NormalWeb"/>
        <w:spacing w:before="0" w:beforeAutospacing="0" w:after="150" w:afterAutospacing="0"/>
        <w:rPr>
          <w:color w:val="333333"/>
        </w:rPr>
      </w:pPr>
      <w:r w:rsidRPr="0064128D">
        <w:rPr>
          <w:i/>
          <w:iCs/>
          <w:color w:val="333333"/>
        </w:rPr>
        <w:t>New International Version</w:t>
      </w:r>
      <w:r w:rsidRPr="0064128D">
        <w:rPr>
          <w:color w:val="333333"/>
        </w:rPr>
        <w:t>. (20</w:t>
      </w:r>
      <w:r>
        <w:rPr>
          <w:color w:val="333333"/>
        </w:rPr>
        <w:t>20</w:t>
      </w:r>
      <w:r w:rsidRPr="0064128D">
        <w:rPr>
          <w:color w:val="333333"/>
        </w:rPr>
        <w:t>). BibleGateway.com. http://www.biblegateway.com/versions/</w:t>
      </w:r>
    </w:p>
    <w:p w14:paraId="688E5719" w14:textId="79096AB8" w:rsidR="0064128D" w:rsidRDefault="0064128D" w:rsidP="0064128D">
      <w:pPr>
        <w:pStyle w:val="NormalWeb"/>
        <w:spacing w:before="0" w:beforeAutospacing="0" w:after="150" w:afterAutospacing="0"/>
        <w:ind w:left="600"/>
        <w:rPr>
          <w:color w:val="333333"/>
        </w:rPr>
      </w:pPr>
      <w:r w:rsidRPr="0064128D">
        <w:rPr>
          <w:color w:val="333333"/>
        </w:rPr>
        <w:t>New-International-Version-NIV-Bible/#booklist</w:t>
      </w:r>
    </w:p>
    <w:p w14:paraId="03B509B4" w14:textId="509F3CA8" w:rsidR="001D0105" w:rsidRDefault="001D0105" w:rsidP="001D0105">
      <w:pPr>
        <w:pStyle w:val="NormalWeb"/>
        <w:ind w:left="567" w:hanging="567"/>
        <w:rPr>
          <w:rStyle w:val="apple-converted-space"/>
          <w:color w:val="000000"/>
        </w:rPr>
      </w:pPr>
      <w:r>
        <w:rPr>
          <w:color w:val="000000"/>
        </w:rPr>
        <w:t>Biden, J. (2024b, March 29).</w:t>
      </w:r>
      <w:r>
        <w:rPr>
          <w:rStyle w:val="apple-converted-space"/>
          <w:color w:val="000000"/>
        </w:rPr>
        <w:t> </w:t>
      </w:r>
      <w:r>
        <w:rPr>
          <w:i/>
          <w:iCs/>
          <w:color w:val="000000"/>
        </w:rPr>
        <w:t>A proclamation on transgender day of visibility, 2024</w:t>
      </w:r>
      <w:r>
        <w:rPr>
          <w:color w:val="000000"/>
        </w:rPr>
        <w:t>. The White House. https://www.whitehouse.gov/briefing-room/presidential-actions/2024/03/29/a-proclamation-on-transgender-day-of-visibility-2024/</w:t>
      </w:r>
      <w:r>
        <w:rPr>
          <w:rStyle w:val="apple-converted-space"/>
          <w:color w:val="000000"/>
        </w:rPr>
        <w:t> </w:t>
      </w:r>
    </w:p>
    <w:p w14:paraId="308CACAC" w14:textId="698A8632" w:rsidR="00D11F0C" w:rsidRDefault="00D11F0C" w:rsidP="00D11F0C">
      <w:pPr>
        <w:pStyle w:val="NormalWeb"/>
        <w:ind w:left="567" w:hanging="567"/>
        <w:rPr>
          <w:rStyle w:val="apple-converted-space"/>
          <w:color w:val="000000"/>
        </w:rPr>
      </w:pPr>
      <w:r>
        <w:rPr>
          <w:color w:val="000000"/>
        </w:rPr>
        <w:t>Lee, K. (2022, November 21).</w:t>
      </w:r>
      <w:r>
        <w:rPr>
          <w:rStyle w:val="apple-converted-space"/>
          <w:color w:val="000000"/>
        </w:rPr>
        <w:t> </w:t>
      </w:r>
      <w:r>
        <w:rPr>
          <w:i/>
          <w:iCs/>
          <w:color w:val="000000"/>
        </w:rPr>
        <w:t xml:space="preserve">Are you overindulging your </w:t>
      </w:r>
      <w:proofErr w:type="gramStart"/>
      <w:r>
        <w:rPr>
          <w:i/>
          <w:iCs/>
          <w:color w:val="000000"/>
        </w:rPr>
        <w:t>child?</w:t>
      </w:r>
      <w:r>
        <w:rPr>
          <w:color w:val="000000"/>
        </w:rPr>
        <w:t>.</w:t>
      </w:r>
      <w:proofErr w:type="gramEnd"/>
      <w:r>
        <w:rPr>
          <w:color w:val="000000"/>
        </w:rPr>
        <w:t xml:space="preserve"> </w:t>
      </w:r>
      <w:proofErr w:type="spellStart"/>
      <w:r>
        <w:rPr>
          <w:color w:val="000000"/>
        </w:rPr>
        <w:t>Verywell</w:t>
      </w:r>
      <w:proofErr w:type="spellEnd"/>
      <w:r>
        <w:rPr>
          <w:color w:val="000000"/>
        </w:rPr>
        <w:t xml:space="preserve"> Family. </w:t>
      </w:r>
      <w:hyperlink r:id="rId8" w:history="1">
        <w:r w:rsidR="000302B4" w:rsidRPr="00C811C9">
          <w:rPr>
            <w:rStyle w:val="Hyperlink"/>
          </w:rPr>
          <w:t>https://www.verywellfamily.com/are-you-overindulging-your-child-621106</w:t>
        </w:r>
      </w:hyperlink>
      <w:r>
        <w:rPr>
          <w:rStyle w:val="apple-converted-space"/>
          <w:color w:val="000000"/>
        </w:rPr>
        <w:t> </w:t>
      </w:r>
    </w:p>
    <w:p w14:paraId="2F79959C" w14:textId="77777777" w:rsidR="000302B4" w:rsidRDefault="000302B4" w:rsidP="000302B4">
      <w:pPr>
        <w:pStyle w:val="NormalWeb"/>
        <w:ind w:left="567" w:hanging="567"/>
        <w:rPr>
          <w:rStyle w:val="apple-converted-space"/>
          <w:color w:val="000000"/>
        </w:rPr>
      </w:pPr>
      <w:r>
        <w:rPr>
          <w:color w:val="000000"/>
        </w:rPr>
        <w:t>Claybourn, C. (n.d.). How cheating in college hurts students. https://www.usnews.com/education/best-colleges/articles/how-cheating-in-college-hurts-students</w:t>
      </w:r>
      <w:r>
        <w:rPr>
          <w:rStyle w:val="apple-converted-space"/>
          <w:color w:val="000000"/>
        </w:rPr>
        <w:t> </w:t>
      </w:r>
    </w:p>
    <w:p w14:paraId="1A9F2684" w14:textId="77777777" w:rsidR="00D53319" w:rsidRDefault="00D53319" w:rsidP="000302B4">
      <w:pPr>
        <w:pStyle w:val="NormalWeb"/>
        <w:ind w:left="567" w:hanging="567"/>
        <w:rPr>
          <w:rStyle w:val="apple-converted-space"/>
          <w:color w:val="000000"/>
        </w:rPr>
      </w:pPr>
    </w:p>
    <w:p w14:paraId="0BB849E6" w14:textId="77777777" w:rsidR="00D53319" w:rsidRDefault="00D53319" w:rsidP="000302B4">
      <w:pPr>
        <w:pStyle w:val="NormalWeb"/>
        <w:ind w:left="567" w:hanging="567"/>
        <w:rPr>
          <w:rStyle w:val="apple-converted-space"/>
          <w:color w:val="000000"/>
        </w:rPr>
      </w:pPr>
    </w:p>
    <w:p w14:paraId="35064A9F" w14:textId="77777777" w:rsidR="00D53319" w:rsidRDefault="00D53319" w:rsidP="000302B4">
      <w:pPr>
        <w:pStyle w:val="NormalWeb"/>
        <w:ind w:left="567" w:hanging="567"/>
        <w:rPr>
          <w:rStyle w:val="apple-converted-space"/>
          <w:color w:val="000000"/>
        </w:rPr>
      </w:pPr>
    </w:p>
    <w:p w14:paraId="64160B5E" w14:textId="77777777" w:rsidR="00D53319" w:rsidRDefault="00D53319" w:rsidP="000302B4">
      <w:pPr>
        <w:pStyle w:val="NormalWeb"/>
        <w:ind w:left="567" w:hanging="567"/>
        <w:rPr>
          <w:rStyle w:val="apple-converted-space"/>
          <w:color w:val="000000"/>
        </w:rPr>
      </w:pPr>
    </w:p>
    <w:p w14:paraId="0721EC36" w14:textId="77777777" w:rsidR="00D53319" w:rsidRDefault="00D53319" w:rsidP="000302B4">
      <w:pPr>
        <w:pStyle w:val="NormalWeb"/>
        <w:ind w:left="567" w:hanging="567"/>
        <w:rPr>
          <w:rStyle w:val="apple-converted-space"/>
          <w:color w:val="000000"/>
        </w:rPr>
      </w:pPr>
    </w:p>
    <w:p w14:paraId="404B1924" w14:textId="77777777" w:rsidR="00D53319" w:rsidRDefault="00D53319" w:rsidP="000302B4">
      <w:pPr>
        <w:pStyle w:val="NormalWeb"/>
        <w:ind w:left="567" w:hanging="567"/>
        <w:rPr>
          <w:rStyle w:val="apple-converted-space"/>
          <w:color w:val="000000"/>
        </w:rPr>
      </w:pPr>
    </w:p>
    <w:p w14:paraId="3A088930" w14:textId="77777777" w:rsidR="00D53319" w:rsidRDefault="00D53319" w:rsidP="000302B4">
      <w:pPr>
        <w:pStyle w:val="NormalWeb"/>
        <w:ind w:left="567" w:hanging="567"/>
        <w:rPr>
          <w:rStyle w:val="apple-converted-space"/>
          <w:color w:val="000000"/>
        </w:rPr>
      </w:pPr>
    </w:p>
    <w:p w14:paraId="018C11F1" w14:textId="77777777" w:rsidR="00D53319" w:rsidRDefault="00D53319" w:rsidP="000302B4">
      <w:pPr>
        <w:pStyle w:val="NormalWeb"/>
        <w:ind w:left="567" w:hanging="567"/>
        <w:rPr>
          <w:rStyle w:val="apple-converted-space"/>
          <w:color w:val="000000"/>
        </w:rPr>
      </w:pPr>
    </w:p>
    <w:p w14:paraId="0802F37B" w14:textId="77777777" w:rsidR="00D53319" w:rsidRDefault="00D53319" w:rsidP="000302B4">
      <w:pPr>
        <w:pStyle w:val="NormalWeb"/>
        <w:ind w:left="567" w:hanging="567"/>
        <w:rPr>
          <w:rStyle w:val="apple-converted-space"/>
          <w:color w:val="000000"/>
        </w:rPr>
      </w:pPr>
    </w:p>
    <w:p w14:paraId="58F25DE5" w14:textId="77777777" w:rsidR="00D53319" w:rsidRDefault="00D53319" w:rsidP="000302B4">
      <w:pPr>
        <w:pStyle w:val="NormalWeb"/>
        <w:ind w:left="567" w:hanging="567"/>
        <w:rPr>
          <w:rStyle w:val="apple-converted-space"/>
          <w:color w:val="000000"/>
        </w:rPr>
      </w:pPr>
    </w:p>
    <w:p w14:paraId="2313ADC1" w14:textId="77777777" w:rsidR="00D53319" w:rsidRDefault="00D53319" w:rsidP="000302B4">
      <w:pPr>
        <w:pStyle w:val="NormalWeb"/>
        <w:ind w:left="567" w:hanging="567"/>
        <w:rPr>
          <w:rStyle w:val="apple-converted-space"/>
          <w:color w:val="000000"/>
        </w:rPr>
      </w:pPr>
    </w:p>
    <w:p w14:paraId="4CABB7A5" w14:textId="77777777" w:rsidR="00D53319" w:rsidRDefault="00D53319" w:rsidP="000302B4">
      <w:pPr>
        <w:pStyle w:val="NormalWeb"/>
        <w:ind w:left="567" w:hanging="567"/>
        <w:rPr>
          <w:rStyle w:val="apple-converted-space"/>
          <w:color w:val="000000"/>
        </w:rPr>
      </w:pPr>
    </w:p>
    <w:p w14:paraId="5A40096B" w14:textId="5A6BB10D" w:rsidR="00D53319" w:rsidRDefault="00D53319" w:rsidP="00D53319">
      <w:r>
        <w:lastRenderedPageBreak/>
        <w:t>ETHICAL VIGNETTE</w:t>
      </w:r>
    </w:p>
    <w:p w14:paraId="65B63B31" w14:textId="77777777" w:rsidR="00D53319" w:rsidRDefault="00D53319" w:rsidP="00D53319"/>
    <w:p w14:paraId="1B09A12B" w14:textId="77777777" w:rsidR="00D53319" w:rsidRDefault="00D53319" w:rsidP="00D53319"/>
    <w:p w14:paraId="5B78A458" w14:textId="77777777" w:rsidR="00D53319" w:rsidRDefault="00D53319" w:rsidP="00D53319"/>
    <w:p w14:paraId="3E45A6E0" w14:textId="77777777" w:rsidR="00D53319" w:rsidRDefault="00D53319" w:rsidP="00D53319"/>
    <w:p w14:paraId="111FB03A" w14:textId="77777777" w:rsidR="00D53319" w:rsidRDefault="00D53319" w:rsidP="00D53319"/>
    <w:p w14:paraId="07B8542D" w14:textId="77777777" w:rsidR="00D53319" w:rsidRDefault="00D53319" w:rsidP="00D53319"/>
    <w:p w14:paraId="4581F12E" w14:textId="77777777" w:rsidR="00D53319" w:rsidRDefault="00D53319" w:rsidP="00D53319">
      <w:pPr>
        <w:jc w:val="center"/>
        <w:rPr>
          <w:b/>
        </w:rPr>
      </w:pPr>
      <w:r>
        <w:rPr>
          <w:b/>
        </w:rPr>
        <w:t>Ethical Vignette Paper</w:t>
      </w:r>
    </w:p>
    <w:p w14:paraId="250E3958" w14:textId="77777777" w:rsidR="00D53319" w:rsidRDefault="00D53319" w:rsidP="00D53319">
      <w:pPr>
        <w:jc w:val="center"/>
        <w:rPr>
          <w:b/>
        </w:rPr>
      </w:pPr>
    </w:p>
    <w:p w14:paraId="2DBAB152" w14:textId="77777777" w:rsidR="00D53319" w:rsidRDefault="00D53319" w:rsidP="00D53319">
      <w:pPr>
        <w:jc w:val="center"/>
        <w:rPr>
          <w:b/>
        </w:rPr>
      </w:pPr>
    </w:p>
    <w:p w14:paraId="6E317426" w14:textId="77777777" w:rsidR="00D53319" w:rsidRDefault="00D53319" w:rsidP="00D53319">
      <w:pPr>
        <w:jc w:val="center"/>
        <w:rPr>
          <w:b/>
        </w:rPr>
      </w:pPr>
    </w:p>
    <w:p w14:paraId="7A41BC14" w14:textId="77777777" w:rsidR="00D53319" w:rsidRDefault="00D53319" w:rsidP="00D53319">
      <w:pPr>
        <w:jc w:val="center"/>
      </w:pPr>
      <w:r>
        <w:t>Alexandra Rogalski</w:t>
      </w:r>
    </w:p>
    <w:p w14:paraId="46D94938" w14:textId="77777777" w:rsidR="00D53319" w:rsidRDefault="00D53319" w:rsidP="00D53319">
      <w:pPr>
        <w:jc w:val="center"/>
      </w:pPr>
    </w:p>
    <w:p w14:paraId="18DAD039" w14:textId="77777777" w:rsidR="00D53319" w:rsidRDefault="00D53319" w:rsidP="00D53319">
      <w:pPr>
        <w:jc w:val="center"/>
      </w:pPr>
      <w:r>
        <w:t>Liberty University</w:t>
      </w:r>
    </w:p>
    <w:p w14:paraId="1D72DD3F" w14:textId="77777777" w:rsidR="00D53319" w:rsidRDefault="00D53319" w:rsidP="00D53319">
      <w:pPr>
        <w:jc w:val="center"/>
      </w:pPr>
    </w:p>
    <w:p w14:paraId="5A9E78C0" w14:textId="77777777" w:rsidR="00D53319" w:rsidRDefault="00D53319" w:rsidP="00D53319">
      <w:pPr>
        <w:jc w:val="center"/>
      </w:pPr>
    </w:p>
    <w:p w14:paraId="0C8B46CE" w14:textId="77777777" w:rsidR="00D53319" w:rsidRDefault="00D53319" w:rsidP="00D53319">
      <w:pPr>
        <w:jc w:val="center"/>
      </w:pPr>
    </w:p>
    <w:p w14:paraId="5627F346" w14:textId="77777777" w:rsidR="00D53319" w:rsidRDefault="00D53319" w:rsidP="00D53319">
      <w:pPr>
        <w:jc w:val="center"/>
      </w:pPr>
    </w:p>
    <w:p w14:paraId="55ACA53C" w14:textId="77777777" w:rsidR="00D53319" w:rsidRDefault="00D53319" w:rsidP="00D53319">
      <w:pPr>
        <w:jc w:val="center"/>
      </w:pPr>
    </w:p>
    <w:p w14:paraId="5B4BE2B6" w14:textId="77777777" w:rsidR="00D53319" w:rsidRDefault="00D53319" w:rsidP="00D53319">
      <w:pPr>
        <w:jc w:val="center"/>
      </w:pPr>
    </w:p>
    <w:p w14:paraId="094539E3" w14:textId="77777777" w:rsidR="00D53319" w:rsidRDefault="00D53319" w:rsidP="00D53319">
      <w:pPr>
        <w:jc w:val="center"/>
      </w:pPr>
    </w:p>
    <w:p w14:paraId="3FCA5DCE" w14:textId="77777777" w:rsidR="00D53319" w:rsidRDefault="00D53319" w:rsidP="00D53319">
      <w:pPr>
        <w:jc w:val="center"/>
      </w:pPr>
    </w:p>
    <w:p w14:paraId="517D8559" w14:textId="77777777" w:rsidR="00D53319" w:rsidRDefault="00D53319" w:rsidP="00D53319">
      <w:pPr>
        <w:jc w:val="center"/>
      </w:pPr>
    </w:p>
    <w:p w14:paraId="5771752E" w14:textId="77777777" w:rsidR="00D53319" w:rsidRDefault="00D53319" w:rsidP="00D53319">
      <w:pPr>
        <w:jc w:val="center"/>
      </w:pPr>
    </w:p>
    <w:p w14:paraId="36A95B59" w14:textId="77777777" w:rsidR="00D53319" w:rsidRDefault="00D53319" w:rsidP="00D53319">
      <w:pPr>
        <w:jc w:val="center"/>
      </w:pPr>
    </w:p>
    <w:p w14:paraId="1A2245EB" w14:textId="77777777" w:rsidR="00D53319" w:rsidRDefault="00D53319" w:rsidP="00D53319">
      <w:pPr>
        <w:jc w:val="center"/>
      </w:pPr>
    </w:p>
    <w:p w14:paraId="2FE10105" w14:textId="77777777" w:rsidR="00D53319" w:rsidRDefault="00D53319" w:rsidP="00D53319">
      <w:pPr>
        <w:jc w:val="center"/>
      </w:pPr>
    </w:p>
    <w:p w14:paraId="65F0DC94" w14:textId="77777777" w:rsidR="00D53319" w:rsidRDefault="00D53319" w:rsidP="00D53319">
      <w:pPr>
        <w:jc w:val="center"/>
      </w:pPr>
    </w:p>
    <w:p w14:paraId="644B09B5" w14:textId="77777777" w:rsidR="00D53319" w:rsidRDefault="00D53319" w:rsidP="00D53319">
      <w:pPr>
        <w:jc w:val="center"/>
      </w:pPr>
    </w:p>
    <w:p w14:paraId="2DC04CD5" w14:textId="77777777" w:rsidR="00D53319" w:rsidRDefault="00D53319" w:rsidP="00D53319">
      <w:pPr>
        <w:jc w:val="center"/>
      </w:pPr>
    </w:p>
    <w:p w14:paraId="45504652" w14:textId="77777777" w:rsidR="00D53319" w:rsidRDefault="00D53319" w:rsidP="00D53319">
      <w:pPr>
        <w:jc w:val="center"/>
      </w:pPr>
    </w:p>
    <w:p w14:paraId="33A68172" w14:textId="77777777" w:rsidR="00D53319" w:rsidRDefault="00D53319" w:rsidP="00D53319">
      <w:pPr>
        <w:jc w:val="center"/>
      </w:pPr>
    </w:p>
    <w:p w14:paraId="15C0BB19" w14:textId="77777777" w:rsidR="00D53319" w:rsidRDefault="00D53319" w:rsidP="00D53319">
      <w:pPr>
        <w:jc w:val="center"/>
      </w:pPr>
    </w:p>
    <w:p w14:paraId="1DD668E7" w14:textId="77777777" w:rsidR="00D53319" w:rsidRDefault="00D53319" w:rsidP="00D53319">
      <w:pPr>
        <w:jc w:val="center"/>
      </w:pPr>
    </w:p>
    <w:p w14:paraId="45832FF2" w14:textId="77777777" w:rsidR="00D53319" w:rsidRDefault="00D53319" w:rsidP="00D53319">
      <w:pPr>
        <w:jc w:val="center"/>
      </w:pPr>
    </w:p>
    <w:p w14:paraId="54D3426F" w14:textId="77777777" w:rsidR="00D53319" w:rsidRDefault="00D53319" w:rsidP="00D53319">
      <w:pPr>
        <w:jc w:val="center"/>
      </w:pPr>
    </w:p>
    <w:p w14:paraId="47A88F44" w14:textId="77777777" w:rsidR="00D53319" w:rsidRDefault="00D53319" w:rsidP="00D53319">
      <w:pPr>
        <w:jc w:val="center"/>
      </w:pPr>
    </w:p>
    <w:p w14:paraId="288CEF9B" w14:textId="77777777" w:rsidR="00D53319" w:rsidRDefault="00D53319" w:rsidP="00D53319">
      <w:pPr>
        <w:jc w:val="center"/>
      </w:pPr>
    </w:p>
    <w:p w14:paraId="41D0E739" w14:textId="77777777" w:rsidR="00D53319" w:rsidRDefault="00D53319" w:rsidP="00D53319">
      <w:pPr>
        <w:jc w:val="center"/>
      </w:pPr>
    </w:p>
    <w:p w14:paraId="06434E5A" w14:textId="77777777" w:rsidR="00D53319" w:rsidRDefault="00D53319" w:rsidP="00D53319">
      <w:pPr>
        <w:jc w:val="center"/>
      </w:pPr>
    </w:p>
    <w:p w14:paraId="5F218199" w14:textId="77777777" w:rsidR="00D53319" w:rsidRDefault="00D53319" w:rsidP="00D53319">
      <w:pPr>
        <w:jc w:val="center"/>
      </w:pPr>
    </w:p>
    <w:p w14:paraId="2375BF8C" w14:textId="77777777" w:rsidR="00D53319" w:rsidRDefault="00D53319" w:rsidP="00D53319">
      <w:pPr>
        <w:jc w:val="center"/>
      </w:pPr>
    </w:p>
    <w:p w14:paraId="77422616" w14:textId="77777777" w:rsidR="00D53319" w:rsidRDefault="00D53319" w:rsidP="00D53319">
      <w:pPr>
        <w:jc w:val="center"/>
      </w:pPr>
    </w:p>
    <w:p w14:paraId="3FBC1E17" w14:textId="77777777" w:rsidR="00D53319" w:rsidRDefault="00D53319" w:rsidP="00D53319"/>
    <w:p w14:paraId="2EDB3B30" w14:textId="77777777" w:rsidR="00D53319" w:rsidRDefault="00D53319" w:rsidP="00D53319">
      <w:pPr>
        <w:jc w:val="center"/>
      </w:pPr>
      <w:r>
        <w:t>Abstract</w:t>
      </w:r>
    </w:p>
    <w:p w14:paraId="2B7A6A52" w14:textId="77777777" w:rsidR="00D53319" w:rsidRDefault="00D53319" w:rsidP="00D53319">
      <w:pPr>
        <w:jc w:val="center"/>
      </w:pPr>
    </w:p>
    <w:p w14:paraId="124D8304" w14:textId="77777777" w:rsidR="00D53319" w:rsidRDefault="00D53319" w:rsidP="00D53319">
      <w:pPr>
        <w:jc w:val="center"/>
      </w:pPr>
    </w:p>
    <w:p w14:paraId="42A7DEE9" w14:textId="77777777" w:rsidR="00D53319" w:rsidRDefault="00D53319" w:rsidP="00D53319">
      <w:pPr>
        <w:jc w:val="center"/>
      </w:pPr>
    </w:p>
    <w:p w14:paraId="3D1F5BCC" w14:textId="77777777" w:rsidR="00D53319" w:rsidRDefault="00D53319" w:rsidP="00D53319">
      <w:pPr>
        <w:jc w:val="center"/>
      </w:pPr>
    </w:p>
    <w:p w14:paraId="77118210" w14:textId="77777777" w:rsidR="00D53319" w:rsidRDefault="00D53319" w:rsidP="00D53319">
      <w:pPr>
        <w:jc w:val="center"/>
      </w:pPr>
    </w:p>
    <w:p w14:paraId="75B7A1A9" w14:textId="77777777" w:rsidR="00D53319" w:rsidRDefault="00D53319" w:rsidP="00D53319">
      <w:pPr>
        <w:jc w:val="center"/>
      </w:pPr>
    </w:p>
    <w:p w14:paraId="20C1C85B" w14:textId="77777777" w:rsidR="00D53319" w:rsidRDefault="00D53319" w:rsidP="00D53319">
      <w:r>
        <w:tab/>
        <w:t xml:space="preserve">In this paper, I will unravel a school counseling scenario about an intern who followed one student on social media but denied the next. I will be using the ASCA and ACA to apply standards to the presented problem. Bringing to light where the intern made the mistake and showing how it is a problem. Then I will discuss how this scenario has an effect on the student and what the state of Pennsylvania says about the problem in this scenario. I will discuss the dilemma and close by explaining what I would do to fix the problem that has already occurred. Sometimes mistakes are made and the only thing </w:t>
      </w:r>
      <w:proofErr w:type="spellStart"/>
      <w:r>
        <w:t>lef</w:t>
      </w:r>
      <w:proofErr w:type="spellEnd"/>
      <w:r>
        <w:t xml:space="preserve"> to do is fix them instead of saying what if. I will use peer review articles to back up my findings. </w:t>
      </w:r>
    </w:p>
    <w:p w14:paraId="45301D8E" w14:textId="77777777" w:rsidR="00D53319" w:rsidRDefault="00D53319" w:rsidP="00D53319">
      <w:pPr>
        <w:jc w:val="center"/>
      </w:pPr>
    </w:p>
    <w:p w14:paraId="61EAA9E6" w14:textId="77777777" w:rsidR="00D53319" w:rsidRDefault="00D53319" w:rsidP="00D53319">
      <w:pPr>
        <w:jc w:val="center"/>
      </w:pPr>
    </w:p>
    <w:p w14:paraId="0284CA2E" w14:textId="77777777" w:rsidR="00D53319" w:rsidRDefault="00D53319" w:rsidP="00D53319">
      <w:pPr>
        <w:jc w:val="center"/>
      </w:pPr>
    </w:p>
    <w:p w14:paraId="3B4CF039" w14:textId="77777777" w:rsidR="00D53319" w:rsidRDefault="00D53319" w:rsidP="00D53319">
      <w:pPr>
        <w:jc w:val="center"/>
      </w:pPr>
    </w:p>
    <w:p w14:paraId="11A88651" w14:textId="77777777" w:rsidR="00D53319" w:rsidRDefault="00D53319" w:rsidP="00D53319">
      <w:pPr>
        <w:jc w:val="center"/>
      </w:pPr>
    </w:p>
    <w:p w14:paraId="0935801C" w14:textId="77777777" w:rsidR="00D53319" w:rsidRDefault="00D53319" w:rsidP="00D53319">
      <w:pPr>
        <w:jc w:val="center"/>
      </w:pPr>
    </w:p>
    <w:p w14:paraId="64806BDD" w14:textId="77777777" w:rsidR="00D53319" w:rsidRDefault="00D53319" w:rsidP="00D53319">
      <w:pPr>
        <w:jc w:val="center"/>
      </w:pPr>
    </w:p>
    <w:p w14:paraId="2DB6F83E" w14:textId="77777777" w:rsidR="00D53319" w:rsidRDefault="00D53319" w:rsidP="00D53319">
      <w:pPr>
        <w:jc w:val="center"/>
      </w:pPr>
    </w:p>
    <w:p w14:paraId="5F5E3F22" w14:textId="77777777" w:rsidR="00D53319" w:rsidRDefault="00D53319" w:rsidP="00D53319">
      <w:pPr>
        <w:jc w:val="center"/>
      </w:pPr>
    </w:p>
    <w:p w14:paraId="3DA8E8AC" w14:textId="77777777" w:rsidR="00D53319" w:rsidRDefault="00D53319" w:rsidP="00D53319">
      <w:pPr>
        <w:jc w:val="center"/>
      </w:pPr>
    </w:p>
    <w:p w14:paraId="13F2E8DA" w14:textId="77777777" w:rsidR="00D53319" w:rsidRDefault="00D53319" w:rsidP="00D53319">
      <w:pPr>
        <w:jc w:val="center"/>
      </w:pPr>
    </w:p>
    <w:p w14:paraId="68DBA8EB" w14:textId="77777777" w:rsidR="00D53319" w:rsidRDefault="00D53319" w:rsidP="00D53319">
      <w:pPr>
        <w:jc w:val="center"/>
      </w:pPr>
    </w:p>
    <w:p w14:paraId="4DEC2247" w14:textId="77777777" w:rsidR="00D53319" w:rsidRDefault="00D53319" w:rsidP="00D53319">
      <w:pPr>
        <w:jc w:val="center"/>
      </w:pPr>
    </w:p>
    <w:p w14:paraId="76EBCEA3" w14:textId="77777777" w:rsidR="00D53319" w:rsidRDefault="00D53319" w:rsidP="00D53319">
      <w:pPr>
        <w:jc w:val="center"/>
      </w:pPr>
    </w:p>
    <w:p w14:paraId="4F63430B" w14:textId="77777777" w:rsidR="00D53319" w:rsidRDefault="00D53319" w:rsidP="00D53319">
      <w:pPr>
        <w:jc w:val="center"/>
      </w:pPr>
    </w:p>
    <w:p w14:paraId="2E0FD231" w14:textId="77777777" w:rsidR="00D53319" w:rsidRDefault="00D53319" w:rsidP="00D53319">
      <w:pPr>
        <w:jc w:val="center"/>
      </w:pPr>
    </w:p>
    <w:p w14:paraId="2FFF696F" w14:textId="77777777" w:rsidR="00D53319" w:rsidRDefault="00D53319" w:rsidP="00D53319">
      <w:pPr>
        <w:jc w:val="center"/>
      </w:pPr>
    </w:p>
    <w:p w14:paraId="747C93AC" w14:textId="77777777" w:rsidR="00D53319" w:rsidRDefault="00D53319" w:rsidP="00D53319">
      <w:pPr>
        <w:jc w:val="center"/>
      </w:pPr>
    </w:p>
    <w:p w14:paraId="6A3A3135" w14:textId="77777777" w:rsidR="00D53319" w:rsidRDefault="00D53319" w:rsidP="00D53319">
      <w:pPr>
        <w:jc w:val="center"/>
      </w:pPr>
    </w:p>
    <w:p w14:paraId="557EA488" w14:textId="77777777" w:rsidR="00D53319" w:rsidRDefault="00D53319" w:rsidP="00D53319">
      <w:pPr>
        <w:jc w:val="center"/>
      </w:pPr>
    </w:p>
    <w:p w14:paraId="767ACCEB" w14:textId="77777777" w:rsidR="00D53319" w:rsidRDefault="00D53319" w:rsidP="00D53319">
      <w:pPr>
        <w:jc w:val="center"/>
      </w:pPr>
    </w:p>
    <w:p w14:paraId="60145991" w14:textId="77777777" w:rsidR="00D53319" w:rsidRDefault="00D53319" w:rsidP="00D53319">
      <w:pPr>
        <w:jc w:val="center"/>
      </w:pPr>
    </w:p>
    <w:p w14:paraId="07BCF5CF" w14:textId="77777777" w:rsidR="00D53319" w:rsidRDefault="00D53319" w:rsidP="00D53319">
      <w:pPr>
        <w:jc w:val="center"/>
      </w:pPr>
    </w:p>
    <w:p w14:paraId="772EA96A" w14:textId="77777777" w:rsidR="00D53319" w:rsidRDefault="00D53319" w:rsidP="00D53319">
      <w:pPr>
        <w:jc w:val="center"/>
      </w:pPr>
    </w:p>
    <w:p w14:paraId="54262F95" w14:textId="77777777" w:rsidR="00D53319" w:rsidRDefault="00D53319" w:rsidP="00D53319">
      <w:pPr>
        <w:jc w:val="center"/>
      </w:pPr>
    </w:p>
    <w:p w14:paraId="57FC4C81" w14:textId="77777777" w:rsidR="00D53319" w:rsidRDefault="00D53319" w:rsidP="00D53319">
      <w:pPr>
        <w:jc w:val="center"/>
      </w:pPr>
    </w:p>
    <w:p w14:paraId="050FE7DA" w14:textId="77777777" w:rsidR="00D53319" w:rsidRDefault="00D53319" w:rsidP="00D53319">
      <w:pPr>
        <w:jc w:val="center"/>
      </w:pPr>
    </w:p>
    <w:p w14:paraId="72425E57" w14:textId="77777777" w:rsidR="00D53319" w:rsidRDefault="00D53319" w:rsidP="00D53319">
      <w:pPr>
        <w:jc w:val="center"/>
      </w:pPr>
    </w:p>
    <w:p w14:paraId="2670A148" w14:textId="77777777" w:rsidR="00D53319" w:rsidRDefault="00D53319" w:rsidP="00D53319">
      <w:pPr>
        <w:jc w:val="center"/>
      </w:pPr>
    </w:p>
    <w:p w14:paraId="66050DD0" w14:textId="77777777" w:rsidR="00D53319" w:rsidRDefault="00D53319" w:rsidP="00D53319">
      <w:pPr>
        <w:jc w:val="center"/>
      </w:pPr>
    </w:p>
    <w:p w14:paraId="0B373DC8" w14:textId="77777777" w:rsidR="00D53319" w:rsidRDefault="00D53319" w:rsidP="00D53319">
      <w:pPr>
        <w:jc w:val="center"/>
      </w:pPr>
    </w:p>
    <w:p w14:paraId="69F7FA35" w14:textId="77777777" w:rsidR="00D53319" w:rsidRDefault="00D53319" w:rsidP="00D53319">
      <w:pPr>
        <w:jc w:val="center"/>
      </w:pPr>
    </w:p>
    <w:p w14:paraId="5AE7AF9F" w14:textId="77777777" w:rsidR="00D53319" w:rsidRDefault="00D53319" w:rsidP="00D53319">
      <w:pPr>
        <w:jc w:val="center"/>
      </w:pPr>
    </w:p>
    <w:p w14:paraId="4E3E5AC1" w14:textId="6946C45A" w:rsidR="00D53319" w:rsidRDefault="00D53319" w:rsidP="00D53319">
      <w:pPr>
        <w:jc w:val="center"/>
      </w:pPr>
      <w:r>
        <w:lastRenderedPageBreak/>
        <w:t>Ethical Vignette Paper</w:t>
      </w:r>
    </w:p>
    <w:p w14:paraId="492C7FAB" w14:textId="77777777" w:rsidR="00D53319" w:rsidRDefault="00D53319" w:rsidP="00D53319">
      <w:pPr>
        <w:jc w:val="center"/>
      </w:pPr>
    </w:p>
    <w:p w14:paraId="4B2AAFFE" w14:textId="77777777" w:rsidR="00D53319" w:rsidRDefault="00D53319" w:rsidP="00D53319">
      <w:pPr>
        <w:spacing w:line="480" w:lineRule="auto"/>
      </w:pPr>
      <w:r>
        <w:tab/>
      </w:r>
    </w:p>
    <w:p w14:paraId="3FAE7A31" w14:textId="77777777" w:rsidR="00D53319" w:rsidRDefault="00D53319" w:rsidP="00D53319">
      <w:pPr>
        <w:spacing w:line="480" w:lineRule="auto"/>
      </w:pPr>
      <w:r>
        <w:tab/>
        <w:t xml:space="preserve">Today I will be choosing a scenario from the Ethical Dilemma document and discussing the problems, ASCA and ACA ethics, applying State and Federal Laws, determining the nature of the dilemma and discussing the course of action I would take. Reflection back to the Practitioners Guide to Ethical Decision Making as I would if this were a </w:t>
      </w:r>
      <w:proofErr w:type="gramStart"/>
      <w:r>
        <w:t>real life</w:t>
      </w:r>
      <w:proofErr w:type="gramEnd"/>
      <w:r>
        <w:t xml:space="preserve"> scenario. </w:t>
      </w:r>
    </w:p>
    <w:p w14:paraId="23927841" w14:textId="77777777" w:rsidR="00D53319" w:rsidRDefault="00D53319" w:rsidP="00D53319">
      <w:pPr>
        <w:spacing w:line="480" w:lineRule="auto"/>
        <w:ind w:firstLine="720"/>
      </w:pPr>
      <w:r>
        <w:t xml:space="preserve">I am looking to enter into high school counseling so I felt it fit for me to pick the first scenario. This scenario discusses a high school intern, John, who receives a friend request from male student on social media and accepts it. Later he receives a request from a female student who he is not as fond of and denies the request. He explained to her that he does not accept </w:t>
      </w:r>
    </w:p>
    <w:p w14:paraId="451C0FE8" w14:textId="77777777" w:rsidR="00D53319" w:rsidRDefault="00D53319" w:rsidP="00D53319">
      <w:pPr>
        <w:spacing w:line="480" w:lineRule="auto"/>
        <w:ind w:firstLine="720"/>
      </w:pPr>
      <w:r>
        <w:t xml:space="preserve">This is an ethical and professional problem.  Not knowing your codes and ethics can get you in a lot more trouble than you think. In this situation, John potentially was not aware that it is under no circumstances permissible to have any student on social media. Not only did he add one back, but now the female he did not add back is going to feel left out and confused since John thought it was alright to add the male student. Even though he is interning, he needs to treat his internship as a professional position knowing that it is alright to ask questions about scenarios such as this one that he may not be sure of. Maintaining boundaries with students online is important in any case morally and to avoid </w:t>
      </w:r>
      <w:proofErr w:type="spellStart"/>
      <w:r>
        <w:t>uncomfort</w:t>
      </w:r>
      <w:proofErr w:type="spellEnd"/>
      <w:r>
        <w:t xml:space="preserve"> from school administrators and parents. (NAE, 2023). </w:t>
      </w:r>
    </w:p>
    <w:p w14:paraId="609B1D42" w14:textId="77777777" w:rsidR="00D53319" w:rsidRDefault="00D53319" w:rsidP="00D53319">
      <w:pPr>
        <w:spacing w:line="480" w:lineRule="auto"/>
        <w:ind w:firstLine="720"/>
        <w:rPr>
          <w:b/>
        </w:rPr>
      </w:pPr>
    </w:p>
    <w:p w14:paraId="39BE4EFC" w14:textId="77777777" w:rsidR="00D53319" w:rsidRDefault="00D53319" w:rsidP="00D53319">
      <w:pPr>
        <w:spacing w:line="480" w:lineRule="auto"/>
        <w:ind w:firstLine="720"/>
        <w:rPr>
          <w:b/>
        </w:rPr>
      </w:pPr>
      <w:r>
        <w:tab/>
        <w:t xml:space="preserve">If John were unsure whether this action was prohibited, he should have done what a lot of practicing counselors regularly do, refer back to the ASCA Ethical Standards and the ACA Code of Ethics. The ACA Code of Ethics clearly states that, “A.5.e.: Counselors are </w:t>
      </w:r>
      <w:r>
        <w:lastRenderedPageBreak/>
        <w:t xml:space="preserve">prohibited from engaging in a personal virtual relationship with individuals with whom they have a current counseling relationship (e.g., through social and other media).” (American Counseling Association, 2014). This standard lines up with the scenario because John added a student on social media. He crossed that line of professional conduct and did not follow the Code of Ethics. The ASCA also clearly states, “A.16.a.: Adhere to the same legal and ethical standards in a virtual/distance/hybrid setting as in face-to-face.” (Bowers, 2019). This does not directly state “do not have students on social media,” but it puts a clear picture to act professional whether you are in person or behind your phone as the counselor. Keeping an ethical way of behavior on any interaction you may have with a student. </w:t>
      </w:r>
    </w:p>
    <w:p w14:paraId="54E8E380" w14:textId="77777777" w:rsidR="00D53319" w:rsidRDefault="00D53319" w:rsidP="00D53319">
      <w:pPr>
        <w:spacing w:line="480" w:lineRule="auto"/>
        <w:ind w:firstLine="720"/>
      </w:pPr>
      <w:r>
        <w:t xml:space="preserve">I live in Pennsylvania and they have many different codes on how to interact with students. The </w:t>
      </w:r>
      <w:r>
        <w:rPr>
          <w:i/>
        </w:rPr>
        <w:t xml:space="preserve">Professional Standards and Practices </w:t>
      </w:r>
      <w:proofErr w:type="spellStart"/>
      <w:r>
        <w:rPr>
          <w:i/>
        </w:rPr>
        <w:t>Commision</w:t>
      </w:r>
      <w:proofErr w:type="spellEnd"/>
      <w:r>
        <w:t xml:space="preserve"> says to be mindful of the values in the code and talks about the codes they need to follow. It says, “Avoid exchanging notes, e-mails, or other communications with a student of a personal nature. (Shapiro, 2024). Having online relations with a student can make them feel uncomfortable, even if it was innocent. They should view you as a professional in any scenario and when you enter the online world with them it makes your role change. </w:t>
      </w:r>
    </w:p>
    <w:p w14:paraId="056C8A0F" w14:textId="77777777" w:rsidR="00D53319" w:rsidRDefault="00D53319" w:rsidP="00D53319">
      <w:pPr>
        <w:spacing w:line="480" w:lineRule="auto"/>
        <w:rPr>
          <w:b/>
        </w:rPr>
      </w:pPr>
      <w:r>
        <w:tab/>
        <w:t xml:space="preserve">The girl in the scenario could also mentally be affected by this. She may not see it as the male student does and think there is something wrong with her. Every student needs to be treated with respect and alike. If you cannot do something for one, but grant the next student something different, it will cause confusion. In </w:t>
      </w:r>
      <w:proofErr w:type="gramStart"/>
      <w:r>
        <w:t>a recent research</w:t>
      </w:r>
      <w:proofErr w:type="gramEnd"/>
      <w:r>
        <w:t xml:space="preserve"> on students, “Students' most common ethical expectation of professors is fairness.” (</w:t>
      </w:r>
      <w:proofErr w:type="spellStart"/>
      <w:r>
        <w:t>Offstein</w:t>
      </w:r>
      <w:proofErr w:type="spellEnd"/>
      <w:r>
        <w:t xml:space="preserve">, 2017). From John simply not following the code of ethics, he may cause the female student and others to feel left out and confused. It is </w:t>
      </w:r>
      <w:r>
        <w:lastRenderedPageBreak/>
        <w:t xml:space="preserve">not fair to follow a certain crowd of people, and not legal and professional to follow a student at all. </w:t>
      </w:r>
    </w:p>
    <w:p w14:paraId="2FF90BC9" w14:textId="77777777" w:rsidR="00D53319" w:rsidRDefault="00D53319" w:rsidP="00D53319">
      <w:pPr>
        <w:spacing w:line="480" w:lineRule="auto"/>
      </w:pPr>
      <w:r>
        <w:tab/>
        <w:t xml:space="preserve">When thinking of the nature of this dilemma, it is evident that justice is in conflict. The </w:t>
      </w:r>
      <w:r>
        <w:rPr>
          <w:i/>
        </w:rPr>
        <w:t>Practitioner's Guide to Ethical Decision Making</w:t>
      </w:r>
      <w:r>
        <w:t xml:space="preserve"> states that justice, “is treating equals equally and </w:t>
      </w:r>
      <w:proofErr w:type="spellStart"/>
      <w:r>
        <w:t>unequals</w:t>
      </w:r>
      <w:proofErr w:type="spellEnd"/>
      <w:r>
        <w:t xml:space="preserve"> unequally but in proportion to their relevant differences.” (Forester-Miller &amp; Davis, 2016). In this scenario, the boy and girl are equals and have the right to feel that way. The girl should not feel inferior for not being able to be followed by the intern because she is a girl. John used this excuse for allowing his misconduct to not go further than it should have. Males and females can be treated as unequal in some situations, but this is not one of them. An article on gender a-typical conduct discusses exactly why counselors need to know when the justice principle should come into play. It talks about how boys tend to have more aggressive behavior and need different teacher attention in some cases. Keeping up to date with these studies as a counselor can help to know when to treat students differently than the others. (Ullrich, 2023). </w:t>
      </w:r>
    </w:p>
    <w:p w14:paraId="0045E98D" w14:textId="77777777" w:rsidR="00D53319" w:rsidRDefault="00D53319" w:rsidP="00D53319">
      <w:pPr>
        <w:spacing w:line="480" w:lineRule="auto"/>
        <w:ind w:firstLine="720"/>
      </w:pPr>
      <w:r>
        <w:t xml:space="preserve">When I am a school counselor, I will look to my administrator and the school psychologist when situations arise where I may not know the proper action to take. This is important because they can help me think through the ethical implications of scenarios similar to me. My uncle is the school psychologist at the school I graduated from. He will also be a great resource for me in my state and is always looking to help. These resources along with current laws will ensure I stay within the right boundaries. </w:t>
      </w:r>
    </w:p>
    <w:p w14:paraId="151D7D4C" w14:textId="77777777" w:rsidR="00D53319" w:rsidRDefault="00D53319" w:rsidP="00D53319">
      <w:pPr>
        <w:spacing w:line="480" w:lineRule="auto"/>
      </w:pPr>
      <w:r>
        <w:tab/>
        <w:t xml:space="preserve">To resolve this problem, I would first go to the ACA/ASCA to check if I did something that violated the codes. This way I am being accountable to myself and finding my problem when it arises. Once I knew I had made a mistake, whether the outcome of it is good or bad, I would know I need to do the right thing to make this right. I would go to the administrator and </w:t>
      </w:r>
      <w:r>
        <w:lastRenderedPageBreak/>
        <w:t xml:space="preserve">explain the situation. Stating my problem and making them aware that I did not know this was wrong prior to this scenario. I would then do my best to look back through the laws and codes required to be in my position and learn them to the best of my ability. Lastly, I would make sure I take a step back, knowing my actions have consequences and try to teach myself to think before I act and not be afraid to ask a high up if I am unsure of something in the future. One counselor talks in an article about the mistakes us as counselors will make and how to pick yourself up after them. He helped me realize </w:t>
      </w:r>
      <w:proofErr w:type="spellStart"/>
      <w:proofErr w:type="gramStart"/>
      <w:r>
        <w:t>its</w:t>
      </w:r>
      <w:proofErr w:type="spellEnd"/>
      <w:proofErr w:type="gramEnd"/>
      <w:r>
        <w:t xml:space="preserve"> impossible to know everything, but learning from your mistakes is a good way to prevent future ones. (Dugald, 1977). </w:t>
      </w:r>
    </w:p>
    <w:p w14:paraId="275C937F" w14:textId="77777777" w:rsidR="00D53319" w:rsidRDefault="00D53319" w:rsidP="00D53319">
      <w:pPr>
        <w:spacing w:line="480" w:lineRule="auto"/>
      </w:pPr>
      <w:r>
        <w:tab/>
        <w:t xml:space="preserve">Webbing our way through the </w:t>
      </w:r>
      <w:r>
        <w:rPr>
          <w:i/>
        </w:rPr>
        <w:t>Practitioners Guide to Ethical Decision Making</w:t>
      </w:r>
      <w:r>
        <w:t xml:space="preserve"> helped me get a deeper understanding of how to look through the ACA and ASCA for support. Starting out in the counseling field, you are unsure of how to know every law there is of how to do the right thing. This scenario shows how one simple question could have saved a problem from arising. This paper helped me find the places I can get answers and find solutions to the problem when it has already occurred. </w:t>
      </w:r>
    </w:p>
    <w:p w14:paraId="25932A8A" w14:textId="77777777" w:rsidR="00D53319" w:rsidRDefault="00D53319" w:rsidP="00D53319">
      <w:pPr>
        <w:spacing w:line="480" w:lineRule="auto"/>
      </w:pPr>
    </w:p>
    <w:p w14:paraId="19D3AD0D" w14:textId="77777777" w:rsidR="00D53319" w:rsidRDefault="00D53319" w:rsidP="00D53319">
      <w:pPr>
        <w:spacing w:line="480" w:lineRule="auto"/>
      </w:pPr>
    </w:p>
    <w:p w14:paraId="68A2990C" w14:textId="77777777" w:rsidR="00D53319" w:rsidRDefault="00D53319" w:rsidP="00D53319">
      <w:pPr>
        <w:spacing w:line="480" w:lineRule="auto"/>
      </w:pPr>
    </w:p>
    <w:p w14:paraId="40D64C95" w14:textId="77777777" w:rsidR="00D53319" w:rsidRDefault="00D53319" w:rsidP="00D53319">
      <w:r>
        <w:tab/>
      </w:r>
    </w:p>
    <w:p w14:paraId="7844C731" w14:textId="77777777" w:rsidR="00D53319" w:rsidRDefault="00D53319" w:rsidP="00D53319"/>
    <w:p w14:paraId="019AA58E" w14:textId="77777777" w:rsidR="00D53319" w:rsidRDefault="00D53319" w:rsidP="00D53319">
      <w:pPr>
        <w:jc w:val="center"/>
      </w:pPr>
    </w:p>
    <w:p w14:paraId="24CDEAB7" w14:textId="77777777" w:rsidR="00D53319" w:rsidRDefault="00D53319" w:rsidP="00D53319">
      <w:pPr>
        <w:jc w:val="center"/>
      </w:pPr>
    </w:p>
    <w:p w14:paraId="0AB235D1" w14:textId="77777777" w:rsidR="00D53319" w:rsidRDefault="00D53319" w:rsidP="00D53319">
      <w:pPr>
        <w:jc w:val="center"/>
      </w:pPr>
    </w:p>
    <w:p w14:paraId="71C74EE7" w14:textId="77777777" w:rsidR="00D53319" w:rsidRDefault="00D53319" w:rsidP="00D53319">
      <w:pPr>
        <w:jc w:val="center"/>
      </w:pPr>
    </w:p>
    <w:p w14:paraId="062AF06A" w14:textId="77777777" w:rsidR="00D53319" w:rsidRDefault="00D53319" w:rsidP="00D53319">
      <w:pPr>
        <w:jc w:val="center"/>
      </w:pPr>
    </w:p>
    <w:p w14:paraId="3855D160" w14:textId="77777777" w:rsidR="00D53319" w:rsidRDefault="00D53319" w:rsidP="00D53319">
      <w:pPr>
        <w:jc w:val="center"/>
      </w:pPr>
    </w:p>
    <w:p w14:paraId="4F4E1290" w14:textId="77777777" w:rsidR="00D53319" w:rsidRDefault="00D53319" w:rsidP="00D53319">
      <w:pPr>
        <w:jc w:val="center"/>
      </w:pPr>
    </w:p>
    <w:p w14:paraId="012AEB1E" w14:textId="77777777" w:rsidR="00D53319" w:rsidRDefault="00D53319" w:rsidP="00D53319">
      <w:pPr>
        <w:jc w:val="center"/>
      </w:pPr>
    </w:p>
    <w:p w14:paraId="668A9857" w14:textId="77777777" w:rsidR="00D53319" w:rsidRDefault="00D53319" w:rsidP="00D53319">
      <w:pPr>
        <w:jc w:val="center"/>
      </w:pPr>
      <w:r>
        <w:t>Works Cited</w:t>
      </w:r>
    </w:p>
    <w:p w14:paraId="6E033585" w14:textId="77777777" w:rsidR="00D53319" w:rsidRDefault="00D53319" w:rsidP="00D53319">
      <w:pPr>
        <w:jc w:val="center"/>
      </w:pPr>
    </w:p>
    <w:p w14:paraId="0C29148C" w14:textId="77777777" w:rsidR="00D53319" w:rsidRDefault="00D53319" w:rsidP="00D53319">
      <w:pPr>
        <w:jc w:val="center"/>
      </w:pPr>
    </w:p>
    <w:p w14:paraId="1F06019F" w14:textId="77777777" w:rsidR="00D53319" w:rsidRDefault="00D53319" w:rsidP="00D53319">
      <w:pPr>
        <w:jc w:val="center"/>
      </w:pPr>
    </w:p>
    <w:p w14:paraId="44790488" w14:textId="77777777" w:rsidR="00D53319" w:rsidRDefault="00D53319" w:rsidP="00D53319">
      <w:pPr>
        <w:spacing w:before="240" w:after="240"/>
        <w:ind w:left="-450" w:firstLine="180"/>
      </w:pPr>
      <w:r>
        <w:t xml:space="preserve">Association, N. E. (n.d.), </w:t>
      </w:r>
      <w:proofErr w:type="gramStart"/>
      <w:r>
        <w:t>2023..</w:t>
      </w:r>
      <w:proofErr w:type="gramEnd"/>
      <w:r>
        <w:t xml:space="preserve"> </w:t>
      </w:r>
      <w:r>
        <w:rPr>
          <w:i/>
        </w:rPr>
        <w:t>Educators’ rights on social media</w:t>
      </w:r>
      <w:r>
        <w:t xml:space="preserve">. NEA.      https://www.nea.org/resource-library/educators-rights-social-media </w:t>
      </w:r>
    </w:p>
    <w:p w14:paraId="71AFB217" w14:textId="77777777" w:rsidR="00D53319" w:rsidRDefault="00D53319" w:rsidP="00D53319">
      <w:pPr>
        <w:spacing w:before="240" w:after="240"/>
        <w:ind w:left="-450" w:firstLine="180"/>
        <w:jc w:val="both"/>
      </w:pPr>
      <w:r>
        <w:t xml:space="preserve">Bowers, J. (n.d.), </w:t>
      </w:r>
      <w:proofErr w:type="gramStart"/>
      <w:r>
        <w:t>2019..</w:t>
      </w:r>
      <w:proofErr w:type="gramEnd"/>
      <w:r>
        <w:t xml:space="preserve"> Asca ethical standards for school counselors. https://www.schoolcounselor.org/getmedia/44f30280-ffe8-4b41-9ad8-f15909c3d164/EthicalStandards.pdf </w:t>
      </w:r>
    </w:p>
    <w:p w14:paraId="7C5010A4" w14:textId="77777777" w:rsidR="00D53319" w:rsidRDefault="00D53319" w:rsidP="00D53319">
      <w:pPr>
        <w:spacing w:before="240" w:after="240"/>
        <w:ind w:left="-450" w:firstLine="180"/>
        <w:jc w:val="both"/>
      </w:pPr>
      <w:r>
        <w:t xml:space="preserve">ACA Governing Council. (n.d.). 2014 ACA Code of ethics. https://www.counseling.org/docs/default-source/ethics/2014-aca-code-of-ethics.pdf </w:t>
      </w:r>
    </w:p>
    <w:p w14:paraId="269B6030" w14:textId="77777777" w:rsidR="00D53319" w:rsidRDefault="00D53319" w:rsidP="00D53319">
      <w:pPr>
        <w:spacing w:before="240" w:after="240"/>
        <w:ind w:left="-450" w:firstLine="180"/>
        <w:jc w:val="both"/>
      </w:pPr>
      <w:r>
        <w:t xml:space="preserve">Chory, R. M., &amp; </w:t>
      </w:r>
      <w:proofErr w:type="spellStart"/>
      <w:r>
        <w:t>Offstein</w:t>
      </w:r>
      <w:proofErr w:type="spellEnd"/>
      <w:r>
        <w:t>, E. H. (2017/09//). Outside the Classroom Walls: Perceptions of Professor Inappropriate Out-of-Class Conduct and Student Classroom Incivility among American Business Students.</w:t>
      </w:r>
      <w:r>
        <w:rPr>
          <w:i/>
        </w:rPr>
        <w:t xml:space="preserve"> Journal of Academic Ethics, 15</w:t>
      </w:r>
      <w:r>
        <w:t xml:space="preserve">(3), 197-214. </w:t>
      </w:r>
      <w:hyperlink r:id="rId9">
        <w:r>
          <w:rPr>
            <w:color w:val="1155CC"/>
            <w:u w:val="single"/>
          </w:rPr>
          <w:t>https://doi.org/10.1007/s10805-017-9290-</w:t>
        </w:r>
      </w:hyperlink>
    </w:p>
    <w:p w14:paraId="31C5C79D" w14:textId="77777777" w:rsidR="00D53319" w:rsidRDefault="00D53319" w:rsidP="00D53319">
      <w:pPr>
        <w:spacing w:before="240" w:after="240"/>
        <w:ind w:left="-450" w:firstLine="180"/>
        <w:jc w:val="both"/>
      </w:pPr>
      <w:r>
        <w:t xml:space="preserve"> Forester-Miller, H., &amp; Davis, T. E. (2016). </w:t>
      </w:r>
      <w:r>
        <w:rPr>
          <w:i/>
        </w:rPr>
        <w:t xml:space="preserve">Practitioner’s guide to ethical decision making </w:t>
      </w:r>
      <w:r>
        <w:t>(Rev. ed.). Retrieved from http://www.counseling.org/docs/default-source/ethics/practioner’s-guide-to- ethical-decision-making.pdf</w:t>
      </w:r>
    </w:p>
    <w:p w14:paraId="0B879207" w14:textId="77777777" w:rsidR="00D53319" w:rsidRDefault="00D53319" w:rsidP="00D53319">
      <w:pPr>
        <w:spacing w:before="240" w:after="240"/>
        <w:ind w:left="-450" w:firstLine="180"/>
        <w:jc w:val="both"/>
        <w:rPr>
          <w:color w:val="1C1D1E"/>
        </w:rPr>
      </w:pPr>
      <w:r>
        <w:rPr>
          <w:color w:val="1C1D1E"/>
        </w:rPr>
        <w:t>Ricarda Ullrich, Mieke Van Houtte, Michael Becker, Student and Teacher Culture and Composition and the Development of Gender Role Attitudes among Young Adolescents, Journal of Youth and Adolescence, 10.1007/s10964-023-01897-1, (2023).</w:t>
      </w:r>
    </w:p>
    <w:p w14:paraId="6AF9CEA9" w14:textId="77777777" w:rsidR="00D53319" w:rsidRDefault="00D53319" w:rsidP="00D53319">
      <w:pPr>
        <w:spacing w:before="240" w:after="240"/>
        <w:ind w:left="-450" w:firstLine="180"/>
        <w:jc w:val="both"/>
        <w:rPr>
          <w:color w:val="1C1D1E"/>
        </w:rPr>
      </w:pPr>
      <w:r>
        <w:rPr>
          <w:color w:val="1C1D1E"/>
        </w:rPr>
        <w:t xml:space="preserve">Arbuckle, Dugald. “Counselors Make Mistakes Too: An Invited Response.” </w:t>
      </w:r>
      <w:r>
        <w:rPr>
          <w:i/>
          <w:color w:val="1C1D1E"/>
        </w:rPr>
        <w:t>The Personnel and Guidance Journal.</w:t>
      </w:r>
      <w:r>
        <w:rPr>
          <w:color w:val="1C1D1E"/>
        </w:rPr>
        <w:t xml:space="preserve">, vol. 56, no. 4, 1977, p. 226. </w:t>
      </w:r>
    </w:p>
    <w:p w14:paraId="0C7A2B79" w14:textId="77777777" w:rsidR="00D53319" w:rsidRDefault="00D53319" w:rsidP="00D53319">
      <w:pPr>
        <w:spacing w:before="240" w:after="240"/>
        <w:ind w:left="-450" w:firstLine="180"/>
        <w:jc w:val="both"/>
        <w:rPr>
          <w:color w:val="1C1D1E"/>
        </w:rPr>
      </w:pPr>
    </w:p>
    <w:p w14:paraId="0F514C28" w14:textId="77777777" w:rsidR="00D53319" w:rsidRDefault="00D53319" w:rsidP="000302B4">
      <w:pPr>
        <w:pStyle w:val="NormalWeb"/>
        <w:ind w:left="567" w:hanging="567"/>
        <w:rPr>
          <w:color w:val="000000"/>
        </w:rPr>
      </w:pPr>
    </w:p>
    <w:p w14:paraId="56F23D25" w14:textId="77777777" w:rsidR="000302B4" w:rsidRDefault="000302B4" w:rsidP="00D11F0C">
      <w:pPr>
        <w:pStyle w:val="NormalWeb"/>
        <w:ind w:left="567" w:hanging="567"/>
        <w:rPr>
          <w:color w:val="000000"/>
        </w:rPr>
      </w:pPr>
    </w:p>
    <w:p w14:paraId="07E6E0BC" w14:textId="77777777" w:rsidR="00D11F0C" w:rsidRDefault="00D11F0C" w:rsidP="001D0105">
      <w:pPr>
        <w:pStyle w:val="NormalWeb"/>
        <w:ind w:left="567" w:hanging="567"/>
        <w:rPr>
          <w:color w:val="000000"/>
        </w:rPr>
      </w:pPr>
    </w:p>
    <w:p w14:paraId="49256FE3" w14:textId="5341EB6C" w:rsidR="001D0105" w:rsidRDefault="001D0105" w:rsidP="001D0105">
      <w:pPr>
        <w:pStyle w:val="NormalWeb"/>
        <w:spacing w:before="0" w:beforeAutospacing="0" w:after="150" w:afterAutospacing="0"/>
        <w:rPr>
          <w:color w:val="333333"/>
        </w:rPr>
      </w:pPr>
    </w:p>
    <w:p w14:paraId="22F16E72" w14:textId="77777777" w:rsidR="001D0105" w:rsidRPr="0064128D" w:rsidRDefault="001D0105" w:rsidP="001D0105">
      <w:pPr>
        <w:pStyle w:val="NormalWeb"/>
        <w:spacing w:before="0" w:beforeAutospacing="0" w:after="150" w:afterAutospacing="0"/>
        <w:rPr>
          <w:color w:val="333333"/>
        </w:rPr>
      </w:pPr>
    </w:p>
    <w:p w14:paraId="37B04FB8" w14:textId="77777777" w:rsidR="0064128D" w:rsidRDefault="0064128D" w:rsidP="0064128D"/>
    <w:p w14:paraId="639FF862" w14:textId="737152E5" w:rsidR="000623AB" w:rsidRPr="00F73868" w:rsidRDefault="000623AB" w:rsidP="00F73868">
      <w:pPr>
        <w:spacing w:line="480" w:lineRule="auto"/>
      </w:pPr>
    </w:p>
    <w:sectPr w:rsidR="000623AB" w:rsidRPr="00F73868" w:rsidSect="004508D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8BAB" w14:textId="77777777" w:rsidR="008B345A" w:rsidRDefault="008B345A" w:rsidP="00303B2C">
      <w:r>
        <w:separator/>
      </w:r>
    </w:p>
  </w:endnote>
  <w:endnote w:type="continuationSeparator" w:id="0">
    <w:p w14:paraId="3F884EDB" w14:textId="77777777" w:rsidR="008B345A" w:rsidRDefault="008B345A" w:rsidP="00303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F8C76" w14:textId="77777777" w:rsidR="008B345A" w:rsidRDefault="008B345A" w:rsidP="00303B2C">
      <w:r>
        <w:separator/>
      </w:r>
    </w:p>
  </w:footnote>
  <w:footnote w:type="continuationSeparator" w:id="0">
    <w:p w14:paraId="60BC8DE7" w14:textId="77777777" w:rsidR="008B345A" w:rsidRDefault="008B345A" w:rsidP="00303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BF27A" w14:textId="0E21F5D6" w:rsidR="00303B2C" w:rsidRDefault="00303B2C">
    <w:pPr>
      <w:pStyle w:val="Header"/>
    </w:pPr>
    <w:r>
      <w:t>Rogalski 1</w:t>
    </w:r>
  </w:p>
  <w:p w14:paraId="5DA5FC49" w14:textId="77777777" w:rsidR="00303B2C" w:rsidRDefault="00303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67077"/>
    <w:multiLevelType w:val="hybridMultilevel"/>
    <w:tmpl w:val="3AC02FE0"/>
    <w:lvl w:ilvl="0" w:tplc="B0AAD9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64214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8D5"/>
    <w:rsid w:val="000302B4"/>
    <w:rsid w:val="000623AB"/>
    <w:rsid w:val="00157F6B"/>
    <w:rsid w:val="001845A4"/>
    <w:rsid w:val="001B7D70"/>
    <w:rsid w:val="001D0105"/>
    <w:rsid w:val="00303B2C"/>
    <w:rsid w:val="004508D5"/>
    <w:rsid w:val="00477BDF"/>
    <w:rsid w:val="00496594"/>
    <w:rsid w:val="004A68FD"/>
    <w:rsid w:val="005A2A9B"/>
    <w:rsid w:val="005B20AE"/>
    <w:rsid w:val="0060269D"/>
    <w:rsid w:val="0064128D"/>
    <w:rsid w:val="006D5594"/>
    <w:rsid w:val="006E316B"/>
    <w:rsid w:val="007937C7"/>
    <w:rsid w:val="00810BD2"/>
    <w:rsid w:val="008B345A"/>
    <w:rsid w:val="00904DBB"/>
    <w:rsid w:val="0091721A"/>
    <w:rsid w:val="009F5DA5"/>
    <w:rsid w:val="00A5023C"/>
    <w:rsid w:val="00D11F0C"/>
    <w:rsid w:val="00D53319"/>
    <w:rsid w:val="00D85FE1"/>
    <w:rsid w:val="00DB5690"/>
    <w:rsid w:val="00E71079"/>
    <w:rsid w:val="00F25B65"/>
    <w:rsid w:val="00F40321"/>
    <w:rsid w:val="00F41968"/>
    <w:rsid w:val="00F61C4F"/>
    <w:rsid w:val="00F62E94"/>
    <w:rsid w:val="00F73868"/>
    <w:rsid w:val="00FA6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9735A4"/>
  <w15:chartTrackingRefBased/>
  <w15:docId w15:val="{7E00C133-3A6E-5E40-9EB4-8CC52F03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28D"/>
    <w:rPr>
      <w:rFonts w:ascii="Times New Roman" w:eastAsia="Times New Roman" w:hAnsi="Times New Roman" w:cs="Times New Roman"/>
    </w:rPr>
  </w:style>
  <w:style w:type="paragraph" w:styleId="Heading1">
    <w:name w:val="heading 1"/>
    <w:basedOn w:val="Normal"/>
    <w:next w:val="Normal"/>
    <w:link w:val="Heading1Char"/>
    <w:uiPriority w:val="9"/>
    <w:qFormat/>
    <w:rsid w:val="004508D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8D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77BDF"/>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0623AB"/>
    <w:rPr>
      <w:color w:val="0563C1" w:themeColor="hyperlink"/>
      <w:u w:val="single"/>
    </w:rPr>
  </w:style>
  <w:style w:type="character" w:styleId="UnresolvedMention">
    <w:name w:val="Unresolved Mention"/>
    <w:basedOn w:val="DefaultParagraphFont"/>
    <w:uiPriority w:val="99"/>
    <w:semiHidden/>
    <w:unhideWhenUsed/>
    <w:rsid w:val="000623AB"/>
    <w:rPr>
      <w:color w:val="605E5C"/>
      <w:shd w:val="clear" w:color="auto" w:fill="E1DFDD"/>
    </w:rPr>
  </w:style>
  <w:style w:type="paragraph" w:styleId="NormalWeb">
    <w:name w:val="Normal (Web)"/>
    <w:basedOn w:val="Normal"/>
    <w:uiPriority w:val="99"/>
    <w:semiHidden/>
    <w:unhideWhenUsed/>
    <w:rsid w:val="0064128D"/>
    <w:pPr>
      <w:spacing w:before="100" w:beforeAutospacing="1" w:after="100" w:afterAutospacing="1"/>
    </w:pPr>
  </w:style>
  <w:style w:type="character" w:customStyle="1" w:styleId="apple-converted-space">
    <w:name w:val="apple-converted-space"/>
    <w:basedOn w:val="DefaultParagraphFont"/>
    <w:rsid w:val="001D0105"/>
  </w:style>
  <w:style w:type="paragraph" w:styleId="Header">
    <w:name w:val="header"/>
    <w:basedOn w:val="Normal"/>
    <w:link w:val="HeaderChar"/>
    <w:uiPriority w:val="99"/>
    <w:unhideWhenUsed/>
    <w:rsid w:val="00303B2C"/>
    <w:pPr>
      <w:tabs>
        <w:tab w:val="center" w:pos="4680"/>
        <w:tab w:val="right" w:pos="9360"/>
      </w:tabs>
    </w:pPr>
  </w:style>
  <w:style w:type="character" w:customStyle="1" w:styleId="HeaderChar">
    <w:name w:val="Header Char"/>
    <w:basedOn w:val="DefaultParagraphFont"/>
    <w:link w:val="Header"/>
    <w:uiPriority w:val="99"/>
    <w:rsid w:val="00303B2C"/>
    <w:rPr>
      <w:rFonts w:ascii="Times New Roman" w:eastAsia="Times New Roman" w:hAnsi="Times New Roman" w:cs="Times New Roman"/>
    </w:rPr>
  </w:style>
  <w:style w:type="paragraph" w:styleId="Footer">
    <w:name w:val="footer"/>
    <w:basedOn w:val="Normal"/>
    <w:link w:val="FooterChar"/>
    <w:uiPriority w:val="99"/>
    <w:unhideWhenUsed/>
    <w:rsid w:val="00303B2C"/>
    <w:pPr>
      <w:tabs>
        <w:tab w:val="center" w:pos="4680"/>
        <w:tab w:val="right" w:pos="9360"/>
      </w:tabs>
    </w:pPr>
  </w:style>
  <w:style w:type="character" w:customStyle="1" w:styleId="FooterChar">
    <w:name w:val="Footer Char"/>
    <w:basedOn w:val="DefaultParagraphFont"/>
    <w:link w:val="Footer"/>
    <w:uiPriority w:val="99"/>
    <w:rsid w:val="00303B2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43983">
      <w:bodyDiv w:val="1"/>
      <w:marLeft w:val="0"/>
      <w:marRight w:val="0"/>
      <w:marTop w:val="0"/>
      <w:marBottom w:val="0"/>
      <w:divBdr>
        <w:top w:val="none" w:sz="0" w:space="0" w:color="auto"/>
        <w:left w:val="none" w:sz="0" w:space="0" w:color="auto"/>
        <w:bottom w:val="none" w:sz="0" w:space="0" w:color="auto"/>
        <w:right w:val="none" w:sz="0" w:space="0" w:color="auto"/>
      </w:divBdr>
    </w:div>
    <w:div w:id="405349171">
      <w:bodyDiv w:val="1"/>
      <w:marLeft w:val="0"/>
      <w:marRight w:val="0"/>
      <w:marTop w:val="0"/>
      <w:marBottom w:val="0"/>
      <w:divBdr>
        <w:top w:val="none" w:sz="0" w:space="0" w:color="auto"/>
        <w:left w:val="none" w:sz="0" w:space="0" w:color="auto"/>
        <w:bottom w:val="none" w:sz="0" w:space="0" w:color="auto"/>
        <w:right w:val="none" w:sz="0" w:space="0" w:color="auto"/>
      </w:divBdr>
    </w:div>
    <w:div w:id="1197501637">
      <w:bodyDiv w:val="1"/>
      <w:marLeft w:val="0"/>
      <w:marRight w:val="0"/>
      <w:marTop w:val="0"/>
      <w:marBottom w:val="0"/>
      <w:divBdr>
        <w:top w:val="none" w:sz="0" w:space="0" w:color="auto"/>
        <w:left w:val="none" w:sz="0" w:space="0" w:color="auto"/>
        <w:bottom w:val="none" w:sz="0" w:space="0" w:color="auto"/>
        <w:right w:val="none" w:sz="0" w:space="0" w:color="auto"/>
      </w:divBdr>
    </w:div>
    <w:div w:id="1681809320">
      <w:bodyDiv w:val="1"/>
      <w:marLeft w:val="0"/>
      <w:marRight w:val="0"/>
      <w:marTop w:val="0"/>
      <w:marBottom w:val="0"/>
      <w:divBdr>
        <w:top w:val="none" w:sz="0" w:space="0" w:color="auto"/>
        <w:left w:val="none" w:sz="0" w:space="0" w:color="auto"/>
        <w:bottom w:val="none" w:sz="0" w:space="0" w:color="auto"/>
        <w:right w:val="none" w:sz="0" w:space="0" w:color="auto"/>
      </w:divBdr>
    </w:div>
    <w:div w:id="198596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family.com/are-you-overindulging-your-child-621106" TargetMode="External"/><Relationship Id="rId3" Type="http://schemas.openxmlformats.org/officeDocument/2006/relationships/settings" Target="settings.xml"/><Relationship Id="rId7" Type="http://schemas.openxmlformats.org/officeDocument/2006/relationships/hyperlink" Target="https://speedypaper.com/essays/selfishness-as-an-inert-human-trait-paper-outli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7/s10805-017-92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2909</Words>
  <Characters>16583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Rogalski</dc:creator>
  <cp:keywords/>
  <dc:description/>
  <cp:lastModifiedBy>Ally Rogalski</cp:lastModifiedBy>
  <cp:revision>2</cp:revision>
  <dcterms:created xsi:type="dcterms:W3CDTF">2026-05-13T17:01:00Z</dcterms:created>
  <dcterms:modified xsi:type="dcterms:W3CDTF">2026-05-13T17:01:00Z</dcterms:modified>
</cp:coreProperties>
</file>